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media/image70.wmf" ContentType="image/wmf"/>
  <Override PartName="/word/media/image79.wmf" ContentType="image/wmf"/>
  <Override PartName="/word/media/image89.wmf" ContentType="image/wmf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F1D3E" w:rsidRDefault="00E565F8">
      <w:pPr>
        <w:jc w:val="center"/>
        <w:rPr>
          <w:sz w:val="28"/>
          <w:szCs w:val="28"/>
        </w:rPr>
      </w:pPr>
      <w:r>
        <w:rPr>
          <w:sz w:val="28"/>
          <w:szCs w:val="28"/>
        </w:rPr>
        <w:t>МИНОБРНАУКИ РОССИИ</w:t>
      </w:r>
    </w:p>
    <w:p w:rsidR="008F1D3E" w:rsidRDefault="00E565F8">
      <w:pPr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Федеральное государственное бюджетное образовательное учреждение высшего образования </w:t>
      </w:r>
    </w:p>
    <w:p w:rsidR="008F1D3E" w:rsidRDefault="00E565F8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«Гжельский государственный университет»</w:t>
      </w:r>
    </w:p>
    <w:p w:rsidR="008F1D3E" w:rsidRDefault="00E565F8">
      <w:pPr>
        <w:jc w:val="center"/>
        <w:rPr>
          <w:sz w:val="28"/>
          <w:szCs w:val="28"/>
        </w:rPr>
      </w:pPr>
      <w:r>
        <w:rPr>
          <w:sz w:val="28"/>
          <w:szCs w:val="28"/>
        </w:rPr>
        <w:t>(ГГУ)</w:t>
      </w:r>
    </w:p>
    <w:p w:rsidR="008F1D3E" w:rsidRDefault="008F1D3E">
      <w:pPr>
        <w:rPr>
          <w:sz w:val="28"/>
          <w:szCs w:val="28"/>
        </w:rPr>
      </w:pPr>
    </w:p>
    <w:p w:rsidR="008F1D3E" w:rsidRDefault="008F1D3E">
      <w:pPr>
        <w:pStyle w:val="Style15"/>
        <w:tabs>
          <w:tab w:val="left" w:leader="underscore" w:pos="9760"/>
        </w:tabs>
        <w:spacing w:line="360" w:lineRule="auto"/>
        <w:rPr>
          <w:rStyle w:val="FontStyle53"/>
          <w:sz w:val="28"/>
          <w:szCs w:val="28"/>
        </w:rPr>
      </w:pPr>
    </w:p>
    <w:p w:rsidR="008F1D3E" w:rsidRDefault="008F1D3E">
      <w:pPr>
        <w:pStyle w:val="Style15"/>
        <w:tabs>
          <w:tab w:val="left" w:leader="underscore" w:pos="9760"/>
        </w:tabs>
        <w:spacing w:line="360" w:lineRule="auto"/>
        <w:rPr>
          <w:rStyle w:val="FontStyle53"/>
          <w:sz w:val="28"/>
          <w:szCs w:val="28"/>
        </w:rPr>
      </w:pPr>
    </w:p>
    <w:p w:rsidR="008F1D3E" w:rsidRDefault="008F1D3E">
      <w:pPr>
        <w:pStyle w:val="Style15"/>
        <w:tabs>
          <w:tab w:val="left" w:leader="underscore" w:pos="9760"/>
        </w:tabs>
        <w:spacing w:line="360" w:lineRule="auto"/>
        <w:rPr>
          <w:rStyle w:val="FontStyle53"/>
          <w:sz w:val="28"/>
          <w:szCs w:val="28"/>
        </w:rPr>
      </w:pPr>
    </w:p>
    <w:p w:rsidR="008F1D3E" w:rsidRDefault="008F1D3E">
      <w:pPr>
        <w:pStyle w:val="Style15"/>
        <w:tabs>
          <w:tab w:val="left" w:leader="underscore" w:pos="9760"/>
        </w:tabs>
        <w:spacing w:line="360" w:lineRule="auto"/>
        <w:rPr>
          <w:rStyle w:val="FontStyle53"/>
          <w:sz w:val="28"/>
          <w:szCs w:val="28"/>
        </w:rPr>
      </w:pPr>
    </w:p>
    <w:p w:rsidR="008F1D3E" w:rsidRDefault="00E565F8">
      <w:pPr>
        <w:pStyle w:val="Style15"/>
        <w:tabs>
          <w:tab w:val="left" w:leader="underscore" w:pos="9760"/>
        </w:tabs>
        <w:spacing w:line="360" w:lineRule="auto"/>
        <w:jc w:val="center"/>
        <w:rPr>
          <w:rStyle w:val="FontStyle53"/>
          <w:b w:val="0"/>
          <w:i/>
          <w:sz w:val="28"/>
          <w:szCs w:val="28"/>
        </w:rPr>
      </w:pPr>
      <w:r>
        <w:rPr>
          <w:rStyle w:val="FontStyle53"/>
          <w:b w:val="0"/>
          <w:i/>
          <w:sz w:val="28"/>
          <w:szCs w:val="28"/>
        </w:rPr>
        <w:t>Кафедра общеобразовательных дисциплин</w:t>
      </w:r>
    </w:p>
    <w:p w:rsidR="008F1D3E" w:rsidRDefault="00E565F8">
      <w:pPr>
        <w:tabs>
          <w:tab w:val="left" w:pos="680"/>
          <w:tab w:val="left" w:pos="851"/>
          <w:tab w:val="left" w:pos="6240"/>
        </w:tabs>
        <w:rPr>
          <w:noProof/>
          <w:sz w:val="28"/>
          <w:szCs w:val="28"/>
        </w:rPr>
      </w:pPr>
      <w:r>
        <w:rPr>
          <w:noProof/>
          <w:sz w:val="28"/>
          <w:szCs w:val="28"/>
        </w:rPr>
        <w:tab/>
      </w:r>
    </w:p>
    <w:p w:rsidR="008F1D3E" w:rsidRDefault="008F1D3E">
      <w:pPr>
        <w:tabs>
          <w:tab w:val="left" w:pos="680"/>
          <w:tab w:val="left" w:pos="851"/>
          <w:tab w:val="left" w:pos="6240"/>
        </w:tabs>
        <w:rPr>
          <w:noProof/>
          <w:sz w:val="28"/>
          <w:szCs w:val="28"/>
        </w:rPr>
      </w:pPr>
    </w:p>
    <w:p w:rsidR="008F1D3E" w:rsidRDefault="008F1D3E">
      <w:pPr>
        <w:tabs>
          <w:tab w:val="left" w:pos="680"/>
          <w:tab w:val="left" w:pos="851"/>
          <w:tab w:val="left" w:pos="6240"/>
        </w:tabs>
        <w:rPr>
          <w:sz w:val="28"/>
          <w:szCs w:val="28"/>
        </w:rPr>
      </w:pPr>
    </w:p>
    <w:p w:rsidR="008F1D3E" w:rsidRDefault="00E565F8">
      <w:pPr>
        <w:pStyle w:val="Style11"/>
        <w:widowControl/>
        <w:rPr>
          <w:bCs/>
          <w:sz w:val="28"/>
          <w:szCs w:val="28"/>
          <w:u w:val="single"/>
        </w:rPr>
      </w:pPr>
      <w:r>
        <w:rPr>
          <w:bCs/>
          <w:sz w:val="28"/>
          <w:szCs w:val="28"/>
          <w:u w:val="single"/>
        </w:rPr>
        <w:t>Рабочая программа дисциплины</w:t>
      </w:r>
    </w:p>
    <w:p w:rsidR="008F1D3E" w:rsidRDefault="008F1D3E">
      <w:pPr>
        <w:tabs>
          <w:tab w:val="left" w:pos="680"/>
          <w:tab w:val="left" w:pos="851"/>
        </w:tabs>
        <w:jc w:val="center"/>
        <w:rPr>
          <w:sz w:val="28"/>
          <w:szCs w:val="28"/>
        </w:rPr>
      </w:pPr>
    </w:p>
    <w:p w:rsidR="008F1D3E" w:rsidRDefault="00E565F8">
      <w:pPr>
        <w:pStyle w:val="Style15"/>
        <w:tabs>
          <w:tab w:val="left" w:leader="underscore" w:pos="9856"/>
        </w:tabs>
        <w:jc w:val="center"/>
        <w:rPr>
          <w:rStyle w:val="FontStyle53"/>
          <w:sz w:val="28"/>
          <w:szCs w:val="28"/>
        </w:rPr>
      </w:pPr>
      <w:r>
        <w:rPr>
          <w:rStyle w:val="FontStyle53"/>
          <w:sz w:val="28"/>
          <w:szCs w:val="28"/>
        </w:rPr>
        <w:t>Основы электротехники и электроники</w:t>
      </w:r>
    </w:p>
    <w:p w:rsidR="008F1D3E" w:rsidRDefault="008F1D3E">
      <w:pPr>
        <w:pStyle w:val="Style15"/>
        <w:tabs>
          <w:tab w:val="left" w:leader="underscore" w:pos="9856"/>
        </w:tabs>
        <w:ind w:firstLine="720"/>
        <w:jc w:val="center"/>
        <w:rPr>
          <w:rStyle w:val="FontStyle53"/>
          <w:sz w:val="28"/>
          <w:szCs w:val="28"/>
        </w:rPr>
      </w:pPr>
    </w:p>
    <w:p w:rsidR="008F1D3E" w:rsidRDefault="008F1D3E">
      <w:pPr>
        <w:pStyle w:val="Style12"/>
        <w:spacing w:line="240" w:lineRule="auto"/>
        <w:ind w:firstLine="720"/>
        <w:jc w:val="center"/>
        <w:rPr>
          <w:rStyle w:val="FontStyle60"/>
          <w:sz w:val="28"/>
          <w:szCs w:val="28"/>
          <w:vertAlign w:val="superscript"/>
        </w:rPr>
      </w:pPr>
    </w:p>
    <w:tbl>
      <w:tblPr>
        <w:tblStyle w:val="a6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708"/>
        <w:gridCol w:w="5864"/>
      </w:tblGrid>
      <w:tr w:rsidR="008F1D3E">
        <w:trPr>
          <w:trHeight w:val="409"/>
        </w:trPr>
        <w:tc>
          <w:tcPr>
            <w:tcW w:w="3708" w:type="dxa"/>
            <w:hideMark/>
          </w:tcPr>
          <w:p w:rsidR="008F1D3E" w:rsidRDefault="00E565F8">
            <w:pPr>
              <w:pStyle w:val="Style15"/>
              <w:tabs>
                <w:tab w:val="left" w:leader="underscore" w:pos="9524"/>
              </w:tabs>
              <w:jc w:val="left"/>
              <w:rPr>
                <w:rStyle w:val="FontStyle53"/>
                <w:sz w:val="28"/>
                <w:szCs w:val="28"/>
              </w:rPr>
            </w:pPr>
            <w:r>
              <w:rPr>
                <w:rStyle w:val="FontStyle53"/>
                <w:b w:val="0"/>
                <w:i/>
                <w:sz w:val="28"/>
                <w:szCs w:val="28"/>
              </w:rPr>
              <w:t>Направление подготовки</w:t>
            </w:r>
          </w:p>
        </w:tc>
        <w:tc>
          <w:tcPr>
            <w:tcW w:w="5864" w:type="dxa"/>
            <w:tcBorders>
              <w:bottom w:val="single" w:sz="4" w:space="0" w:color="auto"/>
            </w:tcBorders>
            <w:hideMark/>
          </w:tcPr>
          <w:p w:rsidR="008F1D3E" w:rsidRDefault="00E565F8">
            <w:pPr>
              <w:rPr>
                <w:rStyle w:val="FontStyle53"/>
                <w:b w:val="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 xml:space="preserve">38.03.05 </w:t>
            </w:r>
            <w:r>
              <w:rPr>
                <w:rStyle w:val="FontStyle53"/>
                <w:b w:val="0"/>
                <w:sz w:val="28"/>
                <w:szCs w:val="28"/>
              </w:rPr>
              <w:t>Бизнес-информатика</w:t>
            </w:r>
          </w:p>
        </w:tc>
      </w:tr>
      <w:tr w:rsidR="008F1D3E">
        <w:trPr>
          <w:trHeight w:val="367"/>
        </w:trPr>
        <w:tc>
          <w:tcPr>
            <w:tcW w:w="3708" w:type="dxa"/>
            <w:hideMark/>
          </w:tcPr>
          <w:p w:rsidR="008F1D3E" w:rsidRDefault="00E565F8">
            <w:pPr>
              <w:tabs>
                <w:tab w:val="left" w:pos="680"/>
                <w:tab w:val="left" w:pos="851"/>
              </w:tabs>
              <w:rPr>
                <w:i/>
                <w:sz w:val="28"/>
                <w:szCs w:val="28"/>
              </w:rPr>
            </w:pPr>
            <w:r>
              <w:rPr>
                <w:i/>
                <w:sz w:val="28"/>
                <w:szCs w:val="28"/>
              </w:rPr>
              <w:t xml:space="preserve">Направленность(профиль)                                           </w:t>
            </w:r>
          </w:p>
        </w:tc>
        <w:tc>
          <w:tcPr>
            <w:tcW w:w="5864" w:type="dxa"/>
            <w:tcBorders>
              <w:top w:val="single" w:sz="4" w:space="0" w:color="auto"/>
              <w:bottom w:val="single" w:sz="4" w:space="0" w:color="auto"/>
            </w:tcBorders>
            <w:hideMark/>
          </w:tcPr>
          <w:p w:rsidR="008F1D3E" w:rsidRDefault="00E565F8">
            <w:pPr>
              <w:tabs>
                <w:tab w:val="left" w:pos="680"/>
                <w:tab w:val="left" w:pos="851"/>
              </w:tabs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Информационные системы и технологии в бизнесе</w:t>
            </w:r>
          </w:p>
        </w:tc>
      </w:tr>
      <w:tr w:rsidR="008F1D3E">
        <w:tc>
          <w:tcPr>
            <w:tcW w:w="3708" w:type="dxa"/>
          </w:tcPr>
          <w:p w:rsidR="008F1D3E" w:rsidRDefault="008F1D3E">
            <w:pPr>
              <w:pStyle w:val="Style15"/>
              <w:tabs>
                <w:tab w:val="left" w:leader="underscore" w:pos="9768"/>
              </w:tabs>
              <w:jc w:val="left"/>
              <w:rPr>
                <w:rStyle w:val="FontStyle53"/>
                <w:b w:val="0"/>
                <w:i/>
                <w:sz w:val="28"/>
                <w:szCs w:val="28"/>
              </w:rPr>
            </w:pPr>
          </w:p>
        </w:tc>
        <w:tc>
          <w:tcPr>
            <w:tcW w:w="5864" w:type="dxa"/>
            <w:tcBorders>
              <w:top w:val="single" w:sz="4" w:space="0" w:color="auto"/>
            </w:tcBorders>
          </w:tcPr>
          <w:p w:rsidR="008F1D3E" w:rsidRDefault="008F1D3E">
            <w:pPr>
              <w:pStyle w:val="Style15"/>
              <w:tabs>
                <w:tab w:val="left" w:leader="underscore" w:pos="9768"/>
              </w:tabs>
              <w:jc w:val="center"/>
              <w:rPr>
                <w:rStyle w:val="FontStyle53"/>
                <w:sz w:val="28"/>
                <w:szCs w:val="28"/>
              </w:rPr>
            </w:pPr>
          </w:p>
        </w:tc>
      </w:tr>
      <w:tr w:rsidR="008F1D3E">
        <w:tc>
          <w:tcPr>
            <w:tcW w:w="3708" w:type="dxa"/>
          </w:tcPr>
          <w:p w:rsidR="008F1D3E" w:rsidRDefault="008F1D3E">
            <w:pPr>
              <w:pStyle w:val="Style15"/>
              <w:tabs>
                <w:tab w:val="left" w:leader="underscore" w:pos="9768"/>
              </w:tabs>
              <w:jc w:val="left"/>
              <w:rPr>
                <w:rStyle w:val="FontStyle53"/>
                <w:b w:val="0"/>
                <w:i/>
                <w:sz w:val="28"/>
                <w:szCs w:val="28"/>
              </w:rPr>
            </w:pPr>
          </w:p>
          <w:p w:rsidR="008F1D3E" w:rsidRDefault="008F1D3E">
            <w:pPr>
              <w:pStyle w:val="Style15"/>
              <w:tabs>
                <w:tab w:val="left" w:leader="underscore" w:pos="9768"/>
              </w:tabs>
              <w:jc w:val="left"/>
              <w:rPr>
                <w:rStyle w:val="FontStyle53"/>
                <w:b w:val="0"/>
                <w:i/>
                <w:sz w:val="28"/>
                <w:szCs w:val="28"/>
              </w:rPr>
            </w:pPr>
          </w:p>
          <w:p w:rsidR="008F1D3E" w:rsidRDefault="00E565F8">
            <w:pPr>
              <w:pStyle w:val="Style15"/>
              <w:tabs>
                <w:tab w:val="left" w:leader="underscore" w:pos="9768"/>
              </w:tabs>
              <w:jc w:val="left"/>
              <w:rPr>
                <w:rStyle w:val="FontStyle53"/>
                <w:sz w:val="28"/>
                <w:szCs w:val="28"/>
              </w:rPr>
            </w:pPr>
            <w:r>
              <w:rPr>
                <w:rStyle w:val="FontStyle53"/>
                <w:b w:val="0"/>
                <w:i/>
                <w:sz w:val="28"/>
                <w:szCs w:val="28"/>
              </w:rPr>
              <w:t>Квалификация  выпускника</w:t>
            </w:r>
          </w:p>
        </w:tc>
        <w:tc>
          <w:tcPr>
            <w:tcW w:w="5864" w:type="dxa"/>
            <w:tcBorders>
              <w:bottom w:val="single" w:sz="4" w:space="0" w:color="auto"/>
            </w:tcBorders>
          </w:tcPr>
          <w:p w:rsidR="008F1D3E" w:rsidRDefault="008F1D3E">
            <w:pPr>
              <w:pStyle w:val="Style15"/>
              <w:tabs>
                <w:tab w:val="left" w:leader="underscore" w:pos="9768"/>
              </w:tabs>
              <w:rPr>
                <w:rStyle w:val="FontStyle53"/>
                <w:b w:val="0"/>
                <w:sz w:val="28"/>
                <w:szCs w:val="28"/>
              </w:rPr>
            </w:pPr>
          </w:p>
          <w:p w:rsidR="008F1D3E" w:rsidRDefault="008F1D3E">
            <w:pPr>
              <w:pStyle w:val="Style15"/>
              <w:tabs>
                <w:tab w:val="left" w:leader="underscore" w:pos="9768"/>
              </w:tabs>
              <w:rPr>
                <w:rStyle w:val="FontStyle53"/>
                <w:b w:val="0"/>
                <w:sz w:val="28"/>
                <w:szCs w:val="28"/>
              </w:rPr>
            </w:pPr>
          </w:p>
          <w:p w:rsidR="008F1D3E" w:rsidRDefault="00E565F8">
            <w:pPr>
              <w:pStyle w:val="Style15"/>
              <w:tabs>
                <w:tab w:val="left" w:leader="underscore" w:pos="9768"/>
              </w:tabs>
              <w:rPr>
                <w:rStyle w:val="FontStyle53"/>
                <w:b w:val="0"/>
                <w:sz w:val="28"/>
                <w:szCs w:val="28"/>
              </w:rPr>
            </w:pPr>
            <w:r>
              <w:rPr>
                <w:rStyle w:val="FontStyle53"/>
                <w:b w:val="0"/>
                <w:sz w:val="28"/>
                <w:szCs w:val="28"/>
              </w:rPr>
              <w:t>бакалавр</w:t>
            </w:r>
          </w:p>
        </w:tc>
      </w:tr>
    </w:tbl>
    <w:p w:rsidR="008F1D3E" w:rsidRDefault="008F1D3E">
      <w:pPr>
        <w:pStyle w:val="Style15"/>
        <w:tabs>
          <w:tab w:val="left" w:leader="underscore" w:pos="9768"/>
        </w:tabs>
        <w:jc w:val="center"/>
        <w:rPr>
          <w:rStyle w:val="FontStyle53"/>
          <w:sz w:val="28"/>
          <w:szCs w:val="28"/>
        </w:rPr>
      </w:pPr>
    </w:p>
    <w:p w:rsidR="008F1D3E" w:rsidRDefault="008F1D3E">
      <w:pPr>
        <w:pStyle w:val="Style15"/>
        <w:tabs>
          <w:tab w:val="left" w:leader="underscore" w:pos="9768"/>
        </w:tabs>
        <w:jc w:val="center"/>
        <w:rPr>
          <w:rStyle w:val="FontStyle53"/>
          <w:sz w:val="28"/>
          <w:szCs w:val="28"/>
        </w:rPr>
      </w:pPr>
    </w:p>
    <w:p w:rsidR="008F1D3E" w:rsidRDefault="008F1D3E">
      <w:pPr>
        <w:pStyle w:val="Style15"/>
        <w:tabs>
          <w:tab w:val="left" w:leader="underscore" w:pos="9768"/>
        </w:tabs>
        <w:jc w:val="center"/>
        <w:rPr>
          <w:rStyle w:val="FontStyle53"/>
          <w:sz w:val="28"/>
          <w:szCs w:val="28"/>
        </w:rPr>
      </w:pPr>
    </w:p>
    <w:p w:rsidR="008F1D3E" w:rsidRDefault="008F1D3E">
      <w:pPr>
        <w:pStyle w:val="Style15"/>
        <w:tabs>
          <w:tab w:val="left" w:leader="underscore" w:pos="9768"/>
        </w:tabs>
        <w:jc w:val="center"/>
        <w:rPr>
          <w:rStyle w:val="FontStyle53"/>
          <w:sz w:val="28"/>
          <w:szCs w:val="28"/>
        </w:rPr>
      </w:pPr>
    </w:p>
    <w:p w:rsidR="008F1D3E" w:rsidRDefault="008F1D3E">
      <w:pPr>
        <w:pStyle w:val="Style15"/>
        <w:tabs>
          <w:tab w:val="left" w:leader="underscore" w:pos="9768"/>
        </w:tabs>
        <w:rPr>
          <w:rStyle w:val="FontStyle53"/>
          <w:sz w:val="28"/>
          <w:szCs w:val="28"/>
        </w:rPr>
      </w:pPr>
    </w:p>
    <w:p w:rsidR="008F1D3E" w:rsidRDefault="008F1D3E">
      <w:pPr>
        <w:pStyle w:val="Style15"/>
        <w:tabs>
          <w:tab w:val="left" w:leader="underscore" w:pos="9768"/>
        </w:tabs>
        <w:rPr>
          <w:rStyle w:val="FontStyle53"/>
          <w:sz w:val="28"/>
          <w:szCs w:val="28"/>
        </w:rPr>
      </w:pPr>
    </w:p>
    <w:p w:rsidR="008F1D3E" w:rsidRDefault="008F1D3E">
      <w:pPr>
        <w:pStyle w:val="Style15"/>
        <w:tabs>
          <w:tab w:val="left" w:leader="underscore" w:pos="9768"/>
        </w:tabs>
        <w:rPr>
          <w:rStyle w:val="FontStyle53"/>
          <w:sz w:val="28"/>
          <w:szCs w:val="28"/>
        </w:rPr>
      </w:pPr>
    </w:p>
    <w:p w:rsidR="008F1D3E" w:rsidRDefault="008F1D3E">
      <w:pPr>
        <w:pStyle w:val="Style15"/>
        <w:tabs>
          <w:tab w:val="left" w:leader="underscore" w:pos="9768"/>
        </w:tabs>
        <w:rPr>
          <w:rStyle w:val="FontStyle53"/>
          <w:sz w:val="28"/>
          <w:szCs w:val="28"/>
        </w:rPr>
      </w:pPr>
    </w:p>
    <w:p w:rsidR="008F1D3E" w:rsidRDefault="008F1D3E">
      <w:pPr>
        <w:pStyle w:val="Style15"/>
        <w:tabs>
          <w:tab w:val="left" w:leader="underscore" w:pos="9768"/>
        </w:tabs>
        <w:rPr>
          <w:rStyle w:val="FontStyle53"/>
          <w:sz w:val="28"/>
          <w:szCs w:val="28"/>
        </w:rPr>
      </w:pPr>
    </w:p>
    <w:p w:rsidR="008F1D3E" w:rsidRDefault="008F1D3E">
      <w:pPr>
        <w:pStyle w:val="Style15"/>
        <w:tabs>
          <w:tab w:val="left" w:leader="underscore" w:pos="9768"/>
        </w:tabs>
        <w:rPr>
          <w:rStyle w:val="FontStyle53"/>
          <w:sz w:val="28"/>
          <w:szCs w:val="28"/>
        </w:rPr>
      </w:pPr>
    </w:p>
    <w:p w:rsidR="008F1D3E" w:rsidRDefault="008F1D3E">
      <w:pPr>
        <w:pStyle w:val="Style15"/>
        <w:tabs>
          <w:tab w:val="left" w:leader="underscore" w:pos="9768"/>
        </w:tabs>
        <w:jc w:val="center"/>
        <w:rPr>
          <w:rStyle w:val="FontStyle53"/>
          <w:sz w:val="28"/>
          <w:szCs w:val="28"/>
        </w:rPr>
      </w:pPr>
    </w:p>
    <w:p w:rsidR="008F1D3E" w:rsidRDefault="00E565F8">
      <w:pPr>
        <w:pStyle w:val="Style15"/>
        <w:tabs>
          <w:tab w:val="left" w:leader="underscore" w:pos="9768"/>
        </w:tabs>
        <w:jc w:val="center"/>
        <w:rPr>
          <w:rStyle w:val="FontStyle53"/>
          <w:b w:val="0"/>
          <w:sz w:val="28"/>
          <w:szCs w:val="28"/>
        </w:rPr>
      </w:pPr>
      <w:r>
        <w:rPr>
          <w:rStyle w:val="FontStyle53"/>
          <w:b w:val="0"/>
          <w:sz w:val="28"/>
          <w:szCs w:val="28"/>
        </w:rPr>
        <w:t>Пос. Электроизолятор</w:t>
      </w:r>
    </w:p>
    <w:p w:rsidR="008F1D3E" w:rsidRDefault="00E565F8">
      <w:pPr>
        <w:widowControl/>
        <w:autoSpaceDE/>
        <w:autoSpaceDN/>
        <w:ind w:firstLine="567"/>
        <w:jc w:val="both"/>
      </w:pPr>
      <w:bookmarkStart w:id="0" w:name="_GoBack"/>
      <w:bookmarkEnd w:id="0"/>
      <w:r>
        <w:rPr>
          <w:sz w:val="28"/>
          <w:szCs w:val="28"/>
        </w:rPr>
        <w:br w:type="page"/>
      </w:r>
      <w:r>
        <w:lastRenderedPageBreak/>
        <w:t>Рабочая программа дисциплины «Основы электротехники и электроники» составлена в соответствии с требованиями федерального государственного образовательного стандарта высшего образования по направлению 38.03.05 «Бизнес-информатика».</w:t>
      </w:r>
    </w:p>
    <w:p w:rsidR="008F1D3E" w:rsidRDefault="00E565F8">
      <w:pPr>
        <w:ind w:firstLine="567"/>
        <w:jc w:val="both"/>
      </w:pPr>
      <w:r>
        <w:t>Дисциплина относится к части, формируемой участниками образовательных отношений Блока 1 учебного плана.</w:t>
      </w:r>
    </w:p>
    <w:p w:rsidR="008F1D3E" w:rsidRDefault="00E565F8">
      <w:pPr>
        <w:ind w:firstLine="567"/>
        <w:jc w:val="both"/>
      </w:pPr>
      <w:r>
        <w:t>Практическая подготовка реализуется на основе:</w:t>
      </w:r>
    </w:p>
    <w:p w:rsidR="008F1D3E" w:rsidRDefault="00E565F8">
      <w:pPr>
        <w:ind w:firstLine="567"/>
        <w:jc w:val="both"/>
      </w:pPr>
      <w:r>
        <w:t>- профессионального стандарта [код 08.001 «Специалист по платёжным системам». Обобщенная трудовая функция: Управление серией продуктов и группой их менеджеров С.6].</w:t>
      </w:r>
    </w:p>
    <w:p w:rsidR="008F1D3E" w:rsidRDefault="00E565F8">
      <w:pPr>
        <w:pStyle w:val="a3"/>
        <w:numPr>
          <w:ilvl w:val="0"/>
          <w:numId w:val="1"/>
        </w:numPr>
        <w:tabs>
          <w:tab w:val="left" w:pos="851"/>
          <w:tab w:val="left" w:pos="1134"/>
        </w:tabs>
        <w:ind w:left="0" w:firstLine="709"/>
        <w:jc w:val="both"/>
      </w:pPr>
      <w:r>
        <w:t>анализа требований к профессиональным компетенциям, предъявляемым к выпускникам на рынке труда, обобщения отечественного и зарубежного опыта [Аналитическая записка, реквизиты].</w:t>
      </w:r>
    </w:p>
    <w:p w:rsidR="008F1D3E" w:rsidRDefault="00E565F8">
      <w:pPr>
        <w:ind w:firstLine="709"/>
        <w:jc w:val="both"/>
        <w:rPr>
          <w:bCs/>
        </w:rPr>
      </w:pPr>
      <w:r>
        <w:rPr>
          <w:bCs/>
        </w:rPr>
        <w:t>В соответствии с требованиями ФГОС ВО при реализации настоящей дисциплины, необходимо также учитывать образовательные потребности обучающихся из числа инвалидов и (или) лиц с ограниченными возможностями здоровья, в том числе в соответствии  с «Методическими рекомендациями по организации образовательного процесса для обучения инвалидов и лиц с ограниченными возможностями здоровья в образовательных организациях высшего образования, в том числе оснащенности образовательного процесса» (утв. Министерством образования и науки РФ 8 апреля 2014 г. № АК-44/05вн.</w:t>
      </w:r>
    </w:p>
    <w:p w:rsidR="008F1D3E" w:rsidRDefault="00E565F8">
      <w:pPr>
        <w:ind w:firstLine="567"/>
        <w:jc w:val="both"/>
      </w:pPr>
      <w:r>
        <w:rPr>
          <w:bCs/>
        </w:rPr>
        <w:t>При наличии в группе инвалида и (или) лица с ОВЗ подбираются учебные задания и оценочные мероприятия с учетом особенностей психофизического развития, индивидуальных возможностей и состояния здоровья обучающегося.</w:t>
      </w:r>
    </w:p>
    <w:p w:rsidR="008F1D3E" w:rsidRDefault="008F1D3E">
      <w:pPr>
        <w:ind w:firstLine="567"/>
        <w:jc w:val="both"/>
      </w:pPr>
    </w:p>
    <w:p w:rsidR="008F1D3E" w:rsidRDefault="00E565F8">
      <w:pPr>
        <w:ind w:firstLine="567"/>
        <w:jc w:val="both"/>
      </w:pPr>
      <w:r>
        <w:tab/>
      </w:r>
    </w:p>
    <w:p w:rsidR="008F1D3E" w:rsidRDefault="008F1D3E">
      <w:pPr>
        <w:ind w:firstLine="567"/>
        <w:jc w:val="both"/>
      </w:pPr>
    </w:p>
    <w:p w:rsidR="008F1D3E" w:rsidRDefault="008F1D3E">
      <w:pPr>
        <w:ind w:firstLine="567"/>
        <w:jc w:val="both"/>
      </w:pPr>
    </w:p>
    <w:p w:rsidR="008F1D3E" w:rsidRDefault="008F1D3E">
      <w:pPr>
        <w:widowControl/>
        <w:autoSpaceDE/>
        <w:autoSpaceDN/>
        <w:ind w:firstLine="567"/>
      </w:pPr>
    </w:p>
    <w:p w:rsidR="008F1D3E" w:rsidRDefault="008F1D3E"/>
    <w:p w:rsidR="008F1D3E" w:rsidRDefault="008F1D3E"/>
    <w:p w:rsidR="008F1D3E" w:rsidRDefault="008F1D3E"/>
    <w:p w:rsidR="008F1D3E" w:rsidRDefault="008F1D3E"/>
    <w:p w:rsidR="008F1D3E" w:rsidRDefault="008F1D3E"/>
    <w:p w:rsidR="008F1D3E" w:rsidRDefault="008F1D3E"/>
    <w:p w:rsidR="008F1D3E" w:rsidRDefault="008F1D3E"/>
    <w:p w:rsidR="008F1D3E" w:rsidRDefault="008F1D3E"/>
    <w:p w:rsidR="008F1D3E" w:rsidRDefault="008F1D3E"/>
    <w:p w:rsidR="008F1D3E" w:rsidRDefault="00E565F8">
      <w:pPr>
        <w:rPr>
          <w:color w:val="0070C0"/>
        </w:rPr>
      </w:pPr>
      <w:r>
        <w:rPr>
          <w:color w:val="0070C0"/>
        </w:rPr>
        <w:br w:type="page"/>
      </w:r>
    </w:p>
    <w:p w:rsidR="008F1D3E" w:rsidRDefault="00E565F8" w:rsidP="00282F17">
      <w:pPr>
        <w:pStyle w:val="a3"/>
        <w:numPr>
          <w:ilvl w:val="0"/>
          <w:numId w:val="2"/>
        </w:numPr>
        <w:tabs>
          <w:tab w:val="left" w:pos="1002"/>
        </w:tabs>
        <w:ind w:left="0" w:firstLineChars="288" w:firstLine="694"/>
        <w:jc w:val="both"/>
        <w:rPr>
          <w:b/>
          <w:i/>
        </w:rPr>
      </w:pPr>
      <w:r>
        <w:rPr>
          <w:b/>
          <w:i/>
        </w:rPr>
        <w:lastRenderedPageBreak/>
        <w:t>Перечень планируемых результатов обучения по дисциплине (модулю), соотнесённых с индикаторами достижения компетенций</w:t>
      </w:r>
    </w:p>
    <w:p w:rsidR="008F1D3E" w:rsidRDefault="008F1D3E">
      <w:pPr>
        <w:pStyle w:val="a3"/>
        <w:ind w:left="644"/>
        <w:jc w:val="both"/>
        <w:rPr>
          <w:b/>
          <w:i/>
        </w:rPr>
      </w:pPr>
    </w:p>
    <w:tbl>
      <w:tblPr>
        <w:tblStyle w:val="a6"/>
        <w:tblW w:w="9495" w:type="dxa"/>
        <w:tblInd w:w="360" w:type="dxa"/>
        <w:tblLayout w:type="fixed"/>
        <w:tblLook w:val="04A0" w:firstRow="1" w:lastRow="0" w:firstColumn="1" w:lastColumn="0" w:noHBand="0" w:noVBand="1"/>
      </w:tblPr>
      <w:tblGrid>
        <w:gridCol w:w="2016"/>
        <w:gridCol w:w="3686"/>
        <w:gridCol w:w="3793"/>
      </w:tblGrid>
      <w:tr w:rsidR="008F1D3E">
        <w:trPr>
          <w:trHeight w:val="1152"/>
        </w:trPr>
        <w:tc>
          <w:tcPr>
            <w:tcW w:w="2016" w:type="dxa"/>
          </w:tcPr>
          <w:p w:rsidR="008F1D3E" w:rsidRDefault="00E565F8">
            <w:pPr>
              <w:jc w:val="center"/>
              <w:rPr>
                <w:b/>
              </w:rPr>
            </w:pPr>
            <w:r>
              <w:rPr>
                <w:b/>
              </w:rPr>
              <w:t>Компетенция</w:t>
            </w:r>
          </w:p>
        </w:tc>
        <w:tc>
          <w:tcPr>
            <w:tcW w:w="3686" w:type="dxa"/>
          </w:tcPr>
          <w:p w:rsidR="008F1D3E" w:rsidRDefault="00E565F8">
            <w:pPr>
              <w:jc w:val="center"/>
              <w:rPr>
                <w:b/>
              </w:rPr>
            </w:pPr>
            <w:r>
              <w:rPr>
                <w:b/>
              </w:rPr>
              <w:t>Индикаторы достижения компетенций</w:t>
            </w:r>
          </w:p>
        </w:tc>
        <w:tc>
          <w:tcPr>
            <w:tcW w:w="3793" w:type="dxa"/>
          </w:tcPr>
          <w:p w:rsidR="008F1D3E" w:rsidRDefault="00E565F8">
            <w:pPr>
              <w:jc w:val="center"/>
              <w:rPr>
                <w:b/>
              </w:rPr>
            </w:pPr>
            <w:r>
              <w:rPr>
                <w:b/>
              </w:rPr>
              <w:t>Планируемые результаты обучения по дисциплине</w:t>
            </w:r>
          </w:p>
        </w:tc>
      </w:tr>
      <w:tr w:rsidR="008F1D3E">
        <w:tc>
          <w:tcPr>
            <w:tcW w:w="2016" w:type="dxa"/>
          </w:tcPr>
          <w:p w:rsidR="008F1D3E" w:rsidRDefault="00E565F8">
            <w:pPr>
              <w:shd w:val="clear" w:color="auto" w:fill="FFFFFF"/>
              <w:ind w:firstLine="66"/>
              <w:jc w:val="both"/>
              <w:rPr>
                <w:color w:val="000000"/>
              </w:rPr>
            </w:pPr>
            <w:r>
              <w:rPr>
                <w:color w:val="000000"/>
              </w:rPr>
              <w:t>ПК-2</w:t>
            </w:r>
          </w:p>
          <w:p w:rsidR="008F1D3E" w:rsidRDefault="00E565F8">
            <w:pPr>
              <w:jc w:val="both"/>
            </w:pPr>
            <w:r>
              <w:rPr>
                <w:color w:val="000000"/>
              </w:rPr>
              <w:t>умение проектировать, создавать и внедрять компоненты ИТ-инфраструктуры предприятия, обеспечивающие достижение стратегических целей предприятия и поддержку бизнес-процессов</w:t>
            </w:r>
          </w:p>
        </w:tc>
        <w:tc>
          <w:tcPr>
            <w:tcW w:w="3686" w:type="dxa"/>
          </w:tcPr>
          <w:p w:rsidR="008F1D3E" w:rsidRDefault="00E565F8">
            <w:pPr>
              <w:jc w:val="both"/>
              <w:rPr>
                <w:b/>
              </w:rPr>
            </w:pPr>
            <w:r>
              <w:t>ПК-2.1</w:t>
            </w:r>
          </w:p>
          <w:p w:rsidR="008F1D3E" w:rsidRDefault="00E565F8">
            <w:pPr>
              <w:jc w:val="both"/>
            </w:pPr>
            <w:r>
              <w:rPr>
                <w:b/>
              </w:rPr>
              <w:t xml:space="preserve">Знает: </w:t>
            </w:r>
            <w:r>
              <w:t>основы электротехники и электроники,</w:t>
            </w:r>
            <w:r>
              <w:rPr>
                <w:b/>
              </w:rPr>
              <w:t xml:space="preserve"> </w:t>
            </w:r>
            <w:r>
              <w:t>особенности вычислительных систем, теорию сетей и телекоммуникаций, особенности функционирования корпоративных информационных систем,  основы управления интеллектуальной собственностью</w:t>
            </w:r>
          </w:p>
          <w:p w:rsidR="008F1D3E" w:rsidRDefault="00E565F8">
            <w:pPr>
              <w:jc w:val="both"/>
              <w:rPr>
                <w:b/>
              </w:rPr>
            </w:pPr>
            <w:r>
              <w:t>ПК-2.2</w:t>
            </w:r>
          </w:p>
          <w:p w:rsidR="008F1D3E" w:rsidRDefault="00E565F8">
            <w:pPr>
              <w:jc w:val="both"/>
            </w:pPr>
            <w:r>
              <w:rPr>
                <w:b/>
              </w:rPr>
              <w:t xml:space="preserve">Умеет: </w:t>
            </w:r>
            <w:r>
              <w:t>разрабатывать бизнес-планы, проводить публичные презентации, применять знания в области информационных технологий для проектирования  компонентов ИТ-инфраструктуры предприятий.</w:t>
            </w:r>
          </w:p>
          <w:p w:rsidR="008F1D3E" w:rsidRDefault="00E565F8">
            <w:pPr>
              <w:jc w:val="both"/>
              <w:rPr>
                <w:b/>
              </w:rPr>
            </w:pPr>
            <w:r>
              <w:t>ПК-2.3</w:t>
            </w:r>
          </w:p>
          <w:p w:rsidR="008F1D3E" w:rsidRDefault="00E565F8">
            <w:pPr>
              <w:jc w:val="both"/>
            </w:pPr>
            <w:r>
              <w:rPr>
                <w:b/>
              </w:rPr>
              <w:t>Владеет:</w:t>
            </w:r>
            <w:r>
              <w:t xml:space="preserve"> навыками постановки задач и заказа на технологические исследования ИТ для бизнеса, их координирования и последующего анализа, определения статей расходов и доходов, разработки ценовой политики и стратегии развития ИТ-инфраструктуры предприятия, подбора персонала для создания и внедрения компонентов ИТ-инфраструктуры, заказа патентной экспертизы технологических разработок организации, анализа бизнес-эффективности существующих у организации активов и формированию предложений по приобретению при необходимости сторонних активов</w:t>
            </w:r>
          </w:p>
          <w:p w:rsidR="008F1D3E" w:rsidRDefault="008F1D3E">
            <w:pPr>
              <w:jc w:val="both"/>
            </w:pPr>
          </w:p>
        </w:tc>
        <w:tc>
          <w:tcPr>
            <w:tcW w:w="3793" w:type="dxa"/>
          </w:tcPr>
          <w:p w:rsidR="008F1D3E" w:rsidRDefault="00E565F8">
            <w:pPr>
              <w:pStyle w:val="a3"/>
              <w:ind w:left="0"/>
              <w:jc w:val="both"/>
              <w:rPr>
                <w:b/>
                <w:sz w:val="23"/>
                <w:szCs w:val="23"/>
              </w:rPr>
            </w:pPr>
            <w:r>
              <w:rPr>
                <w:b/>
                <w:sz w:val="23"/>
                <w:szCs w:val="23"/>
              </w:rPr>
              <w:t>Знать:</w:t>
            </w:r>
          </w:p>
          <w:p w:rsidR="008F1D3E" w:rsidRDefault="00E565F8">
            <w:pPr>
              <w:pStyle w:val="24"/>
              <w:shd w:val="clear" w:color="auto" w:fill="auto"/>
              <w:tabs>
                <w:tab w:val="left" w:pos="401"/>
                <w:tab w:val="left" w:pos="894"/>
              </w:tabs>
              <w:spacing w:after="0" w:line="240" w:lineRule="auto"/>
              <w:ind w:left="33" w:right="40" w:firstLine="0"/>
              <w:jc w:val="both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-  основные  законы и явления электричества и магнетизма, их мате</w:t>
            </w:r>
            <w:r>
              <w:rPr>
                <w:sz w:val="23"/>
                <w:szCs w:val="23"/>
              </w:rPr>
              <w:softHyphen/>
              <w:t>матические модели;</w:t>
            </w:r>
          </w:p>
          <w:p w:rsidR="008F1D3E" w:rsidRDefault="00E565F8">
            <w:pPr>
              <w:pStyle w:val="24"/>
              <w:shd w:val="clear" w:color="auto" w:fill="auto"/>
              <w:tabs>
                <w:tab w:val="left" w:pos="801"/>
              </w:tabs>
              <w:spacing w:after="0" w:line="240" w:lineRule="auto"/>
              <w:ind w:left="33" w:firstLine="0"/>
              <w:jc w:val="both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-  основы и методы расчета электрических цепей;</w:t>
            </w:r>
          </w:p>
          <w:p w:rsidR="008F1D3E" w:rsidRDefault="00E565F8">
            <w:pPr>
              <w:jc w:val="both"/>
              <w:rPr>
                <w:color w:val="000000"/>
                <w:sz w:val="23"/>
                <w:szCs w:val="23"/>
              </w:rPr>
            </w:pPr>
            <w:r>
              <w:rPr>
                <w:color w:val="000000"/>
                <w:sz w:val="23"/>
                <w:szCs w:val="23"/>
              </w:rPr>
              <w:t>- физические основы функционирования электротехнических компонентов ИТ-инфраструктуры предприятия.</w:t>
            </w:r>
          </w:p>
          <w:p w:rsidR="008F1D3E" w:rsidRDefault="008F1D3E">
            <w:pPr>
              <w:jc w:val="both"/>
              <w:rPr>
                <w:color w:val="000000"/>
                <w:sz w:val="23"/>
                <w:szCs w:val="23"/>
              </w:rPr>
            </w:pPr>
          </w:p>
          <w:p w:rsidR="008F1D3E" w:rsidRDefault="00E565F8">
            <w:pPr>
              <w:jc w:val="both"/>
              <w:rPr>
                <w:b/>
                <w:sz w:val="23"/>
                <w:szCs w:val="23"/>
              </w:rPr>
            </w:pPr>
            <w:r>
              <w:rPr>
                <w:b/>
                <w:sz w:val="23"/>
                <w:szCs w:val="23"/>
              </w:rPr>
              <w:t>Уметь:</w:t>
            </w:r>
          </w:p>
          <w:p w:rsidR="008F1D3E" w:rsidRDefault="00E565F8">
            <w:pPr>
              <w:pStyle w:val="24"/>
              <w:shd w:val="clear" w:color="auto" w:fill="auto"/>
              <w:tabs>
                <w:tab w:val="left" w:pos="873"/>
              </w:tabs>
              <w:spacing w:after="0" w:line="240" w:lineRule="auto"/>
              <w:ind w:firstLine="0"/>
              <w:jc w:val="both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-  правильно выражать физические идеи и формулировать физические задачи;</w:t>
            </w:r>
          </w:p>
          <w:p w:rsidR="008F1D3E" w:rsidRDefault="00E565F8">
            <w:pPr>
              <w:pStyle w:val="24"/>
              <w:shd w:val="clear" w:color="auto" w:fill="auto"/>
              <w:tabs>
                <w:tab w:val="left" w:pos="860"/>
              </w:tabs>
              <w:spacing w:after="0" w:line="240" w:lineRule="auto"/>
              <w:ind w:right="40" w:firstLine="0"/>
              <w:jc w:val="both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-  анализировать задачу и отнести ее к определенному классу физических тео</w:t>
            </w:r>
            <w:r>
              <w:rPr>
                <w:sz w:val="23"/>
                <w:szCs w:val="23"/>
              </w:rPr>
              <w:softHyphen/>
              <w:t>рий;</w:t>
            </w:r>
          </w:p>
          <w:p w:rsidR="008F1D3E" w:rsidRDefault="00E565F8">
            <w:pPr>
              <w:pStyle w:val="24"/>
              <w:shd w:val="clear" w:color="auto" w:fill="auto"/>
              <w:tabs>
                <w:tab w:val="left" w:pos="860"/>
              </w:tabs>
              <w:spacing w:after="0" w:line="240" w:lineRule="auto"/>
              <w:ind w:right="40" w:firstLine="0"/>
              <w:jc w:val="both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-  произвести математическую запись задачи в виде математических формул и уравнений для последующего решения.</w:t>
            </w:r>
          </w:p>
          <w:p w:rsidR="008F1D3E" w:rsidRDefault="008F1D3E">
            <w:pPr>
              <w:jc w:val="both"/>
              <w:rPr>
                <w:b/>
                <w:sz w:val="23"/>
                <w:szCs w:val="23"/>
              </w:rPr>
            </w:pPr>
          </w:p>
          <w:p w:rsidR="008F1D3E" w:rsidRDefault="00E565F8">
            <w:pPr>
              <w:jc w:val="both"/>
              <w:rPr>
                <w:b/>
                <w:sz w:val="23"/>
                <w:szCs w:val="23"/>
              </w:rPr>
            </w:pPr>
            <w:r>
              <w:rPr>
                <w:b/>
                <w:sz w:val="23"/>
                <w:szCs w:val="23"/>
              </w:rPr>
              <w:t>Владеть:</w:t>
            </w:r>
          </w:p>
          <w:p w:rsidR="008F1D3E" w:rsidRDefault="00E565F8">
            <w:pPr>
              <w:jc w:val="both"/>
              <w:rPr>
                <w:b/>
                <w:sz w:val="23"/>
                <w:szCs w:val="23"/>
              </w:rPr>
            </w:pPr>
            <w:r>
              <w:rPr>
                <w:b/>
                <w:sz w:val="23"/>
                <w:szCs w:val="23"/>
              </w:rPr>
              <w:t>-  </w:t>
            </w:r>
            <w:r>
              <w:rPr>
                <w:sz w:val="23"/>
                <w:szCs w:val="23"/>
              </w:rPr>
              <w:t xml:space="preserve">математической и естественнонаучной культурой, как частью профессиональной и общечеловеческой культуры; </w:t>
            </w:r>
          </w:p>
          <w:p w:rsidR="008F1D3E" w:rsidRDefault="00E565F8">
            <w:pPr>
              <w:jc w:val="both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- информа</w:t>
            </w:r>
            <w:r>
              <w:rPr>
                <w:sz w:val="23"/>
                <w:szCs w:val="23"/>
              </w:rPr>
              <w:softHyphen/>
              <w:t>ционными техноло</w:t>
            </w:r>
            <w:r>
              <w:rPr>
                <w:sz w:val="23"/>
                <w:szCs w:val="23"/>
              </w:rPr>
              <w:softHyphen/>
              <w:t>гиями при решении задач электротехники и электроники средней сложности.</w:t>
            </w:r>
          </w:p>
        </w:tc>
      </w:tr>
    </w:tbl>
    <w:p w:rsidR="008F1D3E" w:rsidRDefault="008F1D3E">
      <w:pPr>
        <w:pStyle w:val="a3"/>
        <w:spacing w:after="60"/>
        <w:ind w:left="714"/>
        <w:jc w:val="both"/>
        <w:rPr>
          <w:b/>
          <w:i/>
        </w:rPr>
      </w:pPr>
    </w:p>
    <w:p w:rsidR="008F1D3E" w:rsidRDefault="00E565F8">
      <w:pPr>
        <w:pStyle w:val="a3"/>
        <w:numPr>
          <w:ilvl w:val="0"/>
          <w:numId w:val="2"/>
        </w:numPr>
        <w:spacing w:after="60"/>
        <w:ind w:left="714" w:hanging="357"/>
        <w:jc w:val="both"/>
        <w:rPr>
          <w:b/>
          <w:i/>
        </w:rPr>
      </w:pPr>
      <w:r>
        <w:rPr>
          <w:b/>
          <w:i/>
        </w:rPr>
        <w:lastRenderedPageBreak/>
        <w:t>Место дисциплины (модуля) в структуре образовательной программы</w:t>
      </w:r>
    </w:p>
    <w:p w:rsidR="008F1D3E" w:rsidRDefault="00E565F8" w:rsidP="00282F17">
      <w:pPr>
        <w:widowControl/>
        <w:autoSpaceDE/>
        <w:autoSpaceDN/>
        <w:ind w:firstLineChars="301" w:firstLine="722"/>
        <w:jc w:val="both"/>
        <w:rPr>
          <w:color w:val="000000"/>
        </w:rPr>
      </w:pPr>
      <w:r>
        <w:t>Дисциплина относится к части, формируемой участниками образовательных отношений Блока 1 учебного плана.</w:t>
      </w:r>
    </w:p>
    <w:p w:rsidR="008F1D3E" w:rsidRDefault="00E565F8" w:rsidP="00282F17">
      <w:pPr>
        <w:widowControl/>
        <w:autoSpaceDE/>
        <w:autoSpaceDN/>
        <w:ind w:firstLineChars="301" w:firstLine="722"/>
        <w:jc w:val="both"/>
        <w:rPr>
          <w:color w:val="000000"/>
        </w:rPr>
      </w:pPr>
      <w:r>
        <w:rPr>
          <w:color w:val="000000"/>
        </w:rPr>
        <w:t>Изучение дисциплины позволит обучающимся реализовывать компетенции в профессиональной деятельности.</w:t>
      </w:r>
    </w:p>
    <w:p w:rsidR="008F1D3E" w:rsidRDefault="00E565F8" w:rsidP="00282F17">
      <w:pPr>
        <w:widowControl/>
        <w:autoSpaceDE/>
        <w:autoSpaceDN/>
        <w:ind w:firstLineChars="301" w:firstLine="722"/>
        <w:jc w:val="both"/>
        <w:rPr>
          <w:color w:val="000000"/>
        </w:rPr>
      </w:pPr>
      <w:r>
        <w:rPr>
          <w:color w:val="000000"/>
        </w:rPr>
        <w:t>В рамках освоения программы бакалавриата выпускники готовятся к решению задач профессиональной деятельности следующих типов: проектный, организационно-управленческий.</w:t>
      </w:r>
    </w:p>
    <w:p w:rsidR="008F1D3E" w:rsidRDefault="00E565F8" w:rsidP="00282F17">
      <w:pPr>
        <w:widowControl/>
        <w:autoSpaceDE/>
        <w:autoSpaceDN/>
        <w:ind w:firstLineChars="301" w:firstLine="722"/>
        <w:jc w:val="both"/>
        <w:rPr>
          <w:color w:val="000000"/>
        </w:rPr>
      </w:pPr>
      <w:r>
        <w:rPr>
          <w:color w:val="000000"/>
        </w:rPr>
        <w:t>Дисциплина находится в логической и содержательно-методической взаимосвязи с другими частями ОПОП.</w:t>
      </w:r>
    </w:p>
    <w:p w:rsidR="008F1D3E" w:rsidRDefault="008F1D3E">
      <w:pPr>
        <w:widowControl/>
        <w:autoSpaceDE/>
        <w:autoSpaceDN/>
        <w:ind w:firstLine="709"/>
        <w:jc w:val="both"/>
        <w:rPr>
          <w:color w:val="000000"/>
        </w:rPr>
      </w:pPr>
    </w:p>
    <w:tbl>
      <w:tblPr>
        <w:tblW w:w="1003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093"/>
        <w:gridCol w:w="1701"/>
        <w:gridCol w:w="2977"/>
        <w:gridCol w:w="3260"/>
      </w:tblGrid>
      <w:tr w:rsidR="008F1D3E">
        <w:tc>
          <w:tcPr>
            <w:tcW w:w="2093" w:type="dxa"/>
            <w:shd w:val="clear" w:color="auto" w:fill="auto"/>
          </w:tcPr>
          <w:p w:rsidR="008F1D3E" w:rsidRDefault="00E565F8">
            <w:pPr>
              <w:widowControl/>
              <w:suppressAutoHyphens/>
              <w:autoSpaceDE/>
              <w:autoSpaceDN/>
              <w:jc w:val="both"/>
            </w:pPr>
            <w:r>
              <w:t>Код компетенции</w:t>
            </w:r>
          </w:p>
        </w:tc>
        <w:tc>
          <w:tcPr>
            <w:tcW w:w="1701" w:type="dxa"/>
            <w:shd w:val="clear" w:color="auto" w:fill="auto"/>
          </w:tcPr>
          <w:p w:rsidR="008F1D3E" w:rsidRDefault="00E565F8">
            <w:pPr>
              <w:widowControl/>
              <w:suppressAutoHyphens/>
              <w:autoSpaceDE/>
              <w:autoSpaceDN/>
              <w:jc w:val="both"/>
            </w:pPr>
            <w:r>
              <w:t>Предшествующие дисциплины</w:t>
            </w:r>
          </w:p>
        </w:tc>
        <w:tc>
          <w:tcPr>
            <w:tcW w:w="2977" w:type="dxa"/>
            <w:shd w:val="clear" w:color="auto" w:fill="auto"/>
          </w:tcPr>
          <w:p w:rsidR="008F1D3E" w:rsidRDefault="00E565F8">
            <w:pPr>
              <w:widowControl/>
              <w:suppressAutoHyphens/>
              <w:autoSpaceDE/>
              <w:autoSpaceDN/>
              <w:jc w:val="both"/>
            </w:pPr>
            <w:r>
              <w:t>Параллельно осваиваемые</w:t>
            </w:r>
          </w:p>
        </w:tc>
        <w:tc>
          <w:tcPr>
            <w:tcW w:w="3260" w:type="dxa"/>
            <w:shd w:val="clear" w:color="auto" w:fill="auto"/>
          </w:tcPr>
          <w:p w:rsidR="008F1D3E" w:rsidRDefault="00E565F8">
            <w:pPr>
              <w:widowControl/>
              <w:suppressAutoHyphens/>
              <w:autoSpaceDE/>
              <w:autoSpaceDN/>
              <w:jc w:val="both"/>
            </w:pPr>
            <w:r>
              <w:t>Последующие дисциплины</w:t>
            </w:r>
          </w:p>
        </w:tc>
      </w:tr>
      <w:tr w:rsidR="008F1D3E">
        <w:tc>
          <w:tcPr>
            <w:tcW w:w="2093" w:type="dxa"/>
            <w:shd w:val="clear" w:color="auto" w:fill="auto"/>
          </w:tcPr>
          <w:p w:rsidR="008F1D3E" w:rsidRDefault="00E565F8">
            <w:pPr>
              <w:widowControl/>
              <w:suppressAutoHyphens/>
              <w:autoSpaceDE/>
              <w:autoSpaceDN/>
              <w:jc w:val="both"/>
            </w:pPr>
            <w:r>
              <w:t>ПК-2</w:t>
            </w:r>
          </w:p>
          <w:p w:rsidR="008F1D3E" w:rsidRDefault="008F1D3E">
            <w:pPr>
              <w:widowControl/>
              <w:suppressAutoHyphens/>
              <w:autoSpaceDE/>
              <w:autoSpaceDN/>
              <w:jc w:val="both"/>
            </w:pPr>
          </w:p>
          <w:p w:rsidR="008F1D3E" w:rsidRDefault="00E565F8">
            <w:pPr>
              <w:widowControl/>
              <w:suppressAutoHyphens/>
              <w:autoSpaceDE/>
              <w:autoSpaceDN/>
              <w:jc w:val="both"/>
            </w:pPr>
            <w:r>
              <w:tab/>
            </w:r>
          </w:p>
          <w:p w:rsidR="008F1D3E" w:rsidRDefault="00E565F8">
            <w:pPr>
              <w:widowControl/>
              <w:suppressAutoHyphens/>
              <w:autoSpaceDE/>
              <w:autoSpaceDN/>
              <w:jc w:val="both"/>
            </w:pPr>
            <w:r>
              <w:tab/>
            </w:r>
          </w:p>
          <w:p w:rsidR="008F1D3E" w:rsidRDefault="00E565F8">
            <w:pPr>
              <w:widowControl/>
              <w:suppressAutoHyphens/>
              <w:autoSpaceDE/>
              <w:autoSpaceDN/>
              <w:jc w:val="both"/>
            </w:pPr>
            <w:r>
              <w:tab/>
            </w:r>
          </w:p>
          <w:p w:rsidR="008F1D3E" w:rsidRDefault="00E565F8">
            <w:pPr>
              <w:widowControl/>
              <w:suppressAutoHyphens/>
              <w:autoSpaceDE/>
              <w:autoSpaceDN/>
              <w:jc w:val="both"/>
            </w:pPr>
            <w:r>
              <w:tab/>
            </w:r>
          </w:p>
          <w:p w:rsidR="008F1D3E" w:rsidRDefault="008F1D3E">
            <w:pPr>
              <w:widowControl/>
              <w:suppressAutoHyphens/>
              <w:autoSpaceDE/>
              <w:autoSpaceDN/>
              <w:jc w:val="both"/>
            </w:pPr>
          </w:p>
        </w:tc>
        <w:tc>
          <w:tcPr>
            <w:tcW w:w="1701" w:type="dxa"/>
            <w:shd w:val="clear" w:color="auto" w:fill="auto"/>
          </w:tcPr>
          <w:p w:rsidR="008F1D3E" w:rsidRDefault="00E565F8">
            <w:pPr>
              <w:widowControl/>
              <w:suppressAutoHyphens/>
              <w:autoSpaceDE/>
              <w:autoSpaceDN/>
              <w:jc w:val="center"/>
            </w:pPr>
            <w:r>
              <w:t>-</w:t>
            </w:r>
          </w:p>
          <w:p w:rsidR="008F1D3E" w:rsidRDefault="008F1D3E">
            <w:pPr>
              <w:widowControl/>
              <w:suppressAutoHyphens/>
              <w:autoSpaceDE/>
              <w:autoSpaceDN/>
            </w:pPr>
          </w:p>
          <w:p w:rsidR="008F1D3E" w:rsidRDefault="008F1D3E">
            <w:pPr>
              <w:widowControl/>
              <w:suppressAutoHyphens/>
              <w:autoSpaceDE/>
              <w:autoSpaceDN/>
            </w:pPr>
          </w:p>
          <w:p w:rsidR="008F1D3E" w:rsidRDefault="008F1D3E">
            <w:pPr>
              <w:widowControl/>
              <w:suppressAutoHyphens/>
              <w:autoSpaceDE/>
              <w:autoSpaceDN/>
            </w:pPr>
          </w:p>
          <w:p w:rsidR="008F1D3E" w:rsidRDefault="008F1D3E">
            <w:pPr>
              <w:widowControl/>
              <w:suppressAutoHyphens/>
              <w:autoSpaceDE/>
              <w:autoSpaceDN/>
            </w:pPr>
          </w:p>
          <w:p w:rsidR="008F1D3E" w:rsidRDefault="008F1D3E">
            <w:pPr>
              <w:widowControl/>
              <w:suppressAutoHyphens/>
              <w:autoSpaceDE/>
              <w:autoSpaceDN/>
            </w:pPr>
          </w:p>
          <w:p w:rsidR="008F1D3E" w:rsidRDefault="008F1D3E">
            <w:pPr>
              <w:widowControl/>
              <w:suppressAutoHyphens/>
              <w:autoSpaceDE/>
              <w:autoSpaceDN/>
            </w:pPr>
          </w:p>
          <w:p w:rsidR="008F1D3E" w:rsidRDefault="008F1D3E">
            <w:pPr>
              <w:widowControl/>
              <w:suppressAutoHyphens/>
              <w:autoSpaceDE/>
              <w:autoSpaceDN/>
            </w:pPr>
          </w:p>
          <w:p w:rsidR="008F1D3E" w:rsidRDefault="008F1D3E">
            <w:pPr>
              <w:widowControl/>
              <w:suppressAutoHyphens/>
              <w:autoSpaceDE/>
              <w:autoSpaceDN/>
            </w:pPr>
          </w:p>
          <w:p w:rsidR="008F1D3E" w:rsidRDefault="008F1D3E">
            <w:pPr>
              <w:widowControl/>
              <w:suppressAutoHyphens/>
              <w:autoSpaceDE/>
              <w:autoSpaceDN/>
            </w:pPr>
          </w:p>
          <w:p w:rsidR="008F1D3E" w:rsidRDefault="008F1D3E">
            <w:pPr>
              <w:widowControl/>
              <w:suppressAutoHyphens/>
              <w:autoSpaceDE/>
              <w:autoSpaceDN/>
            </w:pPr>
          </w:p>
          <w:p w:rsidR="008F1D3E" w:rsidRDefault="008F1D3E">
            <w:pPr>
              <w:widowControl/>
              <w:suppressAutoHyphens/>
              <w:autoSpaceDE/>
              <w:autoSpaceDN/>
            </w:pPr>
          </w:p>
          <w:p w:rsidR="008F1D3E" w:rsidRDefault="008F1D3E">
            <w:pPr>
              <w:widowControl/>
              <w:suppressAutoHyphens/>
              <w:autoSpaceDE/>
              <w:autoSpaceDN/>
            </w:pPr>
          </w:p>
          <w:p w:rsidR="008F1D3E" w:rsidRDefault="008F1D3E">
            <w:pPr>
              <w:widowControl/>
              <w:suppressAutoHyphens/>
              <w:autoSpaceDE/>
              <w:autoSpaceDN/>
            </w:pPr>
          </w:p>
        </w:tc>
        <w:tc>
          <w:tcPr>
            <w:tcW w:w="2977" w:type="dxa"/>
            <w:shd w:val="clear" w:color="auto" w:fill="auto"/>
          </w:tcPr>
          <w:p w:rsidR="008F1D3E" w:rsidRDefault="00E565F8">
            <w:pPr>
              <w:widowControl/>
              <w:suppressAutoHyphens/>
              <w:autoSpaceDE/>
              <w:autoSpaceDN/>
              <w:jc w:val="center"/>
            </w:pPr>
            <w:r>
              <w:t>-</w:t>
            </w:r>
          </w:p>
          <w:p w:rsidR="008F1D3E" w:rsidRDefault="008F1D3E">
            <w:pPr>
              <w:widowControl/>
              <w:suppressAutoHyphens/>
              <w:autoSpaceDE/>
              <w:autoSpaceDN/>
            </w:pPr>
          </w:p>
          <w:p w:rsidR="008F1D3E" w:rsidRDefault="008F1D3E">
            <w:pPr>
              <w:widowControl/>
              <w:suppressAutoHyphens/>
              <w:autoSpaceDE/>
              <w:autoSpaceDN/>
            </w:pPr>
          </w:p>
          <w:p w:rsidR="008F1D3E" w:rsidRDefault="008F1D3E">
            <w:pPr>
              <w:widowControl/>
              <w:suppressAutoHyphens/>
              <w:autoSpaceDE/>
              <w:autoSpaceDN/>
            </w:pPr>
          </w:p>
          <w:p w:rsidR="008F1D3E" w:rsidRDefault="008F1D3E">
            <w:pPr>
              <w:widowControl/>
              <w:suppressAutoHyphens/>
              <w:autoSpaceDE/>
              <w:autoSpaceDN/>
            </w:pPr>
          </w:p>
          <w:p w:rsidR="008F1D3E" w:rsidRDefault="008F1D3E">
            <w:pPr>
              <w:widowControl/>
              <w:suppressAutoHyphens/>
              <w:autoSpaceDE/>
              <w:autoSpaceDN/>
            </w:pPr>
          </w:p>
          <w:p w:rsidR="008F1D3E" w:rsidRDefault="008F1D3E">
            <w:pPr>
              <w:widowControl/>
              <w:suppressAutoHyphens/>
              <w:autoSpaceDE/>
              <w:autoSpaceDN/>
            </w:pPr>
          </w:p>
          <w:p w:rsidR="008F1D3E" w:rsidRDefault="008F1D3E">
            <w:pPr>
              <w:widowControl/>
              <w:suppressAutoHyphens/>
              <w:autoSpaceDE/>
              <w:autoSpaceDN/>
            </w:pPr>
          </w:p>
          <w:p w:rsidR="008F1D3E" w:rsidRDefault="008F1D3E">
            <w:pPr>
              <w:widowControl/>
              <w:suppressAutoHyphens/>
              <w:autoSpaceDE/>
              <w:autoSpaceDN/>
            </w:pPr>
          </w:p>
          <w:p w:rsidR="008F1D3E" w:rsidRDefault="008F1D3E">
            <w:pPr>
              <w:widowControl/>
              <w:suppressAutoHyphens/>
              <w:autoSpaceDE/>
              <w:autoSpaceDN/>
            </w:pPr>
          </w:p>
          <w:p w:rsidR="008F1D3E" w:rsidRDefault="008F1D3E">
            <w:pPr>
              <w:widowControl/>
              <w:suppressAutoHyphens/>
              <w:autoSpaceDE/>
              <w:autoSpaceDN/>
            </w:pPr>
          </w:p>
          <w:p w:rsidR="008F1D3E" w:rsidRDefault="008F1D3E">
            <w:pPr>
              <w:widowControl/>
              <w:suppressAutoHyphens/>
              <w:autoSpaceDE/>
              <w:autoSpaceDN/>
              <w:jc w:val="both"/>
            </w:pPr>
          </w:p>
          <w:p w:rsidR="008F1D3E" w:rsidRDefault="008F1D3E">
            <w:pPr>
              <w:widowControl/>
              <w:suppressAutoHyphens/>
              <w:autoSpaceDE/>
              <w:autoSpaceDN/>
              <w:jc w:val="both"/>
            </w:pPr>
          </w:p>
          <w:p w:rsidR="008F1D3E" w:rsidRDefault="008F1D3E">
            <w:pPr>
              <w:widowControl/>
              <w:suppressAutoHyphens/>
              <w:autoSpaceDE/>
              <w:autoSpaceDN/>
            </w:pPr>
          </w:p>
        </w:tc>
        <w:tc>
          <w:tcPr>
            <w:tcW w:w="3260" w:type="dxa"/>
            <w:shd w:val="clear" w:color="auto" w:fill="auto"/>
          </w:tcPr>
          <w:p w:rsidR="008F1D3E" w:rsidRDefault="00E565F8">
            <w:pPr>
              <w:widowControl/>
              <w:suppressAutoHyphens/>
              <w:autoSpaceDE/>
              <w:autoSpaceDN/>
              <w:jc w:val="both"/>
            </w:pPr>
            <w:r>
              <w:t>Вычислительные системы, сети и телекоммуникации</w:t>
            </w:r>
            <w:r>
              <w:tab/>
            </w:r>
          </w:p>
          <w:p w:rsidR="008F1D3E" w:rsidRDefault="00E565F8">
            <w:pPr>
              <w:widowControl/>
              <w:suppressAutoHyphens/>
              <w:autoSpaceDE/>
              <w:autoSpaceDN/>
            </w:pPr>
            <w:r>
              <w:t>Введение в интеллектуальную собственность</w:t>
            </w:r>
          </w:p>
          <w:p w:rsidR="008F1D3E" w:rsidRDefault="00E565F8">
            <w:pPr>
              <w:widowControl/>
              <w:suppressAutoHyphens/>
              <w:autoSpaceDE/>
              <w:autoSpaceDN/>
            </w:pPr>
            <w:r>
              <w:t xml:space="preserve">Основы электронного документооборота </w:t>
            </w:r>
          </w:p>
          <w:p w:rsidR="008F1D3E" w:rsidRDefault="00E565F8">
            <w:pPr>
              <w:widowControl/>
              <w:suppressAutoHyphens/>
              <w:autoSpaceDE/>
              <w:autoSpaceDN/>
            </w:pPr>
            <w:r>
              <w:t>ИТ-инфраструктура предприятия</w:t>
            </w:r>
          </w:p>
          <w:p w:rsidR="008F1D3E" w:rsidRDefault="00E565F8">
            <w:pPr>
              <w:widowControl/>
              <w:suppressAutoHyphens/>
              <w:autoSpaceDE/>
              <w:autoSpaceDN/>
              <w:jc w:val="both"/>
            </w:pPr>
            <w:r>
              <w:t>Бизнес-планирование Технологическая (проектно-технологическая) практика</w:t>
            </w:r>
            <w:r>
              <w:tab/>
            </w:r>
          </w:p>
          <w:p w:rsidR="008F1D3E" w:rsidRDefault="00E565F8">
            <w:pPr>
              <w:widowControl/>
              <w:suppressAutoHyphens/>
              <w:autoSpaceDE/>
              <w:autoSpaceDN/>
            </w:pPr>
            <w:r>
              <w:t>Преддипломная практика Защита выпускной квалификационной работы</w:t>
            </w:r>
          </w:p>
          <w:p w:rsidR="008F1D3E" w:rsidRDefault="008F1D3E">
            <w:pPr>
              <w:widowControl/>
              <w:suppressAutoHyphens/>
              <w:autoSpaceDE/>
              <w:autoSpaceDN/>
            </w:pPr>
          </w:p>
        </w:tc>
      </w:tr>
    </w:tbl>
    <w:p w:rsidR="008F1D3E" w:rsidRDefault="008F1D3E">
      <w:pPr>
        <w:widowControl/>
        <w:autoSpaceDE/>
        <w:autoSpaceDN/>
        <w:ind w:firstLine="709"/>
        <w:jc w:val="both"/>
        <w:rPr>
          <w:color w:val="000000"/>
        </w:rPr>
      </w:pPr>
    </w:p>
    <w:p w:rsidR="008F1D3E" w:rsidRDefault="00E565F8">
      <w:pPr>
        <w:widowControl/>
        <w:autoSpaceDE/>
        <w:autoSpaceDN/>
        <w:ind w:firstLine="709"/>
        <w:jc w:val="both"/>
        <w:rPr>
          <w:color w:val="000000"/>
        </w:rPr>
      </w:pPr>
      <w:r>
        <w:rPr>
          <w:color w:val="000000"/>
        </w:rPr>
        <w:t xml:space="preserve">Дисциплина  частично реализуется в форме практической подготовки. Практическая подготовка организуется путем проведения  практических заданий. </w:t>
      </w:r>
    </w:p>
    <w:p w:rsidR="008F1D3E" w:rsidRDefault="00E565F8">
      <w:pPr>
        <w:widowControl/>
        <w:autoSpaceDE/>
        <w:autoSpaceDN/>
        <w:ind w:firstLine="709"/>
        <w:jc w:val="both"/>
        <w:rPr>
          <w:color w:val="000000"/>
        </w:rPr>
      </w:pPr>
      <w:r>
        <w:rPr>
          <w:color w:val="000000"/>
        </w:rPr>
        <w:t xml:space="preserve">Дисциплина в рамках воспитательной работы направлена на формирование у обучающихся умения самостоятельно мыслить, находить необходимую информацию в профессиональной области, развивает профессиональные умения творчески развитой личности. </w:t>
      </w:r>
    </w:p>
    <w:p w:rsidR="008F1D3E" w:rsidRDefault="00E565F8">
      <w:pPr>
        <w:widowControl/>
        <w:autoSpaceDE/>
        <w:autoSpaceDN/>
        <w:ind w:firstLine="709"/>
        <w:jc w:val="both"/>
        <w:rPr>
          <w:color w:val="000000"/>
        </w:rPr>
      </w:pPr>
      <w:r>
        <w:rPr>
          <w:color w:val="000000"/>
        </w:rPr>
        <w:t>Этапы формирования компетенций отражены в траектории формирования компетенций (Приложение к ОПОП).</w:t>
      </w:r>
    </w:p>
    <w:p w:rsidR="008F1D3E" w:rsidRDefault="008F1D3E">
      <w:pPr>
        <w:widowControl/>
        <w:autoSpaceDE/>
        <w:autoSpaceDN/>
        <w:ind w:firstLine="709"/>
        <w:jc w:val="both"/>
        <w:rPr>
          <w:color w:val="000000"/>
        </w:rPr>
      </w:pPr>
    </w:p>
    <w:p w:rsidR="008F1D3E" w:rsidRDefault="00E565F8">
      <w:pPr>
        <w:pStyle w:val="a3"/>
        <w:numPr>
          <w:ilvl w:val="0"/>
          <w:numId w:val="2"/>
        </w:numPr>
        <w:jc w:val="both"/>
        <w:rPr>
          <w:b/>
          <w:i/>
        </w:rPr>
      </w:pPr>
      <w:r>
        <w:rPr>
          <w:b/>
          <w:i/>
        </w:rPr>
        <w:t>Объем дисциплины</w:t>
      </w:r>
    </w:p>
    <w:p w:rsidR="008F1D3E" w:rsidRDefault="008F1D3E">
      <w:pPr>
        <w:jc w:val="both"/>
        <w:rPr>
          <w:b/>
          <w:i/>
        </w:rPr>
      </w:pPr>
    </w:p>
    <w:tbl>
      <w:tblPr>
        <w:tblStyle w:val="a6"/>
        <w:tblW w:w="9747" w:type="dxa"/>
        <w:tblLook w:val="04A0" w:firstRow="1" w:lastRow="0" w:firstColumn="1" w:lastColumn="0" w:noHBand="0" w:noVBand="1"/>
      </w:tblPr>
      <w:tblGrid>
        <w:gridCol w:w="248"/>
        <w:gridCol w:w="5246"/>
        <w:gridCol w:w="2127"/>
        <w:gridCol w:w="2126"/>
      </w:tblGrid>
      <w:tr w:rsidR="008F1D3E">
        <w:trPr>
          <w:trHeight w:val="562"/>
        </w:trPr>
        <w:tc>
          <w:tcPr>
            <w:tcW w:w="5494" w:type="dxa"/>
            <w:gridSpan w:val="2"/>
          </w:tcPr>
          <w:p w:rsidR="008F1D3E" w:rsidRDefault="00E565F8">
            <w:pPr>
              <w:widowControl/>
              <w:autoSpaceDE/>
              <w:autoSpaceDN/>
              <w:jc w:val="center"/>
              <w:rPr>
                <w:b/>
                <w:i/>
                <w:color w:val="000000"/>
              </w:rPr>
            </w:pPr>
            <w:r>
              <w:rPr>
                <w:b/>
                <w:i/>
                <w:color w:val="000000"/>
              </w:rPr>
              <w:t>Виды учебной работы</w:t>
            </w:r>
          </w:p>
        </w:tc>
        <w:tc>
          <w:tcPr>
            <w:tcW w:w="2127" w:type="dxa"/>
          </w:tcPr>
          <w:p w:rsidR="008F1D3E" w:rsidRDefault="00E565F8">
            <w:pPr>
              <w:widowControl/>
              <w:autoSpaceDE/>
              <w:autoSpaceDN/>
              <w:jc w:val="center"/>
              <w:rPr>
                <w:b/>
                <w:i/>
                <w:color w:val="000000"/>
              </w:rPr>
            </w:pPr>
            <w:r>
              <w:rPr>
                <w:b/>
                <w:i/>
                <w:color w:val="000000"/>
              </w:rPr>
              <w:t>Форма обучения</w:t>
            </w:r>
          </w:p>
          <w:p w:rsidR="008F1D3E" w:rsidRDefault="00E565F8">
            <w:pPr>
              <w:widowControl/>
              <w:autoSpaceDE/>
              <w:autoSpaceDN/>
              <w:jc w:val="center"/>
              <w:rPr>
                <w:b/>
                <w:i/>
                <w:color w:val="000000"/>
              </w:rPr>
            </w:pPr>
            <w:r>
              <w:rPr>
                <w:b/>
                <w:i/>
                <w:color w:val="000000"/>
              </w:rPr>
              <w:t>Очная</w:t>
            </w:r>
          </w:p>
        </w:tc>
        <w:tc>
          <w:tcPr>
            <w:tcW w:w="2126" w:type="dxa"/>
          </w:tcPr>
          <w:p w:rsidR="008F1D3E" w:rsidRDefault="00E565F8">
            <w:pPr>
              <w:widowControl/>
              <w:autoSpaceDE/>
              <w:autoSpaceDN/>
              <w:jc w:val="center"/>
              <w:rPr>
                <w:b/>
                <w:i/>
                <w:color w:val="000000"/>
              </w:rPr>
            </w:pPr>
            <w:r>
              <w:rPr>
                <w:b/>
                <w:i/>
                <w:color w:val="000000"/>
              </w:rPr>
              <w:t>Форма обучения</w:t>
            </w:r>
          </w:p>
          <w:p w:rsidR="008F1D3E" w:rsidRDefault="00E565F8">
            <w:pPr>
              <w:widowControl/>
              <w:autoSpaceDE/>
              <w:autoSpaceDN/>
              <w:jc w:val="center"/>
              <w:rPr>
                <w:b/>
                <w:i/>
                <w:color w:val="000000"/>
              </w:rPr>
            </w:pPr>
            <w:r>
              <w:rPr>
                <w:b/>
                <w:i/>
                <w:color w:val="000000"/>
              </w:rPr>
              <w:t>Очно-заочная</w:t>
            </w:r>
          </w:p>
        </w:tc>
      </w:tr>
      <w:tr w:rsidR="008F1D3E">
        <w:tc>
          <w:tcPr>
            <w:tcW w:w="5494" w:type="dxa"/>
            <w:gridSpan w:val="2"/>
          </w:tcPr>
          <w:p w:rsidR="008F1D3E" w:rsidRDefault="00E565F8">
            <w:pPr>
              <w:widowControl/>
              <w:autoSpaceDE/>
              <w:autoSpaceDN/>
              <w:jc w:val="both"/>
              <w:rPr>
                <w:color w:val="000000"/>
              </w:rPr>
            </w:pPr>
            <w:r>
              <w:rPr>
                <w:b/>
                <w:color w:val="000000"/>
              </w:rPr>
              <w:t>Общая трудоемкость</w:t>
            </w:r>
            <w:r>
              <w:rPr>
                <w:color w:val="000000"/>
              </w:rPr>
              <w:t>: зачетные единицы/часы</w:t>
            </w:r>
          </w:p>
        </w:tc>
        <w:tc>
          <w:tcPr>
            <w:tcW w:w="2127" w:type="dxa"/>
          </w:tcPr>
          <w:p w:rsidR="008F1D3E" w:rsidRDefault="00E565F8">
            <w:pPr>
              <w:widowControl/>
              <w:autoSpaceDE/>
              <w:autoSpaceDN/>
              <w:jc w:val="center"/>
              <w:rPr>
                <w:color w:val="000000"/>
              </w:rPr>
            </w:pPr>
            <w:r>
              <w:rPr>
                <w:color w:val="000000"/>
              </w:rPr>
              <w:t>3/108</w:t>
            </w:r>
          </w:p>
        </w:tc>
        <w:tc>
          <w:tcPr>
            <w:tcW w:w="2126" w:type="dxa"/>
          </w:tcPr>
          <w:p w:rsidR="008F1D3E" w:rsidRDefault="00E565F8">
            <w:pPr>
              <w:widowControl/>
              <w:autoSpaceDE/>
              <w:autoSpaceDN/>
              <w:jc w:val="center"/>
              <w:rPr>
                <w:color w:val="000000"/>
              </w:rPr>
            </w:pPr>
            <w:r>
              <w:rPr>
                <w:color w:val="000000"/>
              </w:rPr>
              <w:t>3/108</w:t>
            </w:r>
          </w:p>
        </w:tc>
      </w:tr>
      <w:tr w:rsidR="008F1D3E">
        <w:tc>
          <w:tcPr>
            <w:tcW w:w="5494" w:type="dxa"/>
            <w:gridSpan w:val="2"/>
          </w:tcPr>
          <w:p w:rsidR="008F1D3E" w:rsidRDefault="00E565F8">
            <w:pPr>
              <w:widowControl/>
              <w:autoSpaceDE/>
              <w:autoSpaceDN/>
              <w:jc w:val="both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Семестр</w:t>
            </w:r>
          </w:p>
        </w:tc>
        <w:tc>
          <w:tcPr>
            <w:tcW w:w="2127" w:type="dxa"/>
          </w:tcPr>
          <w:p w:rsidR="008F1D3E" w:rsidRDefault="00E565F8">
            <w:pPr>
              <w:widowControl/>
              <w:autoSpaceDE/>
              <w:autoSpaceDN/>
              <w:jc w:val="center"/>
              <w:rPr>
                <w:color w:val="000000"/>
              </w:rPr>
            </w:pPr>
            <w:r>
              <w:rPr>
                <w:color w:val="000000"/>
              </w:rPr>
              <w:t>3</w:t>
            </w:r>
          </w:p>
        </w:tc>
        <w:tc>
          <w:tcPr>
            <w:tcW w:w="2126" w:type="dxa"/>
          </w:tcPr>
          <w:p w:rsidR="008F1D3E" w:rsidRDefault="00E565F8">
            <w:pPr>
              <w:widowControl/>
              <w:autoSpaceDE/>
              <w:autoSpaceDN/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</w:tr>
      <w:tr w:rsidR="008F1D3E">
        <w:tc>
          <w:tcPr>
            <w:tcW w:w="5494" w:type="dxa"/>
            <w:gridSpan w:val="2"/>
          </w:tcPr>
          <w:p w:rsidR="008F1D3E" w:rsidRDefault="00E565F8">
            <w:pPr>
              <w:widowControl/>
              <w:autoSpaceDE/>
              <w:autoSpaceDN/>
              <w:jc w:val="both"/>
              <w:rPr>
                <w:color w:val="000000"/>
              </w:rPr>
            </w:pPr>
            <w:r>
              <w:rPr>
                <w:b/>
                <w:color w:val="000000"/>
              </w:rPr>
              <w:t>Контактная работа с преподавателем</w:t>
            </w:r>
            <w:r>
              <w:rPr>
                <w:color w:val="000000"/>
              </w:rPr>
              <w:t>:</w:t>
            </w:r>
          </w:p>
        </w:tc>
        <w:tc>
          <w:tcPr>
            <w:tcW w:w="2127" w:type="dxa"/>
          </w:tcPr>
          <w:p w:rsidR="008F1D3E" w:rsidRDefault="008F1D3E">
            <w:pPr>
              <w:widowControl/>
              <w:autoSpaceDE/>
              <w:autoSpaceDN/>
              <w:jc w:val="center"/>
              <w:rPr>
                <w:color w:val="000000"/>
              </w:rPr>
            </w:pPr>
          </w:p>
        </w:tc>
        <w:tc>
          <w:tcPr>
            <w:tcW w:w="2126" w:type="dxa"/>
          </w:tcPr>
          <w:p w:rsidR="008F1D3E" w:rsidRDefault="008F1D3E">
            <w:pPr>
              <w:widowControl/>
              <w:autoSpaceDE/>
              <w:autoSpaceDN/>
              <w:jc w:val="center"/>
              <w:rPr>
                <w:color w:val="000000"/>
              </w:rPr>
            </w:pPr>
          </w:p>
        </w:tc>
      </w:tr>
      <w:tr w:rsidR="008F1D3E">
        <w:tc>
          <w:tcPr>
            <w:tcW w:w="248" w:type="dxa"/>
            <w:vMerge w:val="restart"/>
          </w:tcPr>
          <w:p w:rsidR="008F1D3E" w:rsidRDefault="008F1D3E">
            <w:pPr>
              <w:widowControl/>
              <w:autoSpaceDE/>
              <w:autoSpaceDN/>
              <w:jc w:val="both"/>
              <w:rPr>
                <w:color w:val="000000"/>
              </w:rPr>
            </w:pPr>
          </w:p>
        </w:tc>
        <w:tc>
          <w:tcPr>
            <w:tcW w:w="5246" w:type="dxa"/>
          </w:tcPr>
          <w:p w:rsidR="008F1D3E" w:rsidRDefault="00E565F8">
            <w:pPr>
              <w:widowControl/>
              <w:autoSpaceDE/>
              <w:autoSpaceDN/>
              <w:jc w:val="both"/>
              <w:rPr>
                <w:color w:val="000000"/>
              </w:rPr>
            </w:pPr>
            <w:r>
              <w:rPr>
                <w:color w:val="000000"/>
              </w:rPr>
              <w:t>Занятия лекционного типа - лекционные занятия</w:t>
            </w:r>
          </w:p>
        </w:tc>
        <w:tc>
          <w:tcPr>
            <w:tcW w:w="2127" w:type="dxa"/>
          </w:tcPr>
          <w:p w:rsidR="008F1D3E" w:rsidRDefault="00E565F8">
            <w:pPr>
              <w:widowControl/>
              <w:autoSpaceDE/>
              <w:autoSpaceDN/>
              <w:jc w:val="center"/>
              <w:rPr>
                <w:color w:val="000000"/>
              </w:rPr>
            </w:pPr>
            <w:r>
              <w:rPr>
                <w:color w:val="000000"/>
              </w:rPr>
              <w:t>18</w:t>
            </w:r>
          </w:p>
        </w:tc>
        <w:tc>
          <w:tcPr>
            <w:tcW w:w="2126" w:type="dxa"/>
          </w:tcPr>
          <w:p w:rsidR="008F1D3E" w:rsidRDefault="00E565F8">
            <w:pPr>
              <w:widowControl/>
              <w:autoSpaceDE/>
              <w:autoSpaceDN/>
              <w:jc w:val="center"/>
              <w:rPr>
                <w:color w:val="000000"/>
              </w:rPr>
            </w:pPr>
            <w:r>
              <w:rPr>
                <w:color w:val="000000"/>
              </w:rPr>
              <w:t>10</w:t>
            </w:r>
          </w:p>
        </w:tc>
      </w:tr>
      <w:tr w:rsidR="008F1D3E">
        <w:tc>
          <w:tcPr>
            <w:tcW w:w="248" w:type="dxa"/>
            <w:vMerge/>
          </w:tcPr>
          <w:p w:rsidR="008F1D3E" w:rsidRDefault="008F1D3E">
            <w:pPr>
              <w:widowControl/>
              <w:autoSpaceDE/>
              <w:autoSpaceDN/>
              <w:jc w:val="both"/>
              <w:rPr>
                <w:color w:val="000000"/>
              </w:rPr>
            </w:pPr>
          </w:p>
        </w:tc>
        <w:tc>
          <w:tcPr>
            <w:tcW w:w="5246" w:type="dxa"/>
          </w:tcPr>
          <w:p w:rsidR="008F1D3E" w:rsidRDefault="00E565F8">
            <w:pPr>
              <w:widowControl/>
              <w:autoSpaceDE/>
              <w:autoSpaceDN/>
              <w:jc w:val="both"/>
              <w:rPr>
                <w:color w:val="000000"/>
              </w:rPr>
            </w:pPr>
            <w:r>
              <w:rPr>
                <w:color w:val="000000"/>
              </w:rPr>
              <w:t>Занятия семинарского типа - практические занятия (в том числе в форме практической подготовки, 20% от объема практических занятий*)</w:t>
            </w:r>
          </w:p>
        </w:tc>
        <w:tc>
          <w:tcPr>
            <w:tcW w:w="2127" w:type="dxa"/>
          </w:tcPr>
          <w:p w:rsidR="008F1D3E" w:rsidRDefault="00E565F8">
            <w:pPr>
              <w:widowControl/>
              <w:autoSpaceDE/>
              <w:autoSpaceDN/>
              <w:jc w:val="center"/>
              <w:rPr>
                <w:color w:val="000000"/>
              </w:rPr>
            </w:pPr>
            <w:r>
              <w:rPr>
                <w:color w:val="000000"/>
              </w:rPr>
              <w:t>34(</w:t>
            </w:r>
            <w:r>
              <w:rPr>
                <w:color w:val="000000"/>
                <w:u w:val="single"/>
              </w:rPr>
              <w:t>6</w:t>
            </w:r>
            <w:r>
              <w:rPr>
                <w:color w:val="000000"/>
              </w:rPr>
              <w:t>*)</w:t>
            </w:r>
          </w:p>
        </w:tc>
        <w:tc>
          <w:tcPr>
            <w:tcW w:w="2126" w:type="dxa"/>
          </w:tcPr>
          <w:p w:rsidR="008F1D3E" w:rsidRDefault="00E565F8">
            <w:pPr>
              <w:widowControl/>
              <w:autoSpaceDE/>
              <w:autoSpaceDN/>
              <w:jc w:val="center"/>
              <w:rPr>
                <w:color w:val="000000"/>
              </w:rPr>
            </w:pPr>
            <w:r>
              <w:rPr>
                <w:color w:val="000000"/>
              </w:rPr>
              <w:t>12(2*)</w:t>
            </w:r>
          </w:p>
        </w:tc>
      </w:tr>
      <w:tr w:rsidR="008F1D3E">
        <w:tc>
          <w:tcPr>
            <w:tcW w:w="248" w:type="dxa"/>
            <w:vMerge/>
          </w:tcPr>
          <w:p w:rsidR="008F1D3E" w:rsidRDefault="008F1D3E">
            <w:pPr>
              <w:widowControl/>
              <w:autoSpaceDE/>
              <w:autoSpaceDN/>
              <w:jc w:val="both"/>
              <w:rPr>
                <w:color w:val="000000"/>
              </w:rPr>
            </w:pPr>
          </w:p>
        </w:tc>
        <w:tc>
          <w:tcPr>
            <w:tcW w:w="5246" w:type="dxa"/>
          </w:tcPr>
          <w:p w:rsidR="008F1D3E" w:rsidRDefault="00E565F8">
            <w:pPr>
              <w:widowControl/>
              <w:autoSpaceDE/>
              <w:autoSpaceDN/>
              <w:jc w:val="both"/>
              <w:rPr>
                <w:color w:val="000000"/>
              </w:rPr>
            </w:pPr>
            <w:r>
              <w:rPr>
                <w:color w:val="000000"/>
              </w:rPr>
              <w:t>Занятия семинарского типа - лабораторные работы (в том числе в форме практической подготовки, 20% от объема лабораторных занятий*)</w:t>
            </w:r>
          </w:p>
        </w:tc>
        <w:tc>
          <w:tcPr>
            <w:tcW w:w="2127" w:type="dxa"/>
          </w:tcPr>
          <w:p w:rsidR="008F1D3E" w:rsidRDefault="00E565F8">
            <w:pPr>
              <w:widowControl/>
              <w:autoSpaceDE/>
              <w:autoSpaceDN/>
              <w:jc w:val="center"/>
              <w:rPr>
                <w:color w:val="000000"/>
              </w:rPr>
            </w:pPr>
            <w:r>
              <w:rPr>
                <w:color w:val="000000"/>
              </w:rPr>
              <w:t>-</w:t>
            </w:r>
          </w:p>
        </w:tc>
        <w:tc>
          <w:tcPr>
            <w:tcW w:w="2126" w:type="dxa"/>
          </w:tcPr>
          <w:p w:rsidR="008F1D3E" w:rsidRDefault="00E565F8">
            <w:pPr>
              <w:widowControl/>
              <w:autoSpaceDE/>
              <w:autoSpaceDN/>
              <w:jc w:val="center"/>
              <w:rPr>
                <w:color w:val="000000"/>
              </w:rPr>
            </w:pPr>
            <w:r>
              <w:rPr>
                <w:color w:val="000000"/>
              </w:rPr>
              <w:t>-</w:t>
            </w:r>
          </w:p>
        </w:tc>
      </w:tr>
      <w:tr w:rsidR="008F1D3E">
        <w:tc>
          <w:tcPr>
            <w:tcW w:w="248" w:type="dxa"/>
            <w:vMerge/>
          </w:tcPr>
          <w:p w:rsidR="008F1D3E" w:rsidRDefault="008F1D3E">
            <w:pPr>
              <w:widowControl/>
              <w:autoSpaceDE/>
              <w:autoSpaceDN/>
              <w:jc w:val="both"/>
              <w:rPr>
                <w:color w:val="000000"/>
              </w:rPr>
            </w:pPr>
          </w:p>
        </w:tc>
        <w:tc>
          <w:tcPr>
            <w:tcW w:w="5246" w:type="dxa"/>
          </w:tcPr>
          <w:p w:rsidR="008F1D3E" w:rsidRDefault="00E565F8">
            <w:pPr>
              <w:widowControl/>
              <w:autoSpaceDE/>
              <w:autoSpaceDN/>
              <w:jc w:val="both"/>
              <w:rPr>
                <w:color w:val="000000"/>
              </w:rPr>
            </w:pPr>
            <w:r>
              <w:rPr>
                <w:color w:val="000000"/>
              </w:rPr>
              <w:t>Консультации</w:t>
            </w:r>
          </w:p>
        </w:tc>
        <w:tc>
          <w:tcPr>
            <w:tcW w:w="2127" w:type="dxa"/>
          </w:tcPr>
          <w:p w:rsidR="008F1D3E" w:rsidRDefault="00E565F8">
            <w:pPr>
              <w:widowControl/>
              <w:autoSpaceDE/>
              <w:autoSpaceDN/>
              <w:jc w:val="center"/>
              <w:rPr>
                <w:color w:val="000000"/>
              </w:rPr>
            </w:pPr>
            <w:r>
              <w:rPr>
                <w:color w:val="000000"/>
              </w:rPr>
              <w:t>-</w:t>
            </w:r>
          </w:p>
        </w:tc>
        <w:tc>
          <w:tcPr>
            <w:tcW w:w="2126" w:type="dxa"/>
          </w:tcPr>
          <w:p w:rsidR="008F1D3E" w:rsidRDefault="00E565F8">
            <w:pPr>
              <w:widowControl/>
              <w:autoSpaceDE/>
              <w:autoSpaceDN/>
              <w:jc w:val="center"/>
              <w:rPr>
                <w:color w:val="000000"/>
              </w:rPr>
            </w:pPr>
            <w:r>
              <w:rPr>
                <w:color w:val="000000"/>
              </w:rPr>
              <w:t>-</w:t>
            </w:r>
          </w:p>
        </w:tc>
      </w:tr>
      <w:tr w:rsidR="008F1D3E">
        <w:tc>
          <w:tcPr>
            <w:tcW w:w="248" w:type="dxa"/>
            <w:vMerge/>
          </w:tcPr>
          <w:p w:rsidR="008F1D3E" w:rsidRDefault="008F1D3E">
            <w:pPr>
              <w:widowControl/>
              <w:autoSpaceDE/>
              <w:autoSpaceDN/>
              <w:jc w:val="both"/>
              <w:rPr>
                <w:color w:val="000000"/>
              </w:rPr>
            </w:pPr>
          </w:p>
        </w:tc>
        <w:tc>
          <w:tcPr>
            <w:tcW w:w="5246" w:type="dxa"/>
          </w:tcPr>
          <w:p w:rsidR="008F1D3E" w:rsidRDefault="00E565F8">
            <w:pPr>
              <w:widowControl/>
              <w:autoSpaceDE/>
              <w:autoSpaceDN/>
              <w:jc w:val="both"/>
              <w:rPr>
                <w:color w:val="000000"/>
              </w:rPr>
            </w:pPr>
            <w:r>
              <w:rPr>
                <w:color w:val="000000"/>
              </w:rPr>
              <w:t xml:space="preserve">Промежуточная аттестация: Зачет </w:t>
            </w:r>
            <w:r>
              <w:rPr>
                <w:i/>
              </w:rPr>
              <w:t>(в том числе: в форме контактной работы/в форме СРС)</w:t>
            </w:r>
          </w:p>
        </w:tc>
        <w:tc>
          <w:tcPr>
            <w:tcW w:w="2127" w:type="dxa"/>
          </w:tcPr>
          <w:p w:rsidR="008F1D3E" w:rsidRDefault="00E565F8">
            <w:pPr>
              <w:widowControl/>
              <w:tabs>
                <w:tab w:val="center" w:pos="955"/>
              </w:tabs>
              <w:autoSpaceDE/>
              <w:autoSpaceDN/>
              <w:jc w:val="center"/>
              <w:rPr>
                <w:color w:val="000000"/>
              </w:rPr>
            </w:pPr>
            <w:r>
              <w:rPr>
                <w:color w:val="000000"/>
              </w:rPr>
              <w:t>2(2/0)</w:t>
            </w:r>
          </w:p>
        </w:tc>
        <w:tc>
          <w:tcPr>
            <w:tcW w:w="2126" w:type="dxa"/>
          </w:tcPr>
          <w:p w:rsidR="008F1D3E" w:rsidRDefault="00E565F8">
            <w:pPr>
              <w:widowControl/>
              <w:tabs>
                <w:tab w:val="center" w:pos="955"/>
              </w:tabs>
              <w:autoSpaceDE/>
              <w:autoSpaceDN/>
              <w:jc w:val="center"/>
              <w:rPr>
                <w:color w:val="000000"/>
              </w:rPr>
            </w:pPr>
            <w:r>
              <w:rPr>
                <w:color w:val="000000"/>
              </w:rPr>
              <w:t>2(2/0)</w:t>
            </w:r>
          </w:p>
        </w:tc>
      </w:tr>
      <w:tr w:rsidR="008F1D3E">
        <w:tc>
          <w:tcPr>
            <w:tcW w:w="5494" w:type="dxa"/>
            <w:gridSpan w:val="2"/>
          </w:tcPr>
          <w:p w:rsidR="008F1D3E" w:rsidRDefault="00E565F8">
            <w:pPr>
              <w:widowControl/>
              <w:autoSpaceDE/>
              <w:autoSpaceDN/>
              <w:jc w:val="both"/>
              <w:rPr>
                <w:color w:val="000000"/>
              </w:rPr>
            </w:pPr>
            <w:r>
              <w:rPr>
                <w:b/>
                <w:color w:val="000000"/>
              </w:rPr>
              <w:t>Самостоятельная работа</w:t>
            </w:r>
            <w:r>
              <w:rPr>
                <w:color w:val="000000"/>
              </w:rPr>
              <w:t xml:space="preserve"> (СРС)</w:t>
            </w:r>
          </w:p>
        </w:tc>
        <w:tc>
          <w:tcPr>
            <w:tcW w:w="2127" w:type="dxa"/>
          </w:tcPr>
          <w:p w:rsidR="008F1D3E" w:rsidRDefault="00E565F8">
            <w:pPr>
              <w:widowControl/>
              <w:autoSpaceDE/>
              <w:autoSpaceDN/>
              <w:jc w:val="center"/>
              <w:rPr>
                <w:color w:val="000000"/>
              </w:rPr>
            </w:pPr>
            <w:r>
              <w:rPr>
                <w:color w:val="000000"/>
              </w:rPr>
              <w:t>54</w:t>
            </w:r>
          </w:p>
        </w:tc>
        <w:tc>
          <w:tcPr>
            <w:tcW w:w="2126" w:type="dxa"/>
          </w:tcPr>
          <w:p w:rsidR="008F1D3E" w:rsidRDefault="00E565F8">
            <w:pPr>
              <w:widowControl/>
              <w:autoSpaceDE/>
              <w:autoSpaceDN/>
              <w:jc w:val="center"/>
              <w:rPr>
                <w:color w:val="000000"/>
              </w:rPr>
            </w:pPr>
            <w:r>
              <w:rPr>
                <w:color w:val="000000"/>
              </w:rPr>
              <w:t>84</w:t>
            </w:r>
          </w:p>
        </w:tc>
      </w:tr>
    </w:tbl>
    <w:p w:rsidR="008F1D3E" w:rsidRDefault="008F1D3E">
      <w:pPr>
        <w:jc w:val="both"/>
        <w:rPr>
          <w:b/>
          <w:i/>
        </w:rPr>
      </w:pPr>
    </w:p>
    <w:p w:rsidR="008F1D3E" w:rsidRDefault="008F1D3E">
      <w:pPr>
        <w:pStyle w:val="a3"/>
        <w:jc w:val="both"/>
        <w:rPr>
          <w:b/>
          <w:i/>
        </w:rPr>
      </w:pPr>
    </w:p>
    <w:p w:rsidR="008F1D3E" w:rsidRDefault="00E565F8">
      <w:pPr>
        <w:pStyle w:val="a3"/>
        <w:numPr>
          <w:ilvl w:val="0"/>
          <w:numId w:val="2"/>
        </w:numPr>
        <w:jc w:val="both"/>
        <w:rPr>
          <w:b/>
          <w:i/>
        </w:rPr>
      </w:pPr>
      <w:r>
        <w:rPr>
          <w:b/>
          <w:i/>
        </w:rPr>
        <w:t>Содержание дисциплины (модуля), структурированное по темам / разделам с указанием отведённого на них количества академических часов и видов учебных занятий</w:t>
      </w:r>
    </w:p>
    <w:p w:rsidR="008F1D3E" w:rsidRDefault="008F1D3E">
      <w:pPr>
        <w:pStyle w:val="a3"/>
        <w:jc w:val="both"/>
        <w:rPr>
          <w:b/>
          <w:i/>
        </w:rPr>
      </w:pPr>
    </w:p>
    <w:p w:rsidR="008F1D3E" w:rsidRDefault="00E565F8">
      <w:pPr>
        <w:pStyle w:val="a3"/>
        <w:spacing w:after="60"/>
        <w:ind w:left="426"/>
        <w:contextualSpacing w:val="0"/>
        <w:jc w:val="both"/>
        <w:rPr>
          <w:b/>
        </w:rPr>
      </w:pPr>
      <w:r>
        <w:rPr>
          <w:b/>
        </w:rPr>
        <w:t>4.1. Распределение часов по разделам/темам и видам работы</w:t>
      </w:r>
    </w:p>
    <w:p w:rsidR="008F1D3E" w:rsidRDefault="00E565F8">
      <w:pPr>
        <w:pStyle w:val="a3"/>
        <w:numPr>
          <w:ilvl w:val="2"/>
          <w:numId w:val="2"/>
        </w:numPr>
        <w:tabs>
          <w:tab w:val="left" w:pos="1134"/>
        </w:tabs>
        <w:spacing w:after="60"/>
        <w:ind w:hanging="862"/>
        <w:contextualSpacing w:val="0"/>
        <w:jc w:val="both"/>
        <w:rPr>
          <w:b/>
        </w:rPr>
      </w:pPr>
      <w:r>
        <w:rPr>
          <w:b/>
        </w:rPr>
        <w:t>Очная форма обучения</w:t>
      </w:r>
    </w:p>
    <w:tbl>
      <w:tblPr>
        <w:tblStyle w:val="a6"/>
        <w:tblW w:w="9747" w:type="dxa"/>
        <w:tblLayout w:type="fixed"/>
        <w:tblLook w:val="04A0" w:firstRow="1" w:lastRow="0" w:firstColumn="1" w:lastColumn="0" w:noHBand="0" w:noVBand="1"/>
      </w:tblPr>
      <w:tblGrid>
        <w:gridCol w:w="661"/>
        <w:gridCol w:w="3700"/>
        <w:gridCol w:w="1197"/>
        <w:gridCol w:w="1035"/>
        <w:gridCol w:w="886"/>
        <w:gridCol w:w="2268"/>
      </w:tblGrid>
      <w:tr w:rsidR="008F1D3E">
        <w:tc>
          <w:tcPr>
            <w:tcW w:w="661" w:type="dxa"/>
            <w:vMerge w:val="restart"/>
          </w:tcPr>
          <w:p w:rsidR="008F1D3E" w:rsidRDefault="008F1D3E">
            <w:pPr>
              <w:widowControl/>
              <w:autoSpaceDE/>
              <w:autoSpaceDN/>
              <w:jc w:val="center"/>
              <w:rPr>
                <w:b/>
                <w:color w:val="000000"/>
              </w:rPr>
            </w:pPr>
          </w:p>
          <w:p w:rsidR="008F1D3E" w:rsidRDefault="00E565F8">
            <w:pPr>
              <w:widowControl/>
              <w:autoSpaceDE/>
              <w:autoSpaceDN/>
              <w:jc w:val="center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№ п/п</w:t>
            </w:r>
          </w:p>
        </w:tc>
        <w:tc>
          <w:tcPr>
            <w:tcW w:w="3700" w:type="dxa"/>
            <w:vMerge w:val="restart"/>
          </w:tcPr>
          <w:p w:rsidR="008F1D3E" w:rsidRDefault="008F1D3E">
            <w:pPr>
              <w:widowControl/>
              <w:autoSpaceDE/>
              <w:autoSpaceDN/>
              <w:jc w:val="center"/>
              <w:rPr>
                <w:b/>
                <w:color w:val="000000"/>
              </w:rPr>
            </w:pPr>
          </w:p>
          <w:p w:rsidR="008F1D3E" w:rsidRDefault="00E565F8">
            <w:pPr>
              <w:widowControl/>
              <w:autoSpaceDE/>
              <w:autoSpaceDN/>
              <w:jc w:val="center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Раздел/тема</w:t>
            </w:r>
          </w:p>
          <w:p w:rsidR="008F1D3E" w:rsidRDefault="008F1D3E">
            <w:pPr>
              <w:widowControl/>
              <w:autoSpaceDE/>
              <w:autoSpaceDN/>
              <w:jc w:val="center"/>
              <w:rPr>
                <w:b/>
                <w:color w:val="000000"/>
              </w:rPr>
            </w:pPr>
          </w:p>
          <w:p w:rsidR="008F1D3E" w:rsidRDefault="008F1D3E">
            <w:pPr>
              <w:widowControl/>
              <w:autoSpaceDE/>
              <w:autoSpaceDN/>
              <w:jc w:val="center"/>
              <w:rPr>
                <w:b/>
                <w:color w:val="000000"/>
              </w:rPr>
            </w:pPr>
          </w:p>
        </w:tc>
        <w:tc>
          <w:tcPr>
            <w:tcW w:w="5386" w:type="dxa"/>
            <w:gridSpan w:val="4"/>
          </w:tcPr>
          <w:p w:rsidR="008F1D3E" w:rsidRDefault="00E565F8">
            <w:pPr>
              <w:widowControl/>
              <w:autoSpaceDE/>
              <w:autoSpaceDN/>
              <w:jc w:val="center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Виды учебной работы (в часах)</w:t>
            </w:r>
          </w:p>
        </w:tc>
      </w:tr>
      <w:tr w:rsidR="008F1D3E">
        <w:tc>
          <w:tcPr>
            <w:tcW w:w="661" w:type="dxa"/>
            <w:vMerge/>
          </w:tcPr>
          <w:p w:rsidR="008F1D3E" w:rsidRDefault="008F1D3E">
            <w:pPr>
              <w:widowControl/>
              <w:autoSpaceDE/>
              <w:autoSpaceDN/>
              <w:jc w:val="center"/>
              <w:rPr>
                <w:b/>
                <w:color w:val="000000"/>
              </w:rPr>
            </w:pPr>
          </w:p>
        </w:tc>
        <w:tc>
          <w:tcPr>
            <w:tcW w:w="3700" w:type="dxa"/>
            <w:vMerge/>
          </w:tcPr>
          <w:p w:rsidR="008F1D3E" w:rsidRDefault="008F1D3E">
            <w:pPr>
              <w:widowControl/>
              <w:autoSpaceDE/>
              <w:autoSpaceDN/>
              <w:jc w:val="center"/>
              <w:rPr>
                <w:b/>
                <w:color w:val="000000"/>
              </w:rPr>
            </w:pPr>
          </w:p>
        </w:tc>
        <w:tc>
          <w:tcPr>
            <w:tcW w:w="3118" w:type="dxa"/>
            <w:gridSpan w:val="3"/>
          </w:tcPr>
          <w:p w:rsidR="008F1D3E" w:rsidRDefault="00E565F8">
            <w:pPr>
              <w:widowControl/>
              <w:autoSpaceDE/>
              <w:autoSpaceDN/>
              <w:jc w:val="center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Аудиторная работа</w:t>
            </w:r>
          </w:p>
        </w:tc>
        <w:tc>
          <w:tcPr>
            <w:tcW w:w="2268" w:type="dxa"/>
            <w:vMerge w:val="restart"/>
          </w:tcPr>
          <w:p w:rsidR="008F1D3E" w:rsidRDefault="00E565F8">
            <w:pPr>
              <w:widowControl/>
              <w:autoSpaceDE/>
              <w:autoSpaceDN/>
              <w:jc w:val="center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Самостоятельная работа</w:t>
            </w:r>
          </w:p>
        </w:tc>
      </w:tr>
      <w:tr w:rsidR="008F1D3E">
        <w:tc>
          <w:tcPr>
            <w:tcW w:w="661" w:type="dxa"/>
            <w:vMerge/>
          </w:tcPr>
          <w:p w:rsidR="008F1D3E" w:rsidRDefault="008F1D3E">
            <w:pPr>
              <w:widowControl/>
              <w:autoSpaceDE/>
              <w:autoSpaceDN/>
              <w:jc w:val="both"/>
              <w:rPr>
                <w:color w:val="000000"/>
              </w:rPr>
            </w:pPr>
          </w:p>
        </w:tc>
        <w:tc>
          <w:tcPr>
            <w:tcW w:w="3700" w:type="dxa"/>
            <w:vMerge/>
          </w:tcPr>
          <w:p w:rsidR="008F1D3E" w:rsidRDefault="008F1D3E">
            <w:pPr>
              <w:widowControl/>
              <w:autoSpaceDE/>
              <w:autoSpaceDN/>
              <w:jc w:val="both"/>
              <w:rPr>
                <w:color w:val="000000"/>
              </w:rPr>
            </w:pPr>
          </w:p>
        </w:tc>
        <w:tc>
          <w:tcPr>
            <w:tcW w:w="1197" w:type="dxa"/>
          </w:tcPr>
          <w:p w:rsidR="008F1D3E" w:rsidRDefault="00E565F8">
            <w:pPr>
              <w:widowControl/>
              <w:autoSpaceDE/>
              <w:autoSpaceDN/>
              <w:jc w:val="center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ЛЗ</w:t>
            </w:r>
          </w:p>
        </w:tc>
        <w:tc>
          <w:tcPr>
            <w:tcW w:w="1035" w:type="dxa"/>
          </w:tcPr>
          <w:p w:rsidR="008F1D3E" w:rsidRDefault="00E565F8">
            <w:pPr>
              <w:widowControl/>
              <w:autoSpaceDE/>
              <w:autoSpaceDN/>
              <w:jc w:val="center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ПЗ</w:t>
            </w:r>
          </w:p>
        </w:tc>
        <w:tc>
          <w:tcPr>
            <w:tcW w:w="886" w:type="dxa"/>
          </w:tcPr>
          <w:p w:rsidR="008F1D3E" w:rsidRDefault="00E565F8">
            <w:pPr>
              <w:widowControl/>
              <w:autoSpaceDE/>
              <w:autoSpaceDN/>
              <w:jc w:val="center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ЛабЗ</w:t>
            </w:r>
          </w:p>
        </w:tc>
        <w:tc>
          <w:tcPr>
            <w:tcW w:w="2268" w:type="dxa"/>
            <w:vMerge/>
          </w:tcPr>
          <w:p w:rsidR="008F1D3E" w:rsidRDefault="008F1D3E">
            <w:pPr>
              <w:widowControl/>
              <w:autoSpaceDE/>
              <w:autoSpaceDN/>
              <w:jc w:val="both"/>
              <w:rPr>
                <w:color w:val="000000"/>
              </w:rPr>
            </w:pPr>
          </w:p>
        </w:tc>
      </w:tr>
      <w:tr w:rsidR="008F1D3E">
        <w:tc>
          <w:tcPr>
            <w:tcW w:w="661" w:type="dxa"/>
          </w:tcPr>
          <w:p w:rsidR="008F1D3E" w:rsidRDefault="008F1D3E">
            <w:pPr>
              <w:widowControl/>
              <w:numPr>
                <w:ilvl w:val="0"/>
                <w:numId w:val="3"/>
              </w:numPr>
              <w:autoSpaceDE/>
              <w:autoSpaceDN/>
              <w:contextualSpacing/>
              <w:jc w:val="both"/>
              <w:rPr>
                <w:color w:val="000000"/>
              </w:rPr>
            </w:pPr>
          </w:p>
        </w:tc>
        <w:tc>
          <w:tcPr>
            <w:tcW w:w="3700" w:type="dxa"/>
          </w:tcPr>
          <w:p w:rsidR="008F1D3E" w:rsidRDefault="00E565F8">
            <w:pPr>
              <w:rPr>
                <w:b/>
              </w:rPr>
            </w:pPr>
            <w:r>
              <w:t>Электротехника и электроника: основные понятия, роль в науке и практике.</w:t>
            </w:r>
          </w:p>
        </w:tc>
        <w:tc>
          <w:tcPr>
            <w:tcW w:w="1197" w:type="dxa"/>
          </w:tcPr>
          <w:p w:rsidR="008F1D3E" w:rsidRDefault="00E565F8">
            <w:pPr>
              <w:widowControl/>
              <w:autoSpaceDE/>
              <w:autoSpaceDN/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1035" w:type="dxa"/>
          </w:tcPr>
          <w:p w:rsidR="008F1D3E" w:rsidRDefault="00E565F8">
            <w:pPr>
              <w:widowControl/>
              <w:autoSpaceDE/>
              <w:autoSpaceDN/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  <w:tc>
          <w:tcPr>
            <w:tcW w:w="886" w:type="dxa"/>
          </w:tcPr>
          <w:p w:rsidR="008F1D3E" w:rsidRDefault="00E565F8">
            <w:pPr>
              <w:widowControl/>
              <w:autoSpaceDE/>
              <w:autoSpaceDN/>
              <w:jc w:val="center"/>
              <w:rPr>
                <w:color w:val="000000"/>
              </w:rPr>
            </w:pPr>
            <w:r>
              <w:rPr>
                <w:color w:val="000000"/>
              </w:rPr>
              <w:t>-</w:t>
            </w:r>
          </w:p>
        </w:tc>
        <w:tc>
          <w:tcPr>
            <w:tcW w:w="2268" w:type="dxa"/>
          </w:tcPr>
          <w:p w:rsidR="008F1D3E" w:rsidRDefault="00E565F8">
            <w:pPr>
              <w:widowControl/>
              <w:autoSpaceDE/>
              <w:autoSpaceDN/>
              <w:jc w:val="center"/>
              <w:rPr>
                <w:color w:val="000000"/>
              </w:rPr>
            </w:pPr>
            <w:r>
              <w:rPr>
                <w:color w:val="000000"/>
              </w:rPr>
              <w:t>9</w:t>
            </w:r>
          </w:p>
        </w:tc>
      </w:tr>
      <w:tr w:rsidR="008F1D3E">
        <w:tc>
          <w:tcPr>
            <w:tcW w:w="661" w:type="dxa"/>
          </w:tcPr>
          <w:p w:rsidR="008F1D3E" w:rsidRDefault="008F1D3E">
            <w:pPr>
              <w:widowControl/>
              <w:numPr>
                <w:ilvl w:val="0"/>
                <w:numId w:val="3"/>
              </w:numPr>
              <w:autoSpaceDE/>
              <w:autoSpaceDN/>
              <w:contextualSpacing/>
              <w:jc w:val="both"/>
              <w:rPr>
                <w:color w:val="000000"/>
              </w:rPr>
            </w:pPr>
          </w:p>
        </w:tc>
        <w:tc>
          <w:tcPr>
            <w:tcW w:w="3700" w:type="dxa"/>
          </w:tcPr>
          <w:p w:rsidR="008F1D3E" w:rsidRDefault="00E565F8">
            <w:pPr>
              <w:rPr>
                <w:b/>
              </w:rPr>
            </w:pPr>
            <w:r>
              <w:t>Основные законы и компоненты цепей постоянного и одно</w:t>
            </w:r>
            <w:r>
              <w:softHyphen/>
              <w:t>фазного синусоидального  тока. Понятие о нелинейных цепях и несинусоидальных напряжениях. Ряд Фурье.</w:t>
            </w:r>
          </w:p>
        </w:tc>
        <w:tc>
          <w:tcPr>
            <w:tcW w:w="1197" w:type="dxa"/>
          </w:tcPr>
          <w:p w:rsidR="008F1D3E" w:rsidRDefault="00E565F8">
            <w:pPr>
              <w:widowControl/>
              <w:autoSpaceDE/>
              <w:autoSpaceDN/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  <w:tc>
          <w:tcPr>
            <w:tcW w:w="1035" w:type="dxa"/>
          </w:tcPr>
          <w:p w:rsidR="008F1D3E" w:rsidRDefault="00E565F8">
            <w:pPr>
              <w:widowControl/>
              <w:autoSpaceDE/>
              <w:autoSpaceDN/>
              <w:jc w:val="center"/>
              <w:rPr>
                <w:color w:val="000000"/>
              </w:rPr>
            </w:pPr>
            <w:r>
              <w:rPr>
                <w:color w:val="000000"/>
              </w:rPr>
              <w:t>6</w:t>
            </w:r>
          </w:p>
        </w:tc>
        <w:tc>
          <w:tcPr>
            <w:tcW w:w="886" w:type="dxa"/>
          </w:tcPr>
          <w:p w:rsidR="008F1D3E" w:rsidRDefault="00E565F8">
            <w:pPr>
              <w:widowControl/>
              <w:autoSpaceDE/>
              <w:autoSpaceDN/>
              <w:jc w:val="center"/>
              <w:rPr>
                <w:color w:val="000000"/>
              </w:rPr>
            </w:pPr>
            <w:r>
              <w:rPr>
                <w:color w:val="000000"/>
              </w:rPr>
              <w:t>-</w:t>
            </w:r>
          </w:p>
        </w:tc>
        <w:tc>
          <w:tcPr>
            <w:tcW w:w="2268" w:type="dxa"/>
          </w:tcPr>
          <w:p w:rsidR="008F1D3E" w:rsidRDefault="00E565F8">
            <w:pPr>
              <w:widowControl/>
              <w:autoSpaceDE/>
              <w:autoSpaceDN/>
              <w:jc w:val="center"/>
              <w:rPr>
                <w:color w:val="000000"/>
              </w:rPr>
            </w:pPr>
            <w:r>
              <w:rPr>
                <w:color w:val="000000"/>
              </w:rPr>
              <w:t>9</w:t>
            </w:r>
          </w:p>
        </w:tc>
      </w:tr>
      <w:tr w:rsidR="008F1D3E">
        <w:tc>
          <w:tcPr>
            <w:tcW w:w="661" w:type="dxa"/>
          </w:tcPr>
          <w:p w:rsidR="008F1D3E" w:rsidRDefault="00E565F8">
            <w:pPr>
              <w:widowControl/>
              <w:autoSpaceDE/>
              <w:autoSpaceDN/>
              <w:ind w:left="360" w:hanging="360"/>
              <w:contextualSpacing/>
              <w:rPr>
                <w:color w:val="000000"/>
              </w:rPr>
            </w:pPr>
            <w:r>
              <w:rPr>
                <w:color w:val="000000"/>
              </w:rPr>
              <w:t>3.</w:t>
            </w:r>
          </w:p>
        </w:tc>
        <w:tc>
          <w:tcPr>
            <w:tcW w:w="3700" w:type="dxa"/>
          </w:tcPr>
          <w:p w:rsidR="008F1D3E" w:rsidRDefault="00E565F8">
            <w:r>
              <w:t>Понятие о многофазных системах и магнитных цепях. Назначение и принцип действия и электрических машин.</w:t>
            </w:r>
          </w:p>
        </w:tc>
        <w:tc>
          <w:tcPr>
            <w:tcW w:w="1197" w:type="dxa"/>
          </w:tcPr>
          <w:p w:rsidR="008F1D3E" w:rsidRDefault="00E565F8">
            <w:pPr>
              <w:widowControl/>
              <w:autoSpaceDE/>
              <w:autoSpaceDN/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1035" w:type="dxa"/>
          </w:tcPr>
          <w:p w:rsidR="008F1D3E" w:rsidRDefault="00E565F8">
            <w:pPr>
              <w:widowControl/>
              <w:autoSpaceDE/>
              <w:autoSpaceDN/>
              <w:jc w:val="center"/>
              <w:rPr>
                <w:color w:val="000000"/>
              </w:rPr>
            </w:pPr>
            <w:r>
              <w:rPr>
                <w:color w:val="000000"/>
              </w:rPr>
              <w:t>6</w:t>
            </w:r>
          </w:p>
        </w:tc>
        <w:tc>
          <w:tcPr>
            <w:tcW w:w="886" w:type="dxa"/>
          </w:tcPr>
          <w:p w:rsidR="008F1D3E" w:rsidRDefault="00E565F8">
            <w:pPr>
              <w:widowControl/>
              <w:autoSpaceDE/>
              <w:autoSpaceDN/>
              <w:jc w:val="center"/>
              <w:rPr>
                <w:color w:val="000000"/>
              </w:rPr>
            </w:pPr>
            <w:r>
              <w:rPr>
                <w:color w:val="000000"/>
              </w:rPr>
              <w:t>-</w:t>
            </w:r>
          </w:p>
        </w:tc>
        <w:tc>
          <w:tcPr>
            <w:tcW w:w="2268" w:type="dxa"/>
          </w:tcPr>
          <w:p w:rsidR="008F1D3E" w:rsidRDefault="00E565F8">
            <w:pPr>
              <w:widowControl/>
              <w:autoSpaceDE/>
              <w:autoSpaceDN/>
              <w:jc w:val="center"/>
              <w:rPr>
                <w:color w:val="000000"/>
              </w:rPr>
            </w:pPr>
            <w:r>
              <w:rPr>
                <w:color w:val="000000"/>
              </w:rPr>
              <w:t>9</w:t>
            </w:r>
          </w:p>
        </w:tc>
      </w:tr>
      <w:tr w:rsidR="008F1D3E">
        <w:tc>
          <w:tcPr>
            <w:tcW w:w="661" w:type="dxa"/>
          </w:tcPr>
          <w:p w:rsidR="008F1D3E" w:rsidRDefault="00E565F8">
            <w:pPr>
              <w:widowControl/>
              <w:autoSpaceDE/>
              <w:autoSpaceDN/>
              <w:contextualSpacing/>
              <w:jc w:val="both"/>
              <w:rPr>
                <w:color w:val="000000"/>
              </w:rPr>
            </w:pPr>
            <w:r>
              <w:rPr>
                <w:color w:val="000000"/>
              </w:rPr>
              <w:t>4.</w:t>
            </w:r>
          </w:p>
        </w:tc>
        <w:tc>
          <w:tcPr>
            <w:tcW w:w="3700" w:type="dxa"/>
          </w:tcPr>
          <w:p w:rsidR="008F1D3E" w:rsidRDefault="00E565F8">
            <w:pPr>
              <w:rPr>
                <w:b/>
              </w:rPr>
            </w:pPr>
            <w:r>
              <w:t>Биполярные и полевые транзисторы. Транзистор как основной элемент аналоговых и цифровых электронных устройств. Линейный и ключевой режимы работы транзистора</w:t>
            </w:r>
          </w:p>
        </w:tc>
        <w:tc>
          <w:tcPr>
            <w:tcW w:w="1197" w:type="dxa"/>
          </w:tcPr>
          <w:p w:rsidR="008F1D3E" w:rsidRDefault="00E565F8">
            <w:pPr>
              <w:widowControl/>
              <w:autoSpaceDE/>
              <w:autoSpaceDN/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  <w:tc>
          <w:tcPr>
            <w:tcW w:w="1035" w:type="dxa"/>
          </w:tcPr>
          <w:p w:rsidR="008F1D3E" w:rsidRDefault="00E565F8">
            <w:pPr>
              <w:widowControl/>
              <w:autoSpaceDE/>
              <w:autoSpaceDN/>
              <w:jc w:val="center"/>
              <w:rPr>
                <w:color w:val="000000"/>
              </w:rPr>
            </w:pPr>
            <w:r>
              <w:rPr>
                <w:color w:val="000000"/>
              </w:rPr>
              <w:t>6</w:t>
            </w:r>
          </w:p>
        </w:tc>
        <w:tc>
          <w:tcPr>
            <w:tcW w:w="886" w:type="dxa"/>
          </w:tcPr>
          <w:p w:rsidR="008F1D3E" w:rsidRDefault="00E565F8">
            <w:pPr>
              <w:widowControl/>
              <w:autoSpaceDE/>
              <w:autoSpaceDN/>
              <w:jc w:val="center"/>
              <w:rPr>
                <w:color w:val="000000"/>
              </w:rPr>
            </w:pPr>
            <w:r>
              <w:rPr>
                <w:color w:val="000000"/>
              </w:rPr>
              <w:t>-</w:t>
            </w:r>
          </w:p>
        </w:tc>
        <w:tc>
          <w:tcPr>
            <w:tcW w:w="2268" w:type="dxa"/>
          </w:tcPr>
          <w:p w:rsidR="008F1D3E" w:rsidRDefault="00E565F8">
            <w:pPr>
              <w:widowControl/>
              <w:autoSpaceDE/>
              <w:autoSpaceDN/>
              <w:jc w:val="center"/>
              <w:rPr>
                <w:color w:val="000000"/>
              </w:rPr>
            </w:pPr>
            <w:r>
              <w:rPr>
                <w:color w:val="000000"/>
              </w:rPr>
              <w:t>9</w:t>
            </w:r>
          </w:p>
        </w:tc>
      </w:tr>
      <w:tr w:rsidR="008F1D3E">
        <w:tc>
          <w:tcPr>
            <w:tcW w:w="661" w:type="dxa"/>
          </w:tcPr>
          <w:p w:rsidR="008F1D3E" w:rsidRDefault="00E565F8">
            <w:pPr>
              <w:widowControl/>
              <w:autoSpaceDE/>
              <w:autoSpaceDN/>
              <w:contextualSpacing/>
              <w:jc w:val="both"/>
              <w:rPr>
                <w:color w:val="000000"/>
              </w:rPr>
            </w:pPr>
            <w:r>
              <w:rPr>
                <w:color w:val="000000"/>
              </w:rPr>
              <w:t>5.</w:t>
            </w:r>
          </w:p>
        </w:tc>
        <w:tc>
          <w:tcPr>
            <w:tcW w:w="3700" w:type="dxa"/>
          </w:tcPr>
          <w:p w:rsidR="008F1D3E" w:rsidRDefault="00E565F8">
            <w:pPr>
              <w:rPr>
                <w:b/>
              </w:rPr>
            </w:pPr>
            <w:r>
              <w:t xml:space="preserve">Аналоговые и цифровые электронные компоненты, входящие в ИТ-инфраструктуру предприятия </w:t>
            </w:r>
          </w:p>
        </w:tc>
        <w:tc>
          <w:tcPr>
            <w:tcW w:w="1197" w:type="dxa"/>
          </w:tcPr>
          <w:p w:rsidR="008F1D3E" w:rsidRDefault="00E565F8">
            <w:pPr>
              <w:widowControl/>
              <w:autoSpaceDE/>
              <w:autoSpaceDN/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  <w:tc>
          <w:tcPr>
            <w:tcW w:w="1035" w:type="dxa"/>
          </w:tcPr>
          <w:p w:rsidR="008F1D3E" w:rsidRDefault="00E565F8">
            <w:pPr>
              <w:widowControl/>
              <w:autoSpaceDE/>
              <w:autoSpaceDN/>
              <w:jc w:val="center"/>
              <w:rPr>
                <w:color w:val="000000"/>
              </w:rPr>
            </w:pPr>
            <w:r>
              <w:rPr>
                <w:color w:val="000000"/>
              </w:rPr>
              <w:t>6(6*)</w:t>
            </w:r>
          </w:p>
        </w:tc>
        <w:tc>
          <w:tcPr>
            <w:tcW w:w="886" w:type="dxa"/>
          </w:tcPr>
          <w:p w:rsidR="008F1D3E" w:rsidRDefault="00E565F8">
            <w:pPr>
              <w:widowControl/>
              <w:autoSpaceDE/>
              <w:autoSpaceDN/>
              <w:jc w:val="center"/>
              <w:rPr>
                <w:color w:val="000000"/>
              </w:rPr>
            </w:pPr>
            <w:r>
              <w:rPr>
                <w:color w:val="000000"/>
              </w:rPr>
              <w:t>-</w:t>
            </w:r>
          </w:p>
        </w:tc>
        <w:tc>
          <w:tcPr>
            <w:tcW w:w="2268" w:type="dxa"/>
          </w:tcPr>
          <w:p w:rsidR="008F1D3E" w:rsidRDefault="00E565F8">
            <w:pPr>
              <w:widowControl/>
              <w:autoSpaceDE/>
              <w:autoSpaceDN/>
              <w:jc w:val="center"/>
              <w:rPr>
                <w:color w:val="000000"/>
              </w:rPr>
            </w:pPr>
            <w:r>
              <w:rPr>
                <w:color w:val="000000"/>
              </w:rPr>
              <w:t>9</w:t>
            </w:r>
          </w:p>
        </w:tc>
      </w:tr>
      <w:tr w:rsidR="008F1D3E">
        <w:tc>
          <w:tcPr>
            <w:tcW w:w="661" w:type="dxa"/>
          </w:tcPr>
          <w:p w:rsidR="008F1D3E" w:rsidRDefault="00E565F8">
            <w:pPr>
              <w:widowControl/>
              <w:autoSpaceDE/>
              <w:autoSpaceDN/>
              <w:contextualSpacing/>
              <w:jc w:val="both"/>
              <w:rPr>
                <w:color w:val="000000"/>
              </w:rPr>
            </w:pPr>
            <w:r>
              <w:rPr>
                <w:color w:val="000000"/>
              </w:rPr>
              <w:t>6.</w:t>
            </w:r>
          </w:p>
        </w:tc>
        <w:tc>
          <w:tcPr>
            <w:tcW w:w="3700" w:type="dxa"/>
          </w:tcPr>
          <w:p w:rsidR="008F1D3E" w:rsidRDefault="00E565F8">
            <w:pPr>
              <w:rPr>
                <w:b/>
              </w:rPr>
            </w:pPr>
            <w:r>
              <w:t>Электрические измерения.</w:t>
            </w:r>
          </w:p>
        </w:tc>
        <w:tc>
          <w:tcPr>
            <w:tcW w:w="1197" w:type="dxa"/>
          </w:tcPr>
          <w:p w:rsidR="008F1D3E" w:rsidRDefault="00E565F8">
            <w:pPr>
              <w:widowControl/>
              <w:autoSpaceDE/>
              <w:autoSpaceDN/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1035" w:type="dxa"/>
          </w:tcPr>
          <w:p w:rsidR="008F1D3E" w:rsidRDefault="00E565F8">
            <w:pPr>
              <w:widowControl/>
              <w:autoSpaceDE/>
              <w:autoSpaceDN/>
              <w:jc w:val="center"/>
              <w:rPr>
                <w:color w:val="000000"/>
              </w:rPr>
            </w:pPr>
            <w:r>
              <w:rPr>
                <w:color w:val="000000"/>
              </w:rPr>
              <w:t>6</w:t>
            </w:r>
          </w:p>
        </w:tc>
        <w:tc>
          <w:tcPr>
            <w:tcW w:w="886" w:type="dxa"/>
          </w:tcPr>
          <w:p w:rsidR="008F1D3E" w:rsidRDefault="008F1D3E">
            <w:pPr>
              <w:widowControl/>
              <w:autoSpaceDE/>
              <w:autoSpaceDN/>
              <w:jc w:val="center"/>
              <w:rPr>
                <w:color w:val="000000"/>
              </w:rPr>
            </w:pPr>
          </w:p>
        </w:tc>
        <w:tc>
          <w:tcPr>
            <w:tcW w:w="2268" w:type="dxa"/>
          </w:tcPr>
          <w:p w:rsidR="008F1D3E" w:rsidRDefault="00E565F8">
            <w:pPr>
              <w:widowControl/>
              <w:autoSpaceDE/>
              <w:autoSpaceDN/>
              <w:jc w:val="center"/>
              <w:rPr>
                <w:color w:val="000000"/>
              </w:rPr>
            </w:pPr>
            <w:r>
              <w:rPr>
                <w:color w:val="000000"/>
              </w:rPr>
              <w:t>9</w:t>
            </w:r>
          </w:p>
        </w:tc>
      </w:tr>
      <w:tr w:rsidR="008F1D3E">
        <w:tc>
          <w:tcPr>
            <w:tcW w:w="661" w:type="dxa"/>
          </w:tcPr>
          <w:p w:rsidR="008F1D3E" w:rsidRDefault="008F1D3E">
            <w:pPr>
              <w:widowControl/>
              <w:autoSpaceDE/>
              <w:autoSpaceDN/>
              <w:ind w:left="360"/>
              <w:contextualSpacing/>
              <w:jc w:val="both"/>
              <w:rPr>
                <w:color w:val="000000"/>
              </w:rPr>
            </w:pPr>
          </w:p>
        </w:tc>
        <w:tc>
          <w:tcPr>
            <w:tcW w:w="3700" w:type="dxa"/>
          </w:tcPr>
          <w:p w:rsidR="008F1D3E" w:rsidRDefault="00E565F8">
            <w:pPr>
              <w:rPr>
                <w:color w:val="000000"/>
              </w:rPr>
            </w:pPr>
            <w:r>
              <w:rPr>
                <w:color w:val="000000"/>
              </w:rPr>
              <w:t>Промежуточная аттестация</w:t>
            </w:r>
          </w:p>
        </w:tc>
        <w:tc>
          <w:tcPr>
            <w:tcW w:w="5386" w:type="dxa"/>
            <w:gridSpan w:val="4"/>
          </w:tcPr>
          <w:p w:rsidR="008F1D3E" w:rsidRDefault="00E565F8">
            <w:pPr>
              <w:widowControl/>
              <w:autoSpaceDE/>
              <w:autoSpaceDN/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</w:tr>
      <w:tr w:rsidR="008F1D3E">
        <w:tc>
          <w:tcPr>
            <w:tcW w:w="661" w:type="dxa"/>
          </w:tcPr>
          <w:p w:rsidR="008F1D3E" w:rsidRDefault="008F1D3E">
            <w:pPr>
              <w:widowControl/>
              <w:autoSpaceDE/>
              <w:autoSpaceDN/>
              <w:ind w:left="360"/>
              <w:contextualSpacing/>
              <w:jc w:val="both"/>
              <w:rPr>
                <w:color w:val="000000"/>
              </w:rPr>
            </w:pPr>
          </w:p>
        </w:tc>
        <w:tc>
          <w:tcPr>
            <w:tcW w:w="3700" w:type="dxa"/>
          </w:tcPr>
          <w:p w:rsidR="008F1D3E" w:rsidRDefault="00E565F8">
            <w:pPr>
              <w:rPr>
                <w:color w:val="000000"/>
              </w:rPr>
            </w:pPr>
            <w:r>
              <w:rPr>
                <w:color w:val="000000"/>
              </w:rPr>
              <w:t>Итого</w:t>
            </w:r>
          </w:p>
        </w:tc>
        <w:tc>
          <w:tcPr>
            <w:tcW w:w="1197" w:type="dxa"/>
          </w:tcPr>
          <w:p w:rsidR="008F1D3E" w:rsidRDefault="00E565F8">
            <w:pPr>
              <w:widowControl/>
              <w:autoSpaceDE/>
              <w:autoSpaceDN/>
              <w:jc w:val="center"/>
              <w:rPr>
                <w:color w:val="000000"/>
              </w:rPr>
            </w:pPr>
            <w:r>
              <w:rPr>
                <w:color w:val="000000"/>
              </w:rPr>
              <w:t>18</w:t>
            </w:r>
          </w:p>
        </w:tc>
        <w:tc>
          <w:tcPr>
            <w:tcW w:w="1035" w:type="dxa"/>
          </w:tcPr>
          <w:p w:rsidR="008F1D3E" w:rsidRDefault="00E565F8">
            <w:pPr>
              <w:widowControl/>
              <w:autoSpaceDE/>
              <w:autoSpaceDN/>
              <w:jc w:val="center"/>
              <w:rPr>
                <w:color w:val="000000"/>
              </w:rPr>
            </w:pPr>
            <w:r>
              <w:rPr>
                <w:color w:val="000000"/>
              </w:rPr>
              <w:t>34(6*)</w:t>
            </w:r>
          </w:p>
        </w:tc>
        <w:tc>
          <w:tcPr>
            <w:tcW w:w="886" w:type="dxa"/>
          </w:tcPr>
          <w:p w:rsidR="008F1D3E" w:rsidRDefault="00E565F8">
            <w:pPr>
              <w:widowControl/>
              <w:autoSpaceDE/>
              <w:autoSpaceDN/>
              <w:jc w:val="center"/>
              <w:rPr>
                <w:color w:val="000000"/>
              </w:rPr>
            </w:pPr>
            <w:r>
              <w:rPr>
                <w:color w:val="000000"/>
              </w:rPr>
              <w:t>-</w:t>
            </w:r>
          </w:p>
        </w:tc>
        <w:tc>
          <w:tcPr>
            <w:tcW w:w="2268" w:type="dxa"/>
          </w:tcPr>
          <w:p w:rsidR="008F1D3E" w:rsidRDefault="00E565F8">
            <w:pPr>
              <w:widowControl/>
              <w:autoSpaceDE/>
              <w:autoSpaceDN/>
              <w:jc w:val="center"/>
              <w:rPr>
                <w:color w:val="000000"/>
              </w:rPr>
            </w:pPr>
            <w:r>
              <w:rPr>
                <w:color w:val="000000"/>
              </w:rPr>
              <w:t>54</w:t>
            </w:r>
          </w:p>
        </w:tc>
      </w:tr>
    </w:tbl>
    <w:p w:rsidR="008F1D3E" w:rsidRDefault="00E565F8">
      <w:pPr>
        <w:tabs>
          <w:tab w:val="left" w:pos="1134"/>
        </w:tabs>
        <w:spacing w:after="60"/>
        <w:jc w:val="both"/>
        <w:rPr>
          <w:b/>
          <w:color w:val="FF0000"/>
        </w:rPr>
      </w:pPr>
      <w:r>
        <w:t xml:space="preserve">* - реализуется в форме практической подготовки  </w:t>
      </w:r>
    </w:p>
    <w:p w:rsidR="008F1D3E" w:rsidRDefault="008F1D3E">
      <w:pPr>
        <w:tabs>
          <w:tab w:val="left" w:pos="1134"/>
        </w:tabs>
        <w:spacing w:after="60"/>
        <w:jc w:val="both"/>
        <w:rPr>
          <w:b/>
        </w:rPr>
      </w:pPr>
    </w:p>
    <w:p w:rsidR="008F1D3E" w:rsidRDefault="00E565F8">
      <w:pPr>
        <w:pStyle w:val="a3"/>
        <w:numPr>
          <w:ilvl w:val="2"/>
          <w:numId w:val="2"/>
        </w:numPr>
        <w:rPr>
          <w:b/>
        </w:rPr>
      </w:pPr>
      <w:r>
        <w:rPr>
          <w:b/>
        </w:rPr>
        <w:t>Очно-заочная форма обучения</w:t>
      </w:r>
    </w:p>
    <w:p w:rsidR="008F1D3E" w:rsidRDefault="008F1D3E">
      <w:pPr>
        <w:pStyle w:val="a3"/>
        <w:ind w:left="1288"/>
        <w:rPr>
          <w:b/>
        </w:rPr>
      </w:pPr>
    </w:p>
    <w:tbl>
      <w:tblPr>
        <w:tblStyle w:val="a6"/>
        <w:tblW w:w="9747" w:type="dxa"/>
        <w:tblLayout w:type="fixed"/>
        <w:tblLook w:val="04A0" w:firstRow="1" w:lastRow="0" w:firstColumn="1" w:lastColumn="0" w:noHBand="0" w:noVBand="1"/>
      </w:tblPr>
      <w:tblGrid>
        <w:gridCol w:w="661"/>
        <w:gridCol w:w="3700"/>
        <w:gridCol w:w="1197"/>
        <w:gridCol w:w="1035"/>
        <w:gridCol w:w="886"/>
        <w:gridCol w:w="2268"/>
      </w:tblGrid>
      <w:tr w:rsidR="008F1D3E">
        <w:tc>
          <w:tcPr>
            <w:tcW w:w="661" w:type="dxa"/>
            <w:vMerge w:val="restart"/>
          </w:tcPr>
          <w:p w:rsidR="008F1D3E" w:rsidRDefault="008F1D3E">
            <w:pPr>
              <w:widowControl/>
              <w:autoSpaceDE/>
              <w:autoSpaceDN/>
              <w:jc w:val="center"/>
              <w:rPr>
                <w:b/>
                <w:color w:val="000000"/>
              </w:rPr>
            </w:pPr>
          </w:p>
          <w:p w:rsidR="008F1D3E" w:rsidRDefault="00E565F8">
            <w:pPr>
              <w:widowControl/>
              <w:autoSpaceDE/>
              <w:autoSpaceDN/>
              <w:jc w:val="center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lastRenderedPageBreak/>
              <w:t>№ п/п</w:t>
            </w:r>
          </w:p>
        </w:tc>
        <w:tc>
          <w:tcPr>
            <w:tcW w:w="3700" w:type="dxa"/>
            <w:vMerge w:val="restart"/>
          </w:tcPr>
          <w:p w:rsidR="008F1D3E" w:rsidRDefault="008F1D3E">
            <w:pPr>
              <w:widowControl/>
              <w:autoSpaceDE/>
              <w:autoSpaceDN/>
              <w:jc w:val="center"/>
              <w:rPr>
                <w:b/>
                <w:color w:val="000000"/>
              </w:rPr>
            </w:pPr>
          </w:p>
          <w:p w:rsidR="008F1D3E" w:rsidRDefault="00E565F8">
            <w:pPr>
              <w:widowControl/>
              <w:autoSpaceDE/>
              <w:autoSpaceDN/>
              <w:jc w:val="center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lastRenderedPageBreak/>
              <w:t>Раздел/тема</w:t>
            </w:r>
          </w:p>
          <w:p w:rsidR="008F1D3E" w:rsidRDefault="008F1D3E">
            <w:pPr>
              <w:widowControl/>
              <w:autoSpaceDE/>
              <w:autoSpaceDN/>
              <w:jc w:val="center"/>
              <w:rPr>
                <w:b/>
                <w:color w:val="000000"/>
              </w:rPr>
            </w:pPr>
          </w:p>
          <w:p w:rsidR="008F1D3E" w:rsidRDefault="008F1D3E">
            <w:pPr>
              <w:widowControl/>
              <w:autoSpaceDE/>
              <w:autoSpaceDN/>
              <w:jc w:val="center"/>
              <w:rPr>
                <w:b/>
                <w:color w:val="000000"/>
              </w:rPr>
            </w:pPr>
          </w:p>
        </w:tc>
        <w:tc>
          <w:tcPr>
            <w:tcW w:w="5386" w:type="dxa"/>
            <w:gridSpan w:val="4"/>
          </w:tcPr>
          <w:p w:rsidR="008F1D3E" w:rsidRDefault="00E565F8">
            <w:pPr>
              <w:widowControl/>
              <w:autoSpaceDE/>
              <w:autoSpaceDN/>
              <w:jc w:val="center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lastRenderedPageBreak/>
              <w:t>Виды учебной работы (в часах)</w:t>
            </w:r>
          </w:p>
        </w:tc>
      </w:tr>
      <w:tr w:rsidR="008F1D3E">
        <w:tc>
          <w:tcPr>
            <w:tcW w:w="661" w:type="dxa"/>
            <w:vMerge/>
          </w:tcPr>
          <w:p w:rsidR="008F1D3E" w:rsidRDefault="008F1D3E">
            <w:pPr>
              <w:widowControl/>
              <w:autoSpaceDE/>
              <w:autoSpaceDN/>
              <w:jc w:val="center"/>
              <w:rPr>
                <w:b/>
                <w:color w:val="000000"/>
              </w:rPr>
            </w:pPr>
          </w:p>
        </w:tc>
        <w:tc>
          <w:tcPr>
            <w:tcW w:w="3700" w:type="dxa"/>
            <w:vMerge/>
          </w:tcPr>
          <w:p w:rsidR="008F1D3E" w:rsidRDefault="008F1D3E">
            <w:pPr>
              <w:widowControl/>
              <w:autoSpaceDE/>
              <w:autoSpaceDN/>
              <w:jc w:val="center"/>
              <w:rPr>
                <w:b/>
                <w:color w:val="000000"/>
              </w:rPr>
            </w:pPr>
          </w:p>
        </w:tc>
        <w:tc>
          <w:tcPr>
            <w:tcW w:w="3118" w:type="dxa"/>
            <w:gridSpan w:val="3"/>
          </w:tcPr>
          <w:p w:rsidR="008F1D3E" w:rsidRDefault="00E565F8">
            <w:pPr>
              <w:widowControl/>
              <w:autoSpaceDE/>
              <w:autoSpaceDN/>
              <w:jc w:val="center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Аудиторная работа</w:t>
            </w:r>
          </w:p>
        </w:tc>
        <w:tc>
          <w:tcPr>
            <w:tcW w:w="2268" w:type="dxa"/>
            <w:vMerge w:val="restart"/>
          </w:tcPr>
          <w:p w:rsidR="008F1D3E" w:rsidRDefault="00E565F8">
            <w:pPr>
              <w:widowControl/>
              <w:autoSpaceDE/>
              <w:autoSpaceDN/>
              <w:jc w:val="center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Самостоятельная работа</w:t>
            </w:r>
          </w:p>
        </w:tc>
      </w:tr>
      <w:tr w:rsidR="008F1D3E">
        <w:tc>
          <w:tcPr>
            <w:tcW w:w="661" w:type="dxa"/>
            <w:vMerge/>
          </w:tcPr>
          <w:p w:rsidR="008F1D3E" w:rsidRDefault="008F1D3E">
            <w:pPr>
              <w:widowControl/>
              <w:autoSpaceDE/>
              <w:autoSpaceDN/>
              <w:jc w:val="both"/>
              <w:rPr>
                <w:color w:val="000000"/>
              </w:rPr>
            </w:pPr>
          </w:p>
        </w:tc>
        <w:tc>
          <w:tcPr>
            <w:tcW w:w="3700" w:type="dxa"/>
            <w:vMerge/>
          </w:tcPr>
          <w:p w:rsidR="008F1D3E" w:rsidRDefault="008F1D3E">
            <w:pPr>
              <w:widowControl/>
              <w:autoSpaceDE/>
              <w:autoSpaceDN/>
              <w:jc w:val="both"/>
              <w:rPr>
                <w:color w:val="000000"/>
              </w:rPr>
            </w:pPr>
          </w:p>
        </w:tc>
        <w:tc>
          <w:tcPr>
            <w:tcW w:w="1197" w:type="dxa"/>
          </w:tcPr>
          <w:p w:rsidR="008F1D3E" w:rsidRDefault="00E565F8">
            <w:pPr>
              <w:widowControl/>
              <w:autoSpaceDE/>
              <w:autoSpaceDN/>
              <w:jc w:val="center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ЛЗ</w:t>
            </w:r>
          </w:p>
        </w:tc>
        <w:tc>
          <w:tcPr>
            <w:tcW w:w="1035" w:type="dxa"/>
          </w:tcPr>
          <w:p w:rsidR="008F1D3E" w:rsidRDefault="00E565F8">
            <w:pPr>
              <w:widowControl/>
              <w:autoSpaceDE/>
              <w:autoSpaceDN/>
              <w:jc w:val="center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ПЗ</w:t>
            </w:r>
          </w:p>
        </w:tc>
        <w:tc>
          <w:tcPr>
            <w:tcW w:w="886" w:type="dxa"/>
          </w:tcPr>
          <w:p w:rsidR="008F1D3E" w:rsidRDefault="00E565F8">
            <w:pPr>
              <w:widowControl/>
              <w:autoSpaceDE/>
              <w:autoSpaceDN/>
              <w:jc w:val="center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ЛабЗ</w:t>
            </w:r>
          </w:p>
        </w:tc>
        <w:tc>
          <w:tcPr>
            <w:tcW w:w="2268" w:type="dxa"/>
            <w:vMerge/>
          </w:tcPr>
          <w:p w:rsidR="008F1D3E" w:rsidRDefault="008F1D3E">
            <w:pPr>
              <w:widowControl/>
              <w:autoSpaceDE/>
              <w:autoSpaceDN/>
              <w:jc w:val="both"/>
              <w:rPr>
                <w:color w:val="000000"/>
              </w:rPr>
            </w:pPr>
          </w:p>
        </w:tc>
      </w:tr>
      <w:tr w:rsidR="008F1D3E">
        <w:tc>
          <w:tcPr>
            <w:tcW w:w="661" w:type="dxa"/>
          </w:tcPr>
          <w:p w:rsidR="008F1D3E" w:rsidRDefault="008F1D3E">
            <w:pPr>
              <w:widowControl/>
              <w:numPr>
                <w:ilvl w:val="0"/>
                <w:numId w:val="4"/>
              </w:numPr>
              <w:autoSpaceDE/>
              <w:autoSpaceDN/>
              <w:contextualSpacing/>
              <w:jc w:val="both"/>
              <w:rPr>
                <w:color w:val="000000"/>
              </w:rPr>
            </w:pPr>
          </w:p>
        </w:tc>
        <w:tc>
          <w:tcPr>
            <w:tcW w:w="3700" w:type="dxa"/>
          </w:tcPr>
          <w:p w:rsidR="008F1D3E" w:rsidRDefault="00E565F8">
            <w:pPr>
              <w:rPr>
                <w:b/>
              </w:rPr>
            </w:pPr>
            <w:r>
              <w:t>Электротехника и электроника: основные понятия, роль в науке и практике.</w:t>
            </w:r>
          </w:p>
        </w:tc>
        <w:tc>
          <w:tcPr>
            <w:tcW w:w="1197" w:type="dxa"/>
          </w:tcPr>
          <w:p w:rsidR="008F1D3E" w:rsidRDefault="00E565F8">
            <w:pPr>
              <w:widowControl/>
              <w:autoSpaceDE/>
              <w:autoSpaceDN/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1035" w:type="dxa"/>
          </w:tcPr>
          <w:p w:rsidR="008F1D3E" w:rsidRDefault="00E565F8">
            <w:pPr>
              <w:widowControl/>
              <w:autoSpaceDE/>
              <w:autoSpaceDN/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886" w:type="dxa"/>
          </w:tcPr>
          <w:p w:rsidR="008F1D3E" w:rsidRDefault="008F1D3E">
            <w:pPr>
              <w:widowControl/>
              <w:autoSpaceDE/>
              <w:autoSpaceDN/>
              <w:jc w:val="center"/>
              <w:rPr>
                <w:color w:val="000000"/>
              </w:rPr>
            </w:pPr>
          </w:p>
        </w:tc>
        <w:tc>
          <w:tcPr>
            <w:tcW w:w="2268" w:type="dxa"/>
          </w:tcPr>
          <w:p w:rsidR="008F1D3E" w:rsidRDefault="00E565F8">
            <w:pPr>
              <w:widowControl/>
              <w:autoSpaceDE/>
              <w:autoSpaceDN/>
              <w:jc w:val="center"/>
              <w:rPr>
                <w:color w:val="000000"/>
              </w:rPr>
            </w:pPr>
            <w:r>
              <w:rPr>
                <w:color w:val="000000"/>
              </w:rPr>
              <w:t>14</w:t>
            </w:r>
          </w:p>
        </w:tc>
      </w:tr>
      <w:tr w:rsidR="008F1D3E">
        <w:tc>
          <w:tcPr>
            <w:tcW w:w="661" w:type="dxa"/>
          </w:tcPr>
          <w:p w:rsidR="008F1D3E" w:rsidRDefault="008F1D3E">
            <w:pPr>
              <w:widowControl/>
              <w:numPr>
                <w:ilvl w:val="0"/>
                <w:numId w:val="4"/>
              </w:numPr>
              <w:autoSpaceDE/>
              <w:autoSpaceDN/>
              <w:contextualSpacing/>
              <w:jc w:val="both"/>
              <w:rPr>
                <w:color w:val="000000"/>
              </w:rPr>
            </w:pPr>
          </w:p>
        </w:tc>
        <w:tc>
          <w:tcPr>
            <w:tcW w:w="3700" w:type="dxa"/>
          </w:tcPr>
          <w:p w:rsidR="008F1D3E" w:rsidRDefault="00E565F8">
            <w:pPr>
              <w:rPr>
                <w:b/>
              </w:rPr>
            </w:pPr>
            <w:r>
              <w:t>Основные законы и компоненты цепей постоянного и одно</w:t>
            </w:r>
            <w:r>
              <w:softHyphen/>
              <w:t>фазного синусоидального  тока. Понятие о нелинейных цепях и несинусоидальных напряжениях. Ряд Фурье.</w:t>
            </w:r>
          </w:p>
        </w:tc>
        <w:tc>
          <w:tcPr>
            <w:tcW w:w="1197" w:type="dxa"/>
          </w:tcPr>
          <w:p w:rsidR="008F1D3E" w:rsidRDefault="00E565F8">
            <w:pPr>
              <w:widowControl/>
              <w:autoSpaceDE/>
              <w:autoSpaceDN/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1035" w:type="dxa"/>
          </w:tcPr>
          <w:p w:rsidR="008F1D3E" w:rsidRDefault="00E565F8">
            <w:pPr>
              <w:widowControl/>
              <w:autoSpaceDE/>
              <w:autoSpaceDN/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886" w:type="dxa"/>
          </w:tcPr>
          <w:p w:rsidR="008F1D3E" w:rsidRDefault="008F1D3E">
            <w:pPr>
              <w:widowControl/>
              <w:autoSpaceDE/>
              <w:autoSpaceDN/>
              <w:jc w:val="center"/>
              <w:rPr>
                <w:color w:val="000000"/>
              </w:rPr>
            </w:pPr>
          </w:p>
        </w:tc>
        <w:tc>
          <w:tcPr>
            <w:tcW w:w="2268" w:type="dxa"/>
          </w:tcPr>
          <w:p w:rsidR="008F1D3E" w:rsidRDefault="00E565F8">
            <w:pPr>
              <w:widowControl/>
              <w:autoSpaceDE/>
              <w:autoSpaceDN/>
              <w:jc w:val="center"/>
              <w:rPr>
                <w:color w:val="000000"/>
              </w:rPr>
            </w:pPr>
            <w:r>
              <w:rPr>
                <w:color w:val="000000"/>
              </w:rPr>
              <w:t>14</w:t>
            </w:r>
          </w:p>
        </w:tc>
      </w:tr>
      <w:tr w:rsidR="008F1D3E">
        <w:tc>
          <w:tcPr>
            <w:tcW w:w="661" w:type="dxa"/>
          </w:tcPr>
          <w:p w:rsidR="008F1D3E" w:rsidRDefault="00E565F8">
            <w:pPr>
              <w:widowControl/>
              <w:autoSpaceDE/>
              <w:autoSpaceDN/>
              <w:ind w:left="360" w:hanging="360"/>
              <w:contextualSpacing/>
              <w:rPr>
                <w:color w:val="000000"/>
              </w:rPr>
            </w:pPr>
            <w:r>
              <w:rPr>
                <w:color w:val="000000"/>
              </w:rPr>
              <w:t>3.</w:t>
            </w:r>
          </w:p>
        </w:tc>
        <w:tc>
          <w:tcPr>
            <w:tcW w:w="3700" w:type="dxa"/>
          </w:tcPr>
          <w:p w:rsidR="008F1D3E" w:rsidRDefault="00E565F8">
            <w:r>
              <w:t>Понятие о многофазных системах и магнитных цепях. Назначение и принцип действия и электрических машин.</w:t>
            </w:r>
          </w:p>
        </w:tc>
        <w:tc>
          <w:tcPr>
            <w:tcW w:w="1197" w:type="dxa"/>
          </w:tcPr>
          <w:p w:rsidR="008F1D3E" w:rsidRDefault="00E565F8">
            <w:pPr>
              <w:widowControl/>
              <w:autoSpaceDE/>
              <w:autoSpaceDN/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1035" w:type="dxa"/>
          </w:tcPr>
          <w:p w:rsidR="008F1D3E" w:rsidRDefault="00E565F8">
            <w:pPr>
              <w:widowControl/>
              <w:autoSpaceDE/>
              <w:autoSpaceDN/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886" w:type="dxa"/>
          </w:tcPr>
          <w:p w:rsidR="008F1D3E" w:rsidRDefault="008F1D3E">
            <w:pPr>
              <w:widowControl/>
              <w:autoSpaceDE/>
              <w:autoSpaceDN/>
              <w:jc w:val="center"/>
              <w:rPr>
                <w:color w:val="000000"/>
              </w:rPr>
            </w:pPr>
          </w:p>
        </w:tc>
        <w:tc>
          <w:tcPr>
            <w:tcW w:w="2268" w:type="dxa"/>
          </w:tcPr>
          <w:p w:rsidR="008F1D3E" w:rsidRDefault="00E565F8">
            <w:pPr>
              <w:widowControl/>
              <w:autoSpaceDE/>
              <w:autoSpaceDN/>
              <w:jc w:val="center"/>
              <w:rPr>
                <w:color w:val="000000"/>
              </w:rPr>
            </w:pPr>
            <w:r>
              <w:rPr>
                <w:color w:val="000000"/>
              </w:rPr>
              <w:t>14</w:t>
            </w:r>
          </w:p>
        </w:tc>
      </w:tr>
      <w:tr w:rsidR="008F1D3E">
        <w:tc>
          <w:tcPr>
            <w:tcW w:w="661" w:type="dxa"/>
          </w:tcPr>
          <w:p w:rsidR="008F1D3E" w:rsidRDefault="00E565F8">
            <w:pPr>
              <w:widowControl/>
              <w:autoSpaceDE/>
              <w:autoSpaceDN/>
              <w:contextualSpacing/>
              <w:jc w:val="both"/>
              <w:rPr>
                <w:color w:val="000000"/>
              </w:rPr>
            </w:pPr>
            <w:r>
              <w:rPr>
                <w:color w:val="000000"/>
              </w:rPr>
              <w:t>4.</w:t>
            </w:r>
          </w:p>
        </w:tc>
        <w:tc>
          <w:tcPr>
            <w:tcW w:w="3700" w:type="dxa"/>
          </w:tcPr>
          <w:p w:rsidR="008F1D3E" w:rsidRDefault="00E565F8">
            <w:pPr>
              <w:rPr>
                <w:b/>
              </w:rPr>
            </w:pPr>
            <w:r>
              <w:t>Биполярные и полевые транзисторы. Транзистор как основной элемент аналоговых и цифровых электронных устройств. Линейный и ключевой режимы работы транзистора</w:t>
            </w:r>
          </w:p>
        </w:tc>
        <w:tc>
          <w:tcPr>
            <w:tcW w:w="1197" w:type="dxa"/>
          </w:tcPr>
          <w:p w:rsidR="008F1D3E" w:rsidRDefault="00E565F8">
            <w:pPr>
              <w:widowControl/>
              <w:autoSpaceDE/>
              <w:autoSpaceDN/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1035" w:type="dxa"/>
          </w:tcPr>
          <w:p w:rsidR="008F1D3E" w:rsidRDefault="00E565F8">
            <w:pPr>
              <w:widowControl/>
              <w:autoSpaceDE/>
              <w:autoSpaceDN/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886" w:type="dxa"/>
          </w:tcPr>
          <w:p w:rsidR="008F1D3E" w:rsidRDefault="008F1D3E">
            <w:pPr>
              <w:widowControl/>
              <w:autoSpaceDE/>
              <w:autoSpaceDN/>
              <w:jc w:val="center"/>
              <w:rPr>
                <w:color w:val="000000"/>
              </w:rPr>
            </w:pPr>
          </w:p>
        </w:tc>
        <w:tc>
          <w:tcPr>
            <w:tcW w:w="2268" w:type="dxa"/>
          </w:tcPr>
          <w:p w:rsidR="008F1D3E" w:rsidRDefault="00E565F8">
            <w:pPr>
              <w:widowControl/>
              <w:autoSpaceDE/>
              <w:autoSpaceDN/>
              <w:jc w:val="center"/>
              <w:rPr>
                <w:color w:val="000000"/>
              </w:rPr>
            </w:pPr>
            <w:r>
              <w:rPr>
                <w:color w:val="000000"/>
              </w:rPr>
              <w:t>14</w:t>
            </w:r>
          </w:p>
        </w:tc>
      </w:tr>
      <w:tr w:rsidR="008F1D3E">
        <w:tc>
          <w:tcPr>
            <w:tcW w:w="661" w:type="dxa"/>
          </w:tcPr>
          <w:p w:rsidR="008F1D3E" w:rsidRDefault="00E565F8">
            <w:pPr>
              <w:widowControl/>
              <w:autoSpaceDE/>
              <w:autoSpaceDN/>
              <w:contextualSpacing/>
              <w:jc w:val="both"/>
              <w:rPr>
                <w:color w:val="000000"/>
              </w:rPr>
            </w:pPr>
            <w:r>
              <w:rPr>
                <w:color w:val="000000"/>
              </w:rPr>
              <w:t>5.</w:t>
            </w:r>
          </w:p>
        </w:tc>
        <w:tc>
          <w:tcPr>
            <w:tcW w:w="3700" w:type="dxa"/>
          </w:tcPr>
          <w:p w:rsidR="008F1D3E" w:rsidRDefault="00E565F8">
            <w:pPr>
              <w:rPr>
                <w:b/>
              </w:rPr>
            </w:pPr>
            <w:r>
              <w:t xml:space="preserve">Аналоговые и цифровые электронные компоненты, входящие в ИТ-инфраструктуру предприятия </w:t>
            </w:r>
          </w:p>
        </w:tc>
        <w:tc>
          <w:tcPr>
            <w:tcW w:w="1197" w:type="dxa"/>
          </w:tcPr>
          <w:p w:rsidR="008F1D3E" w:rsidRDefault="00E565F8">
            <w:pPr>
              <w:widowControl/>
              <w:autoSpaceDE/>
              <w:autoSpaceDN/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1035" w:type="dxa"/>
          </w:tcPr>
          <w:p w:rsidR="008F1D3E" w:rsidRDefault="00E565F8">
            <w:pPr>
              <w:widowControl/>
              <w:autoSpaceDE/>
              <w:autoSpaceDN/>
              <w:jc w:val="center"/>
              <w:rPr>
                <w:color w:val="000000"/>
              </w:rPr>
            </w:pPr>
            <w:r>
              <w:rPr>
                <w:color w:val="000000"/>
              </w:rPr>
              <w:t>2(2*)</w:t>
            </w:r>
          </w:p>
        </w:tc>
        <w:tc>
          <w:tcPr>
            <w:tcW w:w="886" w:type="dxa"/>
          </w:tcPr>
          <w:p w:rsidR="008F1D3E" w:rsidRDefault="008F1D3E">
            <w:pPr>
              <w:widowControl/>
              <w:autoSpaceDE/>
              <w:autoSpaceDN/>
              <w:jc w:val="center"/>
              <w:rPr>
                <w:color w:val="000000"/>
              </w:rPr>
            </w:pPr>
          </w:p>
        </w:tc>
        <w:tc>
          <w:tcPr>
            <w:tcW w:w="2268" w:type="dxa"/>
          </w:tcPr>
          <w:p w:rsidR="008F1D3E" w:rsidRDefault="00E565F8">
            <w:pPr>
              <w:widowControl/>
              <w:autoSpaceDE/>
              <w:autoSpaceDN/>
              <w:jc w:val="center"/>
              <w:rPr>
                <w:color w:val="000000"/>
              </w:rPr>
            </w:pPr>
            <w:r>
              <w:rPr>
                <w:color w:val="000000"/>
              </w:rPr>
              <w:t>14</w:t>
            </w:r>
          </w:p>
        </w:tc>
      </w:tr>
      <w:tr w:rsidR="008F1D3E">
        <w:tc>
          <w:tcPr>
            <w:tcW w:w="661" w:type="dxa"/>
          </w:tcPr>
          <w:p w:rsidR="008F1D3E" w:rsidRDefault="00E565F8">
            <w:pPr>
              <w:widowControl/>
              <w:autoSpaceDE/>
              <w:autoSpaceDN/>
              <w:contextualSpacing/>
              <w:jc w:val="both"/>
              <w:rPr>
                <w:color w:val="000000"/>
              </w:rPr>
            </w:pPr>
            <w:r>
              <w:rPr>
                <w:color w:val="000000"/>
              </w:rPr>
              <w:t>6.</w:t>
            </w:r>
          </w:p>
        </w:tc>
        <w:tc>
          <w:tcPr>
            <w:tcW w:w="3700" w:type="dxa"/>
          </w:tcPr>
          <w:p w:rsidR="008F1D3E" w:rsidRDefault="00E565F8">
            <w:pPr>
              <w:rPr>
                <w:b/>
              </w:rPr>
            </w:pPr>
            <w:r>
              <w:t>Электрические измерения.</w:t>
            </w:r>
          </w:p>
        </w:tc>
        <w:tc>
          <w:tcPr>
            <w:tcW w:w="1197" w:type="dxa"/>
          </w:tcPr>
          <w:p w:rsidR="008F1D3E" w:rsidRDefault="00E565F8">
            <w:pPr>
              <w:widowControl/>
              <w:autoSpaceDE/>
              <w:autoSpaceDN/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1035" w:type="dxa"/>
          </w:tcPr>
          <w:p w:rsidR="008F1D3E" w:rsidRDefault="00E565F8">
            <w:pPr>
              <w:widowControl/>
              <w:autoSpaceDE/>
              <w:autoSpaceDN/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886" w:type="dxa"/>
          </w:tcPr>
          <w:p w:rsidR="008F1D3E" w:rsidRDefault="008F1D3E">
            <w:pPr>
              <w:widowControl/>
              <w:autoSpaceDE/>
              <w:autoSpaceDN/>
              <w:jc w:val="center"/>
              <w:rPr>
                <w:color w:val="000000"/>
              </w:rPr>
            </w:pPr>
          </w:p>
        </w:tc>
        <w:tc>
          <w:tcPr>
            <w:tcW w:w="2268" w:type="dxa"/>
          </w:tcPr>
          <w:p w:rsidR="008F1D3E" w:rsidRDefault="00E565F8">
            <w:pPr>
              <w:widowControl/>
              <w:autoSpaceDE/>
              <w:autoSpaceDN/>
              <w:jc w:val="center"/>
              <w:rPr>
                <w:color w:val="000000"/>
              </w:rPr>
            </w:pPr>
            <w:r>
              <w:rPr>
                <w:color w:val="000000"/>
              </w:rPr>
              <w:t>14</w:t>
            </w:r>
          </w:p>
        </w:tc>
      </w:tr>
      <w:tr w:rsidR="008F1D3E">
        <w:tc>
          <w:tcPr>
            <w:tcW w:w="661" w:type="dxa"/>
          </w:tcPr>
          <w:p w:rsidR="008F1D3E" w:rsidRDefault="008F1D3E">
            <w:pPr>
              <w:widowControl/>
              <w:autoSpaceDE/>
              <w:autoSpaceDN/>
              <w:ind w:left="360"/>
              <w:contextualSpacing/>
              <w:jc w:val="both"/>
              <w:rPr>
                <w:color w:val="000000"/>
              </w:rPr>
            </w:pPr>
          </w:p>
        </w:tc>
        <w:tc>
          <w:tcPr>
            <w:tcW w:w="3700" w:type="dxa"/>
          </w:tcPr>
          <w:p w:rsidR="008F1D3E" w:rsidRDefault="00E565F8">
            <w:pPr>
              <w:rPr>
                <w:color w:val="000000"/>
              </w:rPr>
            </w:pPr>
            <w:r>
              <w:rPr>
                <w:color w:val="000000"/>
              </w:rPr>
              <w:t>Промежуточная аттестация</w:t>
            </w:r>
          </w:p>
        </w:tc>
        <w:tc>
          <w:tcPr>
            <w:tcW w:w="5386" w:type="dxa"/>
            <w:gridSpan w:val="4"/>
          </w:tcPr>
          <w:p w:rsidR="008F1D3E" w:rsidRDefault="00E565F8">
            <w:pPr>
              <w:widowControl/>
              <w:autoSpaceDE/>
              <w:autoSpaceDN/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</w:tr>
      <w:tr w:rsidR="008F1D3E">
        <w:tc>
          <w:tcPr>
            <w:tcW w:w="661" w:type="dxa"/>
          </w:tcPr>
          <w:p w:rsidR="008F1D3E" w:rsidRDefault="008F1D3E">
            <w:pPr>
              <w:widowControl/>
              <w:autoSpaceDE/>
              <w:autoSpaceDN/>
              <w:ind w:left="360"/>
              <w:contextualSpacing/>
              <w:jc w:val="both"/>
              <w:rPr>
                <w:color w:val="000000"/>
              </w:rPr>
            </w:pPr>
          </w:p>
        </w:tc>
        <w:tc>
          <w:tcPr>
            <w:tcW w:w="3700" w:type="dxa"/>
          </w:tcPr>
          <w:p w:rsidR="008F1D3E" w:rsidRDefault="00E565F8">
            <w:pPr>
              <w:rPr>
                <w:color w:val="000000"/>
              </w:rPr>
            </w:pPr>
            <w:r>
              <w:rPr>
                <w:color w:val="000000"/>
              </w:rPr>
              <w:t>Итого</w:t>
            </w:r>
          </w:p>
        </w:tc>
        <w:tc>
          <w:tcPr>
            <w:tcW w:w="1197" w:type="dxa"/>
          </w:tcPr>
          <w:p w:rsidR="008F1D3E" w:rsidRDefault="00E565F8">
            <w:pPr>
              <w:widowControl/>
              <w:autoSpaceDE/>
              <w:autoSpaceDN/>
              <w:jc w:val="center"/>
              <w:rPr>
                <w:color w:val="000000"/>
              </w:rPr>
            </w:pPr>
            <w:r>
              <w:rPr>
                <w:color w:val="000000"/>
              </w:rPr>
              <w:t>10</w:t>
            </w:r>
          </w:p>
        </w:tc>
        <w:tc>
          <w:tcPr>
            <w:tcW w:w="1035" w:type="dxa"/>
          </w:tcPr>
          <w:p w:rsidR="008F1D3E" w:rsidRDefault="00E565F8">
            <w:pPr>
              <w:widowControl/>
              <w:autoSpaceDE/>
              <w:autoSpaceDN/>
              <w:jc w:val="center"/>
              <w:rPr>
                <w:color w:val="000000"/>
              </w:rPr>
            </w:pPr>
            <w:r>
              <w:rPr>
                <w:color w:val="000000"/>
              </w:rPr>
              <w:t>12(2*)</w:t>
            </w:r>
          </w:p>
        </w:tc>
        <w:tc>
          <w:tcPr>
            <w:tcW w:w="886" w:type="dxa"/>
          </w:tcPr>
          <w:p w:rsidR="008F1D3E" w:rsidRDefault="008F1D3E">
            <w:pPr>
              <w:widowControl/>
              <w:autoSpaceDE/>
              <w:autoSpaceDN/>
              <w:jc w:val="center"/>
              <w:rPr>
                <w:color w:val="000000"/>
              </w:rPr>
            </w:pPr>
          </w:p>
        </w:tc>
        <w:tc>
          <w:tcPr>
            <w:tcW w:w="2268" w:type="dxa"/>
          </w:tcPr>
          <w:p w:rsidR="008F1D3E" w:rsidRDefault="00E565F8">
            <w:pPr>
              <w:widowControl/>
              <w:autoSpaceDE/>
              <w:autoSpaceDN/>
              <w:jc w:val="center"/>
              <w:rPr>
                <w:color w:val="000000"/>
              </w:rPr>
            </w:pPr>
            <w:r>
              <w:rPr>
                <w:color w:val="000000"/>
              </w:rPr>
              <w:t>84</w:t>
            </w:r>
          </w:p>
        </w:tc>
      </w:tr>
    </w:tbl>
    <w:p w:rsidR="008F1D3E" w:rsidRDefault="008F1D3E">
      <w:pPr>
        <w:pStyle w:val="a3"/>
        <w:ind w:left="1288"/>
        <w:rPr>
          <w:b/>
        </w:rPr>
      </w:pPr>
    </w:p>
    <w:p w:rsidR="008F1D3E" w:rsidRDefault="008F1D3E">
      <w:pPr>
        <w:pStyle w:val="a3"/>
        <w:ind w:left="1288"/>
        <w:rPr>
          <w:b/>
        </w:rPr>
      </w:pPr>
    </w:p>
    <w:p w:rsidR="008F1D3E" w:rsidRDefault="00E565F8">
      <w:pPr>
        <w:pStyle w:val="a3"/>
        <w:ind w:left="1800" w:hanging="1800"/>
        <w:rPr>
          <w:i/>
        </w:rPr>
      </w:pPr>
      <w:r>
        <w:t xml:space="preserve">* - реализуется в форме практической подготовки  </w:t>
      </w:r>
    </w:p>
    <w:p w:rsidR="008F1D3E" w:rsidRDefault="008F1D3E">
      <w:pPr>
        <w:ind w:left="360"/>
        <w:jc w:val="both"/>
      </w:pPr>
    </w:p>
    <w:p w:rsidR="008F1D3E" w:rsidRDefault="00E565F8">
      <w:pPr>
        <w:pStyle w:val="a3"/>
        <w:numPr>
          <w:ilvl w:val="1"/>
          <w:numId w:val="5"/>
        </w:numPr>
        <w:spacing w:after="60"/>
        <w:contextualSpacing w:val="0"/>
        <w:jc w:val="both"/>
        <w:rPr>
          <w:b/>
          <w:i/>
        </w:rPr>
      </w:pPr>
      <w:r>
        <w:rPr>
          <w:b/>
          <w:i/>
        </w:rPr>
        <w:t> Программа дисциплины,  структурированная по темам / разделам</w:t>
      </w:r>
    </w:p>
    <w:p w:rsidR="008F1D3E" w:rsidRDefault="00E565F8">
      <w:pPr>
        <w:pStyle w:val="a3"/>
        <w:numPr>
          <w:ilvl w:val="2"/>
          <w:numId w:val="5"/>
        </w:numPr>
        <w:spacing w:after="60"/>
        <w:ind w:left="1560" w:hanging="709"/>
        <w:contextualSpacing w:val="0"/>
        <w:rPr>
          <w:b/>
        </w:rPr>
      </w:pPr>
      <w:r>
        <w:rPr>
          <w:b/>
        </w:rPr>
        <w:t>Содержание лекционного курса</w:t>
      </w:r>
    </w:p>
    <w:tbl>
      <w:tblPr>
        <w:tblStyle w:val="a6"/>
        <w:tblW w:w="0" w:type="auto"/>
        <w:tblInd w:w="392" w:type="dxa"/>
        <w:tblLook w:val="04A0" w:firstRow="1" w:lastRow="0" w:firstColumn="1" w:lastColumn="0" w:noHBand="0" w:noVBand="1"/>
      </w:tblPr>
      <w:tblGrid>
        <w:gridCol w:w="850"/>
        <w:gridCol w:w="3119"/>
        <w:gridCol w:w="5477"/>
      </w:tblGrid>
      <w:tr w:rsidR="008F1D3E">
        <w:tc>
          <w:tcPr>
            <w:tcW w:w="850" w:type="dxa"/>
          </w:tcPr>
          <w:p w:rsidR="008F1D3E" w:rsidRDefault="00E565F8">
            <w:pPr>
              <w:jc w:val="center"/>
              <w:rPr>
                <w:b/>
              </w:rPr>
            </w:pPr>
            <w:r>
              <w:rPr>
                <w:b/>
              </w:rPr>
              <w:t>№ п/п</w:t>
            </w:r>
          </w:p>
        </w:tc>
        <w:tc>
          <w:tcPr>
            <w:tcW w:w="3119" w:type="dxa"/>
          </w:tcPr>
          <w:p w:rsidR="008F1D3E" w:rsidRDefault="00E565F8">
            <w:pPr>
              <w:jc w:val="center"/>
              <w:rPr>
                <w:b/>
              </w:rPr>
            </w:pPr>
            <w:r>
              <w:rPr>
                <w:b/>
              </w:rPr>
              <w:t>Наименование темы (раздела) дисциплины</w:t>
            </w:r>
          </w:p>
        </w:tc>
        <w:tc>
          <w:tcPr>
            <w:tcW w:w="5477" w:type="dxa"/>
          </w:tcPr>
          <w:p w:rsidR="008F1D3E" w:rsidRDefault="00E565F8">
            <w:pPr>
              <w:jc w:val="center"/>
              <w:rPr>
                <w:b/>
              </w:rPr>
            </w:pPr>
            <w:r>
              <w:rPr>
                <w:b/>
              </w:rPr>
              <w:t>Содержание лекционного занятия</w:t>
            </w:r>
          </w:p>
        </w:tc>
      </w:tr>
      <w:tr w:rsidR="008F1D3E">
        <w:tc>
          <w:tcPr>
            <w:tcW w:w="850" w:type="dxa"/>
          </w:tcPr>
          <w:p w:rsidR="008F1D3E" w:rsidRDefault="008F1D3E">
            <w:pPr>
              <w:pStyle w:val="a3"/>
              <w:numPr>
                <w:ilvl w:val="0"/>
                <w:numId w:val="6"/>
              </w:numPr>
              <w:tabs>
                <w:tab w:val="left" w:pos="142"/>
                <w:tab w:val="left" w:pos="421"/>
              </w:tabs>
            </w:pPr>
          </w:p>
        </w:tc>
        <w:tc>
          <w:tcPr>
            <w:tcW w:w="3119" w:type="dxa"/>
          </w:tcPr>
          <w:p w:rsidR="008F1D3E" w:rsidRDefault="00E565F8">
            <w:r>
              <w:t>Электротехника и электроника: основные понятия, роль в науке и практике.</w:t>
            </w:r>
          </w:p>
        </w:tc>
        <w:tc>
          <w:tcPr>
            <w:tcW w:w="5477" w:type="dxa"/>
          </w:tcPr>
          <w:p w:rsidR="008F1D3E" w:rsidRDefault="00E565F8">
            <w:pPr>
              <w:jc w:val="both"/>
            </w:pPr>
            <w:r>
              <w:t>Электротехника и электроника: определение, роль в науке и практике. Основные понятия.</w:t>
            </w:r>
          </w:p>
          <w:p w:rsidR="008F1D3E" w:rsidRDefault="00E565F8">
            <w:pPr>
              <w:jc w:val="both"/>
            </w:pPr>
            <w:r>
              <w:t xml:space="preserve"> Классификация электрических цепей</w:t>
            </w:r>
          </w:p>
          <w:p w:rsidR="008F1D3E" w:rsidRDefault="008F1D3E">
            <w:pPr>
              <w:jc w:val="both"/>
            </w:pPr>
          </w:p>
        </w:tc>
      </w:tr>
      <w:tr w:rsidR="008F1D3E">
        <w:tc>
          <w:tcPr>
            <w:tcW w:w="850" w:type="dxa"/>
          </w:tcPr>
          <w:p w:rsidR="008F1D3E" w:rsidRDefault="008F1D3E">
            <w:pPr>
              <w:pStyle w:val="a3"/>
              <w:numPr>
                <w:ilvl w:val="0"/>
                <w:numId w:val="6"/>
              </w:numPr>
              <w:tabs>
                <w:tab w:val="left" w:pos="142"/>
                <w:tab w:val="left" w:pos="421"/>
              </w:tabs>
            </w:pPr>
          </w:p>
        </w:tc>
        <w:tc>
          <w:tcPr>
            <w:tcW w:w="3119" w:type="dxa"/>
          </w:tcPr>
          <w:p w:rsidR="008F1D3E" w:rsidRDefault="00E565F8">
            <w:r>
              <w:t>Основные законы и компоненты цепей постоянного и однофазного синусоидального  тока. Понятие о нелинейных цепях и несинусоидальных напряжениях. Ряд Фурье.</w:t>
            </w:r>
          </w:p>
        </w:tc>
        <w:tc>
          <w:tcPr>
            <w:tcW w:w="5477" w:type="dxa"/>
          </w:tcPr>
          <w:p w:rsidR="008F1D3E" w:rsidRDefault="00E565F8">
            <w:pPr>
              <w:pStyle w:val="24"/>
              <w:shd w:val="clear" w:color="auto" w:fill="auto"/>
              <w:spacing w:after="79" w:line="240" w:lineRule="auto"/>
              <w:ind w:left="50" w:right="280" w:hanging="5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Основные законы электрических цепей</w:t>
            </w:r>
          </w:p>
          <w:p w:rsidR="008F1D3E" w:rsidRDefault="00E565F8">
            <w:pPr>
              <w:pStyle w:val="24"/>
              <w:shd w:val="clear" w:color="auto" w:fill="auto"/>
              <w:spacing w:after="79" w:line="240" w:lineRule="auto"/>
              <w:ind w:left="50" w:right="280" w:hanging="5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Расчет последовательных и параллельных цепей постоянного и одно</w:t>
            </w:r>
            <w:r>
              <w:rPr>
                <w:sz w:val="24"/>
                <w:szCs w:val="24"/>
              </w:rPr>
              <w:softHyphen/>
              <w:t xml:space="preserve">фазного синусоидального тока. </w:t>
            </w:r>
          </w:p>
          <w:p w:rsidR="008F1D3E" w:rsidRDefault="00E565F8">
            <w:pPr>
              <w:pStyle w:val="24"/>
              <w:shd w:val="clear" w:color="auto" w:fill="auto"/>
              <w:spacing w:after="79" w:line="240" w:lineRule="auto"/>
              <w:ind w:left="50" w:right="280" w:hanging="5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Активная, реактивная и полная мощность в цепях пере</w:t>
            </w:r>
            <w:r>
              <w:rPr>
                <w:sz w:val="24"/>
                <w:szCs w:val="24"/>
              </w:rPr>
              <w:softHyphen/>
              <w:t xml:space="preserve">менного тока. </w:t>
            </w:r>
          </w:p>
          <w:p w:rsidR="008F1D3E" w:rsidRDefault="00E565F8">
            <w:pPr>
              <w:pStyle w:val="24"/>
              <w:shd w:val="clear" w:color="auto" w:fill="auto"/>
              <w:spacing w:after="79" w:line="240" w:lineRule="auto"/>
              <w:ind w:left="50" w:right="280" w:hanging="5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Резонанс токов и резонанс напряжений. Способы повышения коэффициента мощности электрических цепей.</w:t>
            </w:r>
          </w:p>
          <w:p w:rsidR="008F1D3E" w:rsidRDefault="00E565F8">
            <w:pPr>
              <w:pStyle w:val="24"/>
              <w:shd w:val="clear" w:color="auto" w:fill="auto"/>
              <w:spacing w:after="79" w:line="240" w:lineRule="auto"/>
              <w:ind w:left="50" w:right="280" w:hanging="5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lastRenderedPageBreak/>
              <w:t>Нелинейные цепи. Разложение несинусоидальных кривых в ряд Фурье.</w:t>
            </w:r>
          </w:p>
          <w:p w:rsidR="008F1D3E" w:rsidRDefault="00E565F8">
            <w:pPr>
              <w:pStyle w:val="24"/>
              <w:shd w:val="clear" w:color="auto" w:fill="auto"/>
              <w:spacing w:after="79" w:line="240" w:lineRule="auto"/>
              <w:ind w:left="50" w:right="280" w:hanging="5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Понятие о длинных линиях</w:t>
            </w:r>
          </w:p>
        </w:tc>
      </w:tr>
      <w:tr w:rsidR="008F1D3E">
        <w:tc>
          <w:tcPr>
            <w:tcW w:w="850" w:type="dxa"/>
          </w:tcPr>
          <w:p w:rsidR="008F1D3E" w:rsidRDefault="008F1D3E">
            <w:pPr>
              <w:pStyle w:val="a3"/>
              <w:numPr>
                <w:ilvl w:val="0"/>
                <w:numId w:val="6"/>
              </w:numPr>
              <w:tabs>
                <w:tab w:val="left" w:pos="142"/>
                <w:tab w:val="left" w:pos="421"/>
              </w:tabs>
            </w:pPr>
          </w:p>
        </w:tc>
        <w:tc>
          <w:tcPr>
            <w:tcW w:w="3119" w:type="dxa"/>
          </w:tcPr>
          <w:p w:rsidR="008F1D3E" w:rsidRDefault="00E565F8">
            <w:r>
              <w:t>Понятие о многофазных системах и магнитных цепях. Назначение и принцип действия и электрических машин.</w:t>
            </w:r>
          </w:p>
        </w:tc>
        <w:tc>
          <w:tcPr>
            <w:tcW w:w="5477" w:type="dxa"/>
          </w:tcPr>
          <w:p w:rsidR="008F1D3E" w:rsidRDefault="00E565F8">
            <w:pPr>
              <w:jc w:val="both"/>
            </w:pPr>
            <w:r>
              <w:t xml:space="preserve">Понятие о многофазных системах. </w:t>
            </w:r>
          </w:p>
          <w:p w:rsidR="008F1D3E" w:rsidRDefault="00E565F8">
            <w:pPr>
              <w:jc w:val="both"/>
            </w:pPr>
            <w:r>
              <w:t>Трехфазный пере</w:t>
            </w:r>
            <w:r>
              <w:softHyphen/>
              <w:t xml:space="preserve">менный ток: назначение, получение, свойства. </w:t>
            </w:r>
          </w:p>
          <w:p w:rsidR="008F1D3E" w:rsidRDefault="00E565F8">
            <w:pPr>
              <w:jc w:val="both"/>
            </w:pPr>
            <w:r>
              <w:t>Мощность трехфазной сети. Магнитные цепи. Назначение и принцип действия электрических машин (трансформаторы, асинхронные и синхронные машины).</w:t>
            </w:r>
          </w:p>
          <w:p w:rsidR="008F1D3E" w:rsidRDefault="008F1D3E">
            <w:pPr>
              <w:jc w:val="both"/>
            </w:pPr>
          </w:p>
        </w:tc>
      </w:tr>
      <w:tr w:rsidR="008F1D3E">
        <w:tc>
          <w:tcPr>
            <w:tcW w:w="850" w:type="dxa"/>
          </w:tcPr>
          <w:p w:rsidR="008F1D3E" w:rsidRDefault="008F1D3E">
            <w:pPr>
              <w:pStyle w:val="a3"/>
              <w:numPr>
                <w:ilvl w:val="0"/>
                <w:numId w:val="6"/>
              </w:numPr>
              <w:tabs>
                <w:tab w:val="left" w:pos="142"/>
                <w:tab w:val="left" w:pos="421"/>
              </w:tabs>
            </w:pPr>
          </w:p>
        </w:tc>
        <w:tc>
          <w:tcPr>
            <w:tcW w:w="3119" w:type="dxa"/>
          </w:tcPr>
          <w:p w:rsidR="008F1D3E" w:rsidRDefault="00E565F8">
            <w:r>
              <w:t>Биполярные и полевые транзисторы. Транзистор как основной элемент аналоговых и цифровых электронных устройств. Линейный и ключевой режимы работы транзистора</w:t>
            </w:r>
          </w:p>
        </w:tc>
        <w:tc>
          <w:tcPr>
            <w:tcW w:w="5477" w:type="dxa"/>
          </w:tcPr>
          <w:p w:rsidR="008F1D3E" w:rsidRDefault="00E565F8">
            <w:pPr>
              <w:pStyle w:val="24"/>
              <w:shd w:val="clear" w:color="auto" w:fill="auto"/>
              <w:spacing w:after="0" w:line="240" w:lineRule="auto"/>
              <w:ind w:left="50" w:right="80" w:firstLine="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Полупроводники. Типы проводимости. P-n переход, его характеристики и использование в электронике. Биполярные и полевые транзисторы. Линейный и ключевой режимы работы транзистора.</w:t>
            </w:r>
          </w:p>
        </w:tc>
      </w:tr>
      <w:tr w:rsidR="008F1D3E">
        <w:tc>
          <w:tcPr>
            <w:tcW w:w="850" w:type="dxa"/>
          </w:tcPr>
          <w:p w:rsidR="008F1D3E" w:rsidRDefault="008F1D3E">
            <w:pPr>
              <w:pStyle w:val="a3"/>
              <w:numPr>
                <w:ilvl w:val="0"/>
                <w:numId w:val="6"/>
              </w:numPr>
              <w:tabs>
                <w:tab w:val="left" w:pos="142"/>
                <w:tab w:val="left" w:pos="421"/>
              </w:tabs>
              <w:jc w:val="center"/>
            </w:pPr>
          </w:p>
        </w:tc>
        <w:tc>
          <w:tcPr>
            <w:tcW w:w="3119" w:type="dxa"/>
          </w:tcPr>
          <w:p w:rsidR="008F1D3E" w:rsidRDefault="00E565F8">
            <w:r>
              <w:t xml:space="preserve">Аналоговые и цифровые электронные компоненты, входящие в устройства, составляющие ИТ-инфраструктуру предприятия </w:t>
            </w:r>
          </w:p>
        </w:tc>
        <w:tc>
          <w:tcPr>
            <w:tcW w:w="5477" w:type="dxa"/>
          </w:tcPr>
          <w:p w:rsidR="008F1D3E" w:rsidRDefault="00E565F8">
            <w:pPr>
              <w:jc w:val="both"/>
            </w:pPr>
            <w:r>
              <w:t>АЦП и ЦАП. Операционные усилители. Генераторы. Логические эле</w:t>
            </w:r>
            <w:r>
              <w:softHyphen/>
              <w:t>менты. Триггеры и счетчики. Компараторы. Шифраторы и дешифраторы. Мультиплексоры и демультиплексоры. Сумматоры. Регистры.</w:t>
            </w:r>
          </w:p>
        </w:tc>
      </w:tr>
      <w:tr w:rsidR="008F1D3E">
        <w:tc>
          <w:tcPr>
            <w:tcW w:w="850" w:type="dxa"/>
          </w:tcPr>
          <w:p w:rsidR="008F1D3E" w:rsidRDefault="008F1D3E">
            <w:pPr>
              <w:pStyle w:val="a3"/>
              <w:numPr>
                <w:ilvl w:val="0"/>
                <w:numId w:val="6"/>
              </w:numPr>
              <w:tabs>
                <w:tab w:val="left" w:pos="142"/>
                <w:tab w:val="left" w:pos="421"/>
              </w:tabs>
              <w:jc w:val="center"/>
            </w:pPr>
          </w:p>
        </w:tc>
        <w:tc>
          <w:tcPr>
            <w:tcW w:w="3119" w:type="dxa"/>
          </w:tcPr>
          <w:p w:rsidR="008F1D3E" w:rsidRDefault="00E565F8">
            <w:r>
              <w:t>Электрические измерения.</w:t>
            </w:r>
          </w:p>
        </w:tc>
        <w:tc>
          <w:tcPr>
            <w:tcW w:w="5477" w:type="dxa"/>
          </w:tcPr>
          <w:p w:rsidR="008F1D3E" w:rsidRDefault="00E565F8">
            <w:pPr>
              <w:jc w:val="both"/>
            </w:pPr>
            <w:r>
              <w:t>Электрические измерения. Погрешности измерений. Систематические погрешности. Случайные погрешности. Правила и формы представления результатов измерений. Характеристики электроизмерительных приборов. Классы точности.</w:t>
            </w:r>
          </w:p>
        </w:tc>
      </w:tr>
    </w:tbl>
    <w:p w:rsidR="008F1D3E" w:rsidRDefault="008F1D3E">
      <w:pPr>
        <w:pStyle w:val="a3"/>
        <w:ind w:left="0"/>
        <w:jc w:val="center"/>
      </w:pPr>
    </w:p>
    <w:p w:rsidR="008F1D3E" w:rsidRDefault="00E565F8">
      <w:pPr>
        <w:pStyle w:val="a3"/>
        <w:numPr>
          <w:ilvl w:val="2"/>
          <w:numId w:val="5"/>
        </w:numPr>
        <w:rPr>
          <w:b/>
        </w:rPr>
      </w:pPr>
      <w:r>
        <w:rPr>
          <w:b/>
        </w:rPr>
        <w:t>Содержание практических занятий</w:t>
      </w:r>
    </w:p>
    <w:p w:rsidR="008F1D3E" w:rsidRDefault="008F1D3E">
      <w:pPr>
        <w:pStyle w:val="a3"/>
        <w:ind w:left="2160"/>
        <w:rPr>
          <w:b/>
        </w:rPr>
      </w:pPr>
    </w:p>
    <w:tbl>
      <w:tblPr>
        <w:tblStyle w:val="a6"/>
        <w:tblW w:w="0" w:type="auto"/>
        <w:tblInd w:w="517" w:type="dxa"/>
        <w:tblLook w:val="04A0" w:firstRow="1" w:lastRow="0" w:firstColumn="1" w:lastColumn="0" w:noHBand="0" w:noVBand="1"/>
      </w:tblPr>
      <w:tblGrid>
        <w:gridCol w:w="1009"/>
        <w:gridCol w:w="2835"/>
        <w:gridCol w:w="5493"/>
      </w:tblGrid>
      <w:tr w:rsidR="008F1D3E">
        <w:tc>
          <w:tcPr>
            <w:tcW w:w="1009" w:type="dxa"/>
          </w:tcPr>
          <w:p w:rsidR="008F1D3E" w:rsidRDefault="00E565F8">
            <w:pPr>
              <w:jc w:val="center"/>
              <w:rPr>
                <w:b/>
              </w:rPr>
            </w:pPr>
            <w:r>
              <w:rPr>
                <w:b/>
              </w:rPr>
              <w:t>№ п/п</w:t>
            </w:r>
          </w:p>
        </w:tc>
        <w:tc>
          <w:tcPr>
            <w:tcW w:w="2835" w:type="dxa"/>
          </w:tcPr>
          <w:p w:rsidR="008F1D3E" w:rsidRDefault="00E565F8">
            <w:pPr>
              <w:jc w:val="center"/>
              <w:rPr>
                <w:b/>
              </w:rPr>
            </w:pPr>
            <w:r>
              <w:rPr>
                <w:b/>
              </w:rPr>
              <w:t>Наименование темы (раздела) дисциплины</w:t>
            </w:r>
          </w:p>
        </w:tc>
        <w:tc>
          <w:tcPr>
            <w:tcW w:w="5493" w:type="dxa"/>
          </w:tcPr>
          <w:p w:rsidR="008F1D3E" w:rsidRDefault="00E565F8">
            <w:pPr>
              <w:jc w:val="center"/>
              <w:rPr>
                <w:b/>
              </w:rPr>
            </w:pPr>
            <w:r>
              <w:rPr>
                <w:b/>
              </w:rPr>
              <w:t>Содержание практического занятия</w:t>
            </w:r>
          </w:p>
        </w:tc>
      </w:tr>
      <w:tr w:rsidR="008F1D3E">
        <w:tc>
          <w:tcPr>
            <w:tcW w:w="1009" w:type="dxa"/>
          </w:tcPr>
          <w:p w:rsidR="008F1D3E" w:rsidRDefault="008F1D3E">
            <w:pPr>
              <w:pStyle w:val="a3"/>
              <w:numPr>
                <w:ilvl w:val="0"/>
                <w:numId w:val="7"/>
              </w:numPr>
              <w:tabs>
                <w:tab w:val="left" w:pos="142"/>
                <w:tab w:val="left" w:pos="421"/>
              </w:tabs>
              <w:jc w:val="both"/>
            </w:pPr>
          </w:p>
        </w:tc>
        <w:tc>
          <w:tcPr>
            <w:tcW w:w="2835" w:type="dxa"/>
          </w:tcPr>
          <w:p w:rsidR="008F1D3E" w:rsidRDefault="00E565F8">
            <w:r>
              <w:t>Электротехника и электроника: основные понятия, роль в науке и практике.</w:t>
            </w:r>
          </w:p>
        </w:tc>
        <w:tc>
          <w:tcPr>
            <w:tcW w:w="5493" w:type="dxa"/>
          </w:tcPr>
          <w:p w:rsidR="008F1D3E" w:rsidRDefault="00E565F8">
            <w:pPr>
              <w:pStyle w:val="a3"/>
              <w:numPr>
                <w:ilvl w:val="0"/>
                <w:numId w:val="8"/>
              </w:numPr>
              <w:jc w:val="both"/>
            </w:pPr>
            <w:r>
              <w:t>Электротехника и электроника: определение, роль в науке и практике. Основные понятия.</w:t>
            </w:r>
          </w:p>
          <w:p w:rsidR="008F1D3E" w:rsidRDefault="00E565F8">
            <w:pPr>
              <w:pStyle w:val="a3"/>
              <w:numPr>
                <w:ilvl w:val="0"/>
                <w:numId w:val="8"/>
              </w:numPr>
              <w:jc w:val="both"/>
            </w:pPr>
            <w:r>
              <w:t>Классификация электрических цепей и элементов</w:t>
            </w:r>
          </w:p>
          <w:p w:rsidR="008F1D3E" w:rsidRDefault="008F1D3E">
            <w:pPr>
              <w:pStyle w:val="a3"/>
              <w:jc w:val="both"/>
            </w:pPr>
          </w:p>
        </w:tc>
      </w:tr>
      <w:tr w:rsidR="008F1D3E">
        <w:tc>
          <w:tcPr>
            <w:tcW w:w="1009" w:type="dxa"/>
          </w:tcPr>
          <w:p w:rsidR="008F1D3E" w:rsidRDefault="008F1D3E">
            <w:pPr>
              <w:pStyle w:val="a3"/>
              <w:numPr>
                <w:ilvl w:val="0"/>
                <w:numId w:val="7"/>
              </w:numPr>
              <w:tabs>
                <w:tab w:val="left" w:pos="142"/>
                <w:tab w:val="left" w:pos="421"/>
              </w:tabs>
              <w:jc w:val="both"/>
            </w:pPr>
          </w:p>
        </w:tc>
        <w:tc>
          <w:tcPr>
            <w:tcW w:w="2835" w:type="dxa"/>
          </w:tcPr>
          <w:p w:rsidR="008F1D3E" w:rsidRDefault="00E565F8">
            <w:r>
              <w:t>Основные законы и компоненты цепей постоянного и однофазного синусоидального  тока. Понятие о нелинейных цепях и несинусоидальных напряжениях. Ряд Фурье.</w:t>
            </w:r>
          </w:p>
        </w:tc>
        <w:tc>
          <w:tcPr>
            <w:tcW w:w="5493" w:type="dxa"/>
          </w:tcPr>
          <w:p w:rsidR="008F1D3E" w:rsidRDefault="00E565F8">
            <w:pPr>
              <w:pStyle w:val="24"/>
              <w:numPr>
                <w:ilvl w:val="0"/>
                <w:numId w:val="9"/>
              </w:numPr>
              <w:shd w:val="clear" w:color="auto" w:fill="auto"/>
              <w:spacing w:after="79" w:line="240" w:lineRule="auto"/>
              <w:ind w:right="28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Активная, реактивная и полная мощность в цепях пере</w:t>
            </w:r>
            <w:r>
              <w:rPr>
                <w:sz w:val="24"/>
                <w:szCs w:val="24"/>
              </w:rPr>
              <w:softHyphen/>
              <w:t xml:space="preserve">менного тока. </w:t>
            </w:r>
          </w:p>
          <w:p w:rsidR="008F1D3E" w:rsidRDefault="00E565F8">
            <w:pPr>
              <w:pStyle w:val="24"/>
              <w:numPr>
                <w:ilvl w:val="0"/>
                <w:numId w:val="9"/>
              </w:numPr>
              <w:shd w:val="clear" w:color="auto" w:fill="auto"/>
              <w:spacing w:after="79" w:line="240" w:lineRule="auto"/>
              <w:ind w:right="28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Резонанс токов и резонанс напряжений. </w:t>
            </w:r>
          </w:p>
          <w:p w:rsidR="008F1D3E" w:rsidRDefault="00E565F8">
            <w:pPr>
              <w:pStyle w:val="24"/>
              <w:numPr>
                <w:ilvl w:val="0"/>
                <w:numId w:val="9"/>
              </w:numPr>
              <w:shd w:val="clear" w:color="auto" w:fill="auto"/>
              <w:spacing w:after="79" w:line="240" w:lineRule="auto"/>
              <w:ind w:right="28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Способы повышения коэффициента мощности электрических цепей.</w:t>
            </w:r>
          </w:p>
          <w:p w:rsidR="008F1D3E" w:rsidRDefault="00E565F8">
            <w:pPr>
              <w:pStyle w:val="24"/>
              <w:numPr>
                <w:ilvl w:val="0"/>
                <w:numId w:val="9"/>
              </w:numPr>
              <w:shd w:val="clear" w:color="auto" w:fill="auto"/>
              <w:spacing w:after="79" w:line="240" w:lineRule="auto"/>
              <w:ind w:right="28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Несинусоидальные токи и напряжения</w:t>
            </w:r>
          </w:p>
          <w:p w:rsidR="008F1D3E" w:rsidRDefault="00E565F8">
            <w:pPr>
              <w:pStyle w:val="24"/>
              <w:numPr>
                <w:ilvl w:val="0"/>
                <w:numId w:val="9"/>
              </w:numPr>
              <w:shd w:val="clear" w:color="auto" w:fill="auto"/>
              <w:spacing w:after="79" w:line="240" w:lineRule="auto"/>
              <w:ind w:right="28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Разложение несинусоидальной кривой в ряд Фурье</w:t>
            </w:r>
          </w:p>
        </w:tc>
      </w:tr>
      <w:tr w:rsidR="008F1D3E">
        <w:tc>
          <w:tcPr>
            <w:tcW w:w="1009" w:type="dxa"/>
          </w:tcPr>
          <w:p w:rsidR="008F1D3E" w:rsidRDefault="008F1D3E">
            <w:pPr>
              <w:pStyle w:val="a3"/>
              <w:numPr>
                <w:ilvl w:val="0"/>
                <w:numId w:val="7"/>
              </w:numPr>
              <w:tabs>
                <w:tab w:val="left" w:pos="142"/>
                <w:tab w:val="left" w:pos="421"/>
              </w:tabs>
              <w:jc w:val="both"/>
            </w:pPr>
          </w:p>
        </w:tc>
        <w:tc>
          <w:tcPr>
            <w:tcW w:w="2835" w:type="dxa"/>
          </w:tcPr>
          <w:p w:rsidR="008F1D3E" w:rsidRDefault="00E565F8">
            <w:r>
              <w:t>Понятие о многофазных системах и магнитных цепях. Назначение и принцип действия и электрических машин.</w:t>
            </w:r>
          </w:p>
        </w:tc>
        <w:tc>
          <w:tcPr>
            <w:tcW w:w="5493" w:type="dxa"/>
          </w:tcPr>
          <w:p w:rsidR="008F1D3E" w:rsidRDefault="00E565F8">
            <w:pPr>
              <w:pStyle w:val="a3"/>
              <w:numPr>
                <w:ilvl w:val="0"/>
                <w:numId w:val="10"/>
              </w:numPr>
              <w:jc w:val="both"/>
            </w:pPr>
            <w:r>
              <w:t xml:space="preserve">Понятие о многофазных системах. </w:t>
            </w:r>
          </w:p>
          <w:p w:rsidR="008F1D3E" w:rsidRDefault="00E565F8">
            <w:pPr>
              <w:pStyle w:val="a3"/>
              <w:numPr>
                <w:ilvl w:val="0"/>
                <w:numId w:val="10"/>
              </w:numPr>
              <w:jc w:val="both"/>
            </w:pPr>
            <w:r>
              <w:t xml:space="preserve">Трехфазный пере¬менный ток: назначение, получение, свойства. </w:t>
            </w:r>
          </w:p>
          <w:p w:rsidR="008F1D3E" w:rsidRDefault="00E565F8">
            <w:pPr>
              <w:pStyle w:val="24"/>
              <w:numPr>
                <w:ilvl w:val="0"/>
                <w:numId w:val="10"/>
              </w:numPr>
              <w:shd w:val="clear" w:color="auto" w:fill="auto"/>
              <w:spacing w:after="79" w:line="240" w:lineRule="auto"/>
              <w:ind w:right="28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Мощность трехфазной сети. </w:t>
            </w:r>
          </w:p>
          <w:p w:rsidR="008F1D3E" w:rsidRDefault="00E565F8">
            <w:pPr>
              <w:pStyle w:val="24"/>
              <w:numPr>
                <w:ilvl w:val="0"/>
                <w:numId w:val="10"/>
              </w:numPr>
              <w:shd w:val="clear" w:color="auto" w:fill="auto"/>
              <w:spacing w:after="79" w:line="240" w:lineRule="auto"/>
              <w:ind w:right="28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Магнитные цепи. </w:t>
            </w:r>
          </w:p>
          <w:p w:rsidR="008F1D3E" w:rsidRDefault="00E565F8">
            <w:pPr>
              <w:pStyle w:val="24"/>
              <w:numPr>
                <w:ilvl w:val="0"/>
                <w:numId w:val="10"/>
              </w:numPr>
              <w:shd w:val="clear" w:color="auto" w:fill="auto"/>
              <w:spacing w:after="79" w:line="240" w:lineRule="auto"/>
              <w:ind w:right="28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Назначение и принцип действия электрических машин (трансформаторы, асинхронные и синхронные машины).</w:t>
            </w:r>
          </w:p>
        </w:tc>
      </w:tr>
      <w:tr w:rsidR="008F1D3E">
        <w:tc>
          <w:tcPr>
            <w:tcW w:w="1009" w:type="dxa"/>
          </w:tcPr>
          <w:p w:rsidR="008F1D3E" w:rsidRDefault="008F1D3E">
            <w:pPr>
              <w:pStyle w:val="a3"/>
              <w:numPr>
                <w:ilvl w:val="0"/>
                <w:numId w:val="7"/>
              </w:numPr>
              <w:tabs>
                <w:tab w:val="left" w:pos="142"/>
                <w:tab w:val="left" w:pos="421"/>
              </w:tabs>
              <w:jc w:val="center"/>
            </w:pPr>
          </w:p>
        </w:tc>
        <w:tc>
          <w:tcPr>
            <w:tcW w:w="2835" w:type="dxa"/>
          </w:tcPr>
          <w:p w:rsidR="008F1D3E" w:rsidRDefault="00E565F8">
            <w:r>
              <w:t>Биполярные и полевые транзисторы. Транзистор как основной элемент аналоговых и цифровых электронных устройств. Линейный и ключевой режимы работы транзистора</w:t>
            </w:r>
          </w:p>
        </w:tc>
        <w:tc>
          <w:tcPr>
            <w:tcW w:w="5493" w:type="dxa"/>
          </w:tcPr>
          <w:p w:rsidR="008F1D3E" w:rsidRDefault="00E565F8">
            <w:pPr>
              <w:pStyle w:val="a3"/>
              <w:numPr>
                <w:ilvl w:val="0"/>
                <w:numId w:val="11"/>
              </w:numPr>
              <w:jc w:val="both"/>
            </w:pPr>
            <w:r>
              <w:rPr>
                <w:color w:val="000000"/>
              </w:rPr>
              <w:t xml:space="preserve">Полупроводники. Типы проводимости. </w:t>
            </w:r>
          </w:p>
          <w:p w:rsidR="008F1D3E" w:rsidRDefault="00E565F8">
            <w:pPr>
              <w:pStyle w:val="a3"/>
              <w:numPr>
                <w:ilvl w:val="0"/>
                <w:numId w:val="11"/>
              </w:numPr>
              <w:jc w:val="both"/>
            </w:pPr>
            <w:r>
              <w:rPr>
                <w:color w:val="000000"/>
              </w:rPr>
              <w:t xml:space="preserve">P-n переход, его характеристики и использование в электронике. </w:t>
            </w:r>
          </w:p>
          <w:p w:rsidR="008F1D3E" w:rsidRDefault="00E565F8">
            <w:pPr>
              <w:pStyle w:val="a3"/>
              <w:numPr>
                <w:ilvl w:val="0"/>
                <w:numId w:val="11"/>
              </w:numPr>
              <w:jc w:val="both"/>
            </w:pPr>
            <w:r>
              <w:rPr>
                <w:color w:val="000000"/>
              </w:rPr>
              <w:t xml:space="preserve">Биполярные и полевые транзисторы. </w:t>
            </w:r>
          </w:p>
          <w:p w:rsidR="008F1D3E" w:rsidRDefault="00E565F8">
            <w:pPr>
              <w:pStyle w:val="a3"/>
              <w:numPr>
                <w:ilvl w:val="0"/>
                <w:numId w:val="11"/>
              </w:numPr>
              <w:jc w:val="both"/>
            </w:pPr>
            <w:r>
              <w:rPr>
                <w:color w:val="000000"/>
              </w:rPr>
              <w:t>Линейный и ключевой режимы работы транзистора.</w:t>
            </w:r>
          </w:p>
        </w:tc>
      </w:tr>
      <w:tr w:rsidR="008F1D3E">
        <w:tc>
          <w:tcPr>
            <w:tcW w:w="1009" w:type="dxa"/>
          </w:tcPr>
          <w:p w:rsidR="008F1D3E" w:rsidRDefault="008F1D3E">
            <w:pPr>
              <w:pStyle w:val="a3"/>
              <w:numPr>
                <w:ilvl w:val="0"/>
                <w:numId w:val="7"/>
              </w:numPr>
              <w:tabs>
                <w:tab w:val="left" w:pos="142"/>
                <w:tab w:val="left" w:pos="421"/>
              </w:tabs>
              <w:jc w:val="center"/>
            </w:pPr>
          </w:p>
        </w:tc>
        <w:tc>
          <w:tcPr>
            <w:tcW w:w="2835" w:type="dxa"/>
          </w:tcPr>
          <w:p w:rsidR="008F1D3E" w:rsidRDefault="00E565F8">
            <w:r>
              <w:t xml:space="preserve">Аналоговые и цифровые электронные компоненты, входящие в устройства, составляющие ИТ-инфраструктуру предприятия </w:t>
            </w:r>
          </w:p>
        </w:tc>
        <w:tc>
          <w:tcPr>
            <w:tcW w:w="5493" w:type="dxa"/>
          </w:tcPr>
          <w:p w:rsidR="008F1D3E" w:rsidRDefault="00E565F8">
            <w:pPr>
              <w:pStyle w:val="24"/>
              <w:numPr>
                <w:ilvl w:val="0"/>
                <w:numId w:val="12"/>
              </w:numPr>
              <w:shd w:val="clear" w:color="auto" w:fill="auto"/>
              <w:spacing w:after="0" w:line="240" w:lineRule="auto"/>
              <w:ind w:right="80"/>
              <w:jc w:val="both"/>
              <w:rPr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 xml:space="preserve">АЦП и ЦАП. </w:t>
            </w:r>
          </w:p>
          <w:p w:rsidR="008F1D3E" w:rsidRDefault="00E565F8">
            <w:pPr>
              <w:pStyle w:val="24"/>
              <w:numPr>
                <w:ilvl w:val="0"/>
                <w:numId w:val="12"/>
              </w:numPr>
              <w:shd w:val="clear" w:color="auto" w:fill="auto"/>
              <w:spacing w:after="0" w:line="240" w:lineRule="auto"/>
              <w:ind w:right="80"/>
              <w:jc w:val="both"/>
              <w:rPr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 xml:space="preserve">Операционные усилители. </w:t>
            </w:r>
          </w:p>
          <w:p w:rsidR="008F1D3E" w:rsidRDefault="00E565F8">
            <w:pPr>
              <w:pStyle w:val="24"/>
              <w:numPr>
                <w:ilvl w:val="0"/>
                <w:numId w:val="12"/>
              </w:numPr>
              <w:shd w:val="clear" w:color="auto" w:fill="auto"/>
              <w:spacing w:after="0" w:line="240" w:lineRule="auto"/>
              <w:ind w:right="80"/>
              <w:jc w:val="both"/>
              <w:rPr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 xml:space="preserve">Генераторы. </w:t>
            </w:r>
          </w:p>
          <w:p w:rsidR="008F1D3E" w:rsidRDefault="00E565F8">
            <w:pPr>
              <w:pStyle w:val="24"/>
              <w:numPr>
                <w:ilvl w:val="0"/>
                <w:numId w:val="12"/>
              </w:numPr>
              <w:shd w:val="clear" w:color="auto" w:fill="auto"/>
              <w:spacing w:after="0" w:line="240" w:lineRule="auto"/>
              <w:ind w:right="80"/>
              <w:jc w:val="both"/>
              <w:rPr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Логические эле</w:t>
            </w:r>
            <w:r>
              <w:rPr>
                <w:color w:val="auto"/>
                <w:sz w:val="24"/>
                <w:szCs w:val="24"/>
              </w:rPr>
              <w:softHyphen/>
              <w:t xml:space="preserve">менты. </w:t>
            </w:r>
          </w:p>
          <w:p w:rsidR="008F1D3E" w:rsidRDefault="00E565F8">
            <w:pPr>
              <w:pStyle w:val="24"/>
              <w:numPr>
                <w:ilvl w:val="0"/>
                <w:numId w:val="12"/>
              </w:numPr>
              <w:shd w:val="clear" w:color="auto" w:fill="auto"/>
              <w:spacing w:after="0" w:line="240" w:lineRule="auto"/>
              <w:ind w:right="80"/>
              <w:jc w:val="both"/>
              <w:rPr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 xml:space="preserve">Триггеры и счетчики. </w:t>
            </w:r>
          </w:p>
          <w:p w:rsidR="008F1D3E" w:rsidRDefault="00E565F8">
            <w:pPr>
              <w:pStyle w:val="24"/>
              <w:numPr>
                <w:ilvl w:val="0"/>
                <w:numId w:val="12"/>
              </w:numPr>
              <w:shd w:val="clear" w:color="auto" w:fill="auto"/>
              <w:spacing w:after="0" w:line="240" w:lineRule="auto"/>
              <w:ind w:right="80"/>
              <w:jc w:val="both"/>
              <w:rPr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 xml:space="preserve">Компараторы. </w:t>
            </w:r>
          </w:p>
          <w:p w:rsidR="008F1D3E" w:rsidRDefault="00E565F8">
            <w:pPr>
              <w:pStyle w:val="24"/>
              <w:numPr>
                <w:ilvl w:val="0"/>
                <w:numId w:val="12"/>
              </w:numPr>
              <w:shd w:val="clear" w:color="auto" w:fill="auto"/>
              <w:spacing w:after="0" w:line="240" w:lineRule="auto"/>
              <w:ind w:right="80"/>
              <w:jc w:val="both"/>
              <w:rPr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 xml:space="preserve">Шифраторы и дешифраторы. </w:t>
            </w:r>
          </w:p>
          <w:p w:rsidR="008F1D3E" w:rsidRDefault="00E565F8">
            <w:pPr>
              <w:pStyle w:val="24"/>
              <w:numPr>
                <w:ilvl w:val="0"/>
                <w:numId w:val="12"/>
              </w:numPr>
              <w:shd w:val="clear" w:color="auto" w:fill="auto"/>
              <w:spacing w:after="0" w:line="240" w:lineRule="auto"/>
              <w:ind w:right="80"/>
              <w:jc w:val="both"/>
              <w:rPr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 xml:space="preserve">Мультиплексоры и демультиплексоры. </w:t>
            </w:r>
          </w:p>
          <w:p w:rsidR="008F1D3E" w:rsidRDefault="00E565F8">
            <w:pPr>
              <w:pStyle w:val="24"/>
              <w:numPr>
                <w:ilvl w:val="0"/>
                <w:numId w:val="12"/>
              </w:numPr>
              <w:shd w:val="clear" w:color="auto" w:fill="auto"/>
              <w:spacing w:after="0" w:line="240" w:lineRule="auto"/>
              <w:ind w:right="80"/>
              <w:jc w:val="both"/>
              <w:rPr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Сумматоры. Регистры</w:t>
            </w:r>
          </w:p>
        </w:tc>
      </w:tr>
      <w:tr w:rsidR="008F1D3E">
        <w:tc>
          <w:tcPr>
            <w:tcW w:w="1009" w:type="dxa"/>
          </w:tcPr>
          <w:p w:rsidR="008F1D3E" w:rsidRDefault="008F1D3E">
            <w:pPr>
              <w:pStyle w:val="a3"/>
              <w:numPr>
                <w:ilvl w:val="0"/>
                <w:numId w:val="13"/>
              </w:numPr>
              <w:tabs>
                <w:tab w:val="left" w:pos="142"/>
                <w:tab w:val="left" w:pos="421"/>
              </w:tabs>
              <w:jc w:val="center"/>
            </w:pPr>
          </w:p>
        </w:tc>
        <w:tc>
          <w:tcPr>
            <w:tcW w:w="2835" w:type="dxa"/>
          </w:tcPr>
          <w:p w:rsidR="008F1D3E" w:rsidRDefault="00E565F8">
            <w:r>
              <w:t>Электрические измерения.</w:t>
            </w:r>
          </w:p>
        </w:tc>
        <w:tc>
          <w:tcPr>
            <w:tcW w:w="5493" w:type="dxa"/>
          </w:tcPr>
          <w:p w:rsidR="008F1D3E" w:rsidRDefault="00E565F8">
            <w:pPr>
              <w:pStyle w:val="a3"/>
              <w:numPr>
                <w:ilvl w:val="0"/>
                <w:numId w:val="14"/>
              </w:numPr>
              <w:tabs>
                <w:tab w:val="left" w:pos="599"/>
              </w:tabs>
              <w:ind w:left="601" w:hanging="284"/>
              <w:jc w:val="both"/>
            </w:pPr>
            <w:r>
              <w:t xml:space="preserve">Электрические измерения. </w:t>
            </w:r>
          </w:p>
          <w:p w:rsidR="008F1D3E" w:rsidRDefault="00E565F8">
            <w:pPr>
              <w:pStyle w:val="a3"/>
              <w:numPr>
                <w:ilvl w:val="0"/>
                <w:numId w:val="14"/>
              </w:numPr>
              <w:tabs>
                <w:tab w:val="left" w:pos="599"/>
              </w:tabs>
              <w:ind w:left="601" w:hanging="284"/>
              <w:jc w:val="both"/>
            </w:pPr>
            <w:r>
              <w:t xml:space="preserve">Погрешности измерений. </w:t>
            </w:r>
          </w:p>
          <w:p w:rsidR="008F1D3E" w:rsidRDefault="00E565F8">
            <w:pPr>
              <w:pStyle w:val="a3"/>
              <w:numPr>
                <w:ilvl w:val="0"/>
                <w:numId w:val="14"/>
              </w:numPr>
              <w:tabs>
                <w:tab w:val="left" w:pos="599"/>
              </w:tabs>
              <w:ind w:left="601" w:hanging="284"/>
              <w:jc w:val="both"/>
            </w:pPr>
            <w:r>
              <w:t xml:space="preserve">Систематические погрешности. </w:t>
            </w:r>
          </w:p>
          <w:p w:rsidR="008F1D3E" w:rsidRDefault="00E565F8">
            <w:pPr>
              <w:pStyle w:val="a3"/>
              <w:numPr>
                <w:ilvl w:val="0"/>
                <w:numId w:val="14"/>
              </w:numPr>
              <w:tabs>
                <w:tab w:val="left" w:pos="599"/>
              </w:tabs>
              <w:ind w:left="601" w:hanging="284"/>
              <w:jc w:val="both"/>
            </w:pPr>
            <w:r>
              <w:t xml:space="preserve">Случайные погрешности. </w:t>
            </w:r>
          </w:p>
          <w:p w:rsidR="008F1D3E" w:rsidRDefault="00E565F8">
            <w:pPr>
              <w:pStyle w:val="a3"/>
              <w:numPr>
                <w:ilvl w:val="0"/>
                <w:numId w:val="14"/>
              </w:numPr>
              <w:tabs>
                <w:tab w:val="left" w:pos="599"/>
              </w:tabs>
              <w:ind w:left="601" w:hanging="284"/>
              <w:jc w:val="both"/>
            </w:pPr>
            <w:r>
              <w:t xml:space="preserve">Правила и формы представления результатов измерений. </w:t>
            </w:r>
          </w:p>
          <w:p w:rsidR="008F1D3E" w:rsidRDefault="00E565F8">
            <w:pPr>
              <w:pStyle w:val="a3"/>
              <w:numPr>
                <w:ilvl w:val="0"/>
                <w:numId w:val="14"/>
              </w:numPr>
              <w:tabs>
                <w:tab w:val="left" w:pos="599"/>
              </w:tabs>
              <w:ind w:left="601" w:hanging="284"/>
              <w:jc w:val="both"/>
            </w:pPr>
            <w:r>
              <w:t xml:space="preserve">Характеристики электроизмерительных приборов. </w:t>
            </w:r>
          </w:p>
          <w:p w:rsidR="008F1D3E" w:rsidRDefault="00E565F8">
            <w:pPr>
              <w:pStyle w:val="24"/>
              <w:numPr>
                <w:ilvl w:val="0"/>
                <w:numId w:val="14"/>
              </w:numPr>
              <w:shd w:val="clear" w:color="auto" w:fill="auto"/>
              <w:tabs>
                <w:tab w:val="left" w:pos="599"/>
              </w:tabs>
              <w:spacing w:after="120" w:line="240" w:lineRule="auto"/>
              <w:ind w:left="601" w:right="23" w:hanging="284"/>
              <w:jc w:val="both"/>
              <w:rPr>
                <w:sz w:val="24"/>
                <w:szCs w:val="24"/>
              </w:rPr>
            </w:pPr>
            <w:r>
              <w:t>Классы точности.</w:t>
            </w:r>
          </w:p>
        </w:tc>
      </w:tr>
    </w:tbl>
    <w:p w:rsidR="008F1D3E" w:rsidRDefault="008F1D3E">
      <w:pPr>
        <w:ind w:firstLine="851"/>
        <w:rPr>
          <w:i/>
        </w:rPr>
      </w:pPr>
    </w:p>
    <w:p w:rsidR="008F1D3E" w:rsidRDefault="008F1D3E"/>
    <w:p w:rsidR="008F1D3E" w:rsidRDefault="00E565F8">
      <w:pPr>
        <w:ind w:firstLine="709"/>
        <w:rPr>
          <w:b/>
        </w:rPr>
      </w:pPr>
      <w:r>
        <w:rPr>
          <w:b/>
        </w:rPr>
        <w:t>4.2.2.</w:t>
      </w:r>
      <w:r>
        <w:rPr>
          <w:b/>
        </w:rPr>
        <w:tab/>
        <w:t>Содержание  самостоятельной  работы</w:t>
      </w:r>
    </w:p>
    <w:p w:rsidR="008F1D3E" w:rsidRDefault="008F1D3E"/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817"/>
        <w:gridCol w:w="3544"/>
        <w:gridCol w:w="5210"/>
      </w:tblGrid>
      <w:tr w:rsidR="008F1D3E">
        <w:tc>
          <w:tcPr>
            <w:tcW w:w="817" w:type="dxa"/>
          </w:tcPr>
          <w:p w:rsidR="008F1D3E" w:rsidRDefault="00E565F8">
            <w:pPr>
              <w:widowControl/>
              <w:autoSpaceDE/>
              <w:autoSpaceDN/>
              <w:jc w:val="center"/>
              <w:rPr>
                <w:b/>
                <w:i/>
                <w:color w:val="000000"/>
              </w:rPr>
            </w:pPr>
            <w:r>
              <w:rPr>
                <w:b/>
                <w:i/>
                <w:color w:val="000000"/>
              </w:rPr>
              <w:t>№ п/п</w:t>
            </w:r>
          </w:p>
        </w:tc>
        <w:tc>
          <w:tcPr>
            <w:tcW w:w="3544" w:type="dxa"/>
          </w:tcPr>
          <w:p w:rsidR="008F1D3E" w:rsidRDefault="00E565F8">
            <w:pPr>
              <w:widowControl/>
              <w:autoSpaceDE/>
              <w:autoSpaceDN/>
              <w:jc w:val="center"/>
              <w:rPr>
                <w:b/>
                <w:i/>
                <w:color w:val="000000"/>
              </w:rPr>
            </w:pPr>
            <w:r>
              <w:rPr>
                <w:b/>
                <w:i/>
                <w:color w:val="000000"/>
              </w:rPr>
              <w:t>Наименование темы (раздела) дисциплины</w:t>
            </w:r>
          </w:p>
        </w:tc>
        <w:tc>
          <w:tcPr>
            <w:tcW w:w="5210" w:type="dxa"/>
          </w:tcPr>
          <w:p w:rsidR="008F1D3E" w:rsidRDefault="00E565F8">
            <w:pPr>
              <w:widowControl/>
              <w:autoSpaceDE/>
              <w:autoSpaceDN/>
              <w:jc w:val="center"/>
              <w:rPr>
                <w:b/>
                <w:i/>
                <w:color w:val="000000"/>
              </w:rPr>
            </w:pPr>
            <w:r>
              <w:rPr>
                <w:b/>
                <w:i/>
                <w:color w:val="000000"/>
              </w:rPr>
              <w:t>Содержание практического занятия</w:t>
            </w:r>
          </w:p>
        </w:tc>
      </w:tr>
      <w:tr w:rsidR="008F1D3E">
        <w:tc>
          <w:tcPr>
            <w:tcW w:w="817" w:type="dxa"/>
          </w:tcPr>
          <w:p w:rsidR="008F1D3E" w:rsidRDefault="008F1D3E">
            <w:pPr>
              <w:widowControl/>
              <w:numPr>
                <w:ilvl w:val="0"/>
                <w:numId w:val="15"/>
              </w:numPr>
              <w:autoSpaceDE/>
              <w:autoSpaceDN/>
              <w:contextualSpacing/>
              <w:jc w:val="center"/>
              <w:rPr>
                <w:color w:val="000000"/>
              </w:rPr>
            </w:pPr>
          </w:p>
        </w:tc>
        <w:tc>
          <w:tcPr>
            <w:tcW w:w="3544" w:type="dxa"/>
          </w:tcPr>
          <w:p w:rsidR="008F1D3E" w:rsidRDefault="00E565F8">
            <w:r>
              <w:t>Электротехника и электроника: основные понятия, роль в науке и практике.</w:t>
            </w:r>
          </w:p>
        </w:tc>
        <w:tc>
          <w:tcPr>
            <w:tcW w:w="5210" w:type="dxa"/>
          </w:tcPr>
          <w:p w:rsidR="008F1D3E" w:rsidRDefault="00E565F8">
            <w:pPr>
              <w:shd w:val="clear" w:color="auto" w:fill="FFFFFF"/>
              <w:ind w:firstLine="459"/>
              <w:jc w:val="both"/>
              <w:rPr>
                <w:color w:val="000000"/>
              </w:rPr>
            </w:pPr>
            <w:r>
              <w:rPr>
                <w:color w:val="000000"/>
              </w:rPr>
              <w:t>Классификация электрических цепей</w:t>
            </w:r>
          </w:p>
          <w:p w:rsidR="008F1D3E" w:rsidRDefault="00E565F8">
            <w:pPr>
              <w:shd w:val="clear" w:color="auto" w:fill="FFFFFF"/>
              <w:jc w:val="both"/>
              <w:rPr>
                <w:color w:val="000000"/>
              </w:rPr>
            </w:pPr>
            <w:r>
              <w:rPr>
                <w:color w:val="000000"/>
              </w:rPr>
              <w:t>Реферирование литературы</w:t>
            </w:r>
          </w:p>
          <w:p w:rsidR="008F1D3E" w:rsidRDefault="00E565F8">
            <w:pPr>
              <w:shd w:val="clear" w:color="auto" w:fill="FFFFFF"/>
              <w:jc w:val="both"/>
              <w:rPr>
                <w:color w:val="000000"/>
              </w:rPr>
            </w:pPr>
            <w:r>
              <w:rPr>
                <w:color w:val="000000"/>
              </w:rPr>
              <w:t>Работа со справочными материалами</w:t>
            </w:r>
          </w:p>
          <w:p w:rsidR="008F1D3E" w:rsidRDefault="00E565F8">
            <w:pPr>
              <w:shd w:val="clear" w:color="auto" w:fill="FFFFFF"/>
              <w:jc w:val="both"/>
              <w:rPr>
                <w:color w:val="000000"/>
                <w:highlight w:val="yellow"/>
              </w:rPr>
            </w:pPr>
            <w:r>
              <w:rPr>
                <w:color w:val="000000"/>
              </w:rPr>
              <w:t>Работа с Интернет-ресурсами</w:t>
            </w:r>
          </w:p>
          <w:p w:rsidR="008F1D3E" w:rsidRDefault="008F1D3E">
            <w:pPr>
              <w:widowControl/>
              <w:tabs>
                <w:tab w:val="left" w:pos="375"/>
              </w:tabs>
              <w:autoSpaceDE/>
              <w:autoSpaceDN/>
              <w:rPr>
                <w:b/>
                <w:color w:val="000000"/>
              </w:rPr>
            </w:pPr>
          </w:p>
        </w:tc>
      </w:tr>
      <w:tr w:rsidR="008F1D3E">
        <w:tc>
          <w:tcPr>
            <w:tcW w:w="817" w:type="dxa"/>
          </w:tcPr>
          <w:p w:rsidR="008F1D3E" w:rsidRDefault="008F1D3E">
            <w:pPr>
              <w:widowControl/>
              <w:numPr>
                <w:ilvl w:val="0"/>
                <w:numId w:val="15"/>
              </w:numPr>
              <w:autoSpaceDE/>
              <w:autoSpaceDN/>
              <w:contextualSpacing/>
              <w:jc w:val="both"/>
              <w:rPr>
                <w:color w:val="000000"/>
              </w:rPr>
            </w:pPr>
          </w:p>
        </w:tc>
        <w:tc>
          <w:tcPr>
            <w:tcW w:w="3544" w:type="dxa"/>
          </w:tcPr>
          <w:p w:rsidR="008F1D3E" w:rsidRDefault="00E565F8">
            <w:r>
              <w:t>Основные законы и компоненты цепей постоянного и однофазного синусоидального  тока. Понятие о нелинейных цепях и несинусоидальных напряжениях. Ряд Фурье.</w:t>
            </w:r>
          </w:p>
        </w:tc>
        <w:tc>
          <w:tcPr>
            <w:tcW w:w="5210" w:type="dxa"/>
          </w:tcPr>
          <w:p w:rsidR="008F1D3E" w:rsidRDefault="00E565F8">
            <w:pPr>
              <w:shd w:val="clear" w:color="auto" w:fill="FFFFFF"/>
              <w:ind w:firstLine="459"/>
              <w:jc w:val="both"/>
              <w:rPr>
                <w:color w:val="000000"/>
              </w:rPr>
            </w:pPr>
            <w:r>
              <w:rPr>
                <w:color w:val="000000"/>
              </w:rPr>
              <w:t>Нелинейные цепи</w:t>
            </w:r>
          </w:p>
          <w:p w:rsidR="008F1D3E" w:rsidRDefault="00E565F8">
            <w:pPr>
              <w:shd w:val="clear" w:color="auto" w:fill="FFFFFF"/>
              <w:jc w:val="both"/>
              <w:rPr>
                <w:color w:val="000000"/>
              </w:rPr>
            </w:pPr>
            <w:r>
              <w:rPr>
                <w:color w:val="000000"/>
              </w:rPr>
              <w:t>Реферирование литературы</w:t>
            </w:r>
          </w:p>
          <w:p w:rsidR="008F1D3E" w:rsidRDefault="00E565F8">
            <w:pPr>
              <w:shd w:val="clear" w:color="auto" w:fill="FFFFFF"/>
              <w:jc w:val="both"/>
              <w:rPr>
                <w:color w:val="000000"/>
              </w:rPr>
            </w:pPr>
            <w:r>
              <w:rPr>
                <w:color w:val="000000"/>
              </w:rPr>
              <w:t>Работа со справочными материалами</w:t>
            </w:r>
          </w:p>
          <w:p w:rsidR="008F1D3E" w:rsidRDefault="00E565F8">
            <w:pPr>
              <w:shd w:val="clear" w:color="auto" w:fill="FFFFFF"/>
              <w:jc w:val="both"/>
              <w:rPr>
                <w:color w:val="000000"/>
              </w:rPr>
            </w:pPr>
            <w:r>
              <w:rPr>
                <w:color w:val="000000"/>
              </w:rPr>
              <w:t>Работа с Интернет-ресурсами</w:t>
            </w:r>
          </w:p>
          <w:p w:rsidR="008F1D3E" w:rsidRDefault="008F1D3E">
            <w:pPr>
              <w:widowControl/>
              <w:tabs>
                <w:tab w:val="left" w:pos="375"/>
              </w:tabs>
              <w:autoSpaceDE/>
              <w:autoSpaceDN/>
              <w:contextualSpacing/>
              <w:jc w:val="both"/>
              <w:rPr>
                <w:color w:val="000000"/>
              </w:rPr>
            </w:pPr>
          </w:p>
        </w:tc>
      </w:tr>
      <w:tr w:rsidR="008F1D3E">
        <w:tc>
          <w:tcPr>
            <w:tcW w:w="817" w:type="dxa"/>
          </w:tcPr>
          <w:p w:rsidR="008F1D3E" w:rsidRDefault="008F1D3E">
            <w:pPr>
              <w:widowControl/>
              <w:numPr>
                <w:ilvl w:val="0"/>
                <w:numId w:val="15"/>
              </w:numPr>
              <w:autoSpaceDE/>
              <w:autoSpaceDN/>
              <w:contextualSpacing/>
              <w:jc w:val="both"/>
              <w:rPr>
                <w:color w:val="000000"/>
              </w:rPr>
            </w:pPr>
          </w:p>
        </w:tc>
        <w:tc>
          <w:tcPr>
            <w:tcW w:w="3544" w:type="dxa"/>
          </w:tcPr>
          <w:p w:rsidR="008F1D3E" w:rsidRDefault="00E565F8">
            <w:r>
              <w:t>Понятие о многофазных системах и магнитных цепях. Назначение и принцип действия и электрических машин.</w:t>
            </w:r>
          </w:p>
        </w:tc>
        <w:tc>
          <w:tcPr>
            <w:tcW w:w="5210" w:type="dxa"/>
          </w:tcPr>
          <w:p w:rsidR="008F1D3E" w:rsidRDefault="00E565F8">
            <w:pPr>
              <w:widowControl/>
              <w:tabs>
                <w:tab w:val="left" w:pos="291"/>
              </w:tabs>
              <w:autoSpaceDE/>
              <w:autoSpaceDN/>
              <w:ind w:firstLine="459"/>
              <w:jc w:val="both"/>
              <w:rPr>
                <w:color w:val="000000"/>
              </w:rPr>
            </w:pPr>
            <w:r>
              <w:rPr>
                <w:color w:val="000000"/>
              </w:rPr>
              <w:t>Измерение мощности в трёхфазных цепях</w:t>
            </w:r>
          </w:p>
          <w:p w:rsidR="008F1D3E" w:rsidRDefault="00E565F8">
            <w:pPr>
              <w:widowControl/>
              <w:tabs>
                <w:tab w:val="left" w:pos="291"/>
              </w:tabs>
              <w:autoSpaceDE/>
              <w:autoSpaceDN/>
              <w:jc w:val="both"/>
              <w:rPr>
                <w:color w:val="000000"/>
              </w:rPr>
            </w:pPr>
            <w:r>
              <w:rPr>
                <w:color w:val="000000"/>
              </w:rPr>
              <w:t>Реферирование литературы</w:t>
            </w:r>
          </w:p>
          <w:p w:rsidR="008F1D3E" w:rsidRDefault="00E565F8">
            <w:pPr>
              <w:widowControl/>
              <w:tabs>
                <w:tab w:val="left" w:pos="291"/>
              </w:tabs>
              <w:autoSpaceDE/>
              <w:autoSpaceDN/>
              <w:jc w:val="both"/>
              <w:rPr>
                <w:color w:val="000000"/>
              </w:rPr>
            </w:pPr>
            <w:r>
              <w:rPr>
                <w:color w:val="000000"/>
              </w:rPr>
              <w:t>Работа со справочными материалами</w:t>
            </w:r>
          </w:p>
          <w:p w:rsidR="008F1D3E" w:rsidRDefault="00E565F8">
            <w:pPr>
              <w:widowControl/>
              <w:tabs>
                <w:tab w:val="left" w:pos="291"/>
              </w:tabs>
              <w:autoSpaceDE/>
              <w:autoSpaceDN/>
              <w:jc w:val="both"/>
              <w:rPr>
                <w:color w:val="000000"/>
              </w:rPr>
            </w:pPr>
            <w:r>
              <w:rPr>
                <w:color w:val="000000"/>
              </w:rPr>
              <w:t>Работа с Интернет-ресурсами</w:t>
            </w:r>
          </w:p>
          <w:p w:rsidR="008F1D3E" w:rsidRDefault="008F1D3E">
            <w:pPr>
              <w:widowControl/>
              <w:tabs>
                <w:tab w:val="left" w:pos="291"/>
              </w:tabs>
              <w:autoSpaceDE/>
              <w:autoSpaceDN/>
              <w:contextualSpacing/>
              <w:jc w:val="both"/>
            </w:pPr>
          </w:p>
        </w:tc>
      </w:tr>
      <w:tr w:rsidR="008F1D3E">
        <w:tc>
          <w:tcPr>
            <w:tcW w:w="817" w:type="dxa"/>
          </w:tcPr>
          <w:p w:rsidR="008F1D3E" w:rsidRDefault="008F1D3E">
            <w:pPr>
              <w:widowControl/>
              <w:numPr>
                <w:ilvl w:val="0"/>
                <w:numId w:val="15"/>
              </w:numPr>
              <w:autoSpaceDE/>
              <w:autoSpaceDN/>
              <w:contextualSpacing/>
              <w:jc w:val="both"/>
              <w:rPr>
                <w:color w:val="000000"/>
              </w:rPr>
            </w:pPr>
          </w:p>
        </w:tc>
        <w:tc>
          <w:tcPr>
            <w:tcW w:w="3544" w:type="dxa"/>
          </w:tcPr>
          <w:p w:rsidR="008F1D3E" w:rsidRDefault="00E565F8">
            <w:r>
              <w:t>Биполярные и полевые транзисторы. Транзистор как основной элемент аналоговых и цифровых электронных устройств. Линейный и ключевой режимы работы транзистора</w:t>
            </w:r>
          </w:p>
        </w:tc>
        <w:tc>
          <w:tcPr>
            <w:tcW w:w="5210" w:type="dxa"/>
          </w:tcPr>
          <w:p w:rsidR="008F1D3E" w:rsidRDefault="00E565F8">
            <w:pPr>
              <w:widowControl/>
              <w:tabs>
                <w:tab w:val="left" w:pos="291"/>
              </w:tabs>
              <w:autoSpaceDE/>
              <w:autoSpaceDN/>
              <w:ind w:firstLine="459"/>
              <w:jc w:val="both"/>
              <w:rPr>
                <w:color w:val="000000"/>
              </w:rPr>
            </w:pPr>
            <w:r>
              <w:rPr>
                <w:color w:val="000000"/>
              </w:rPr>
              <w:t>Схемы включения биполярного транзистора</w:t>
            </w:r>
          </w:p>
          <w:p w:rsidR="008F1D3E" w:rsidRDefault="00E565F8">
            <w:pPr>
              <w:widowControl/>
              <w:tabs>
                <w:tab w:val="left" w:pos="291"/>
              </w:tabs>
              <w:autoSpaceDE/>
              <w:autoSpaceDN/>
              <w:jc w:val="both"/>
              <w:rPr>
                <w:color w:val="000000"/>
              </w:rPr>
            </w:pPr>
            <w:r>
              <w:rPr>
                <w:color w:val="000000"/>
              </w:rPr>
              <w:t>Реферирование литературы</w:t>
            </w:r>
          </w:p>
          <w:p w:rsidR="008F1D3E" w:rsidRDefault="00E565F8">
            <w:pPr>
              <w:widowControl/>
              <w:tabs>
                <w:tab w:val="left" w:pos="291"/>
              </w:tabs>
              <w:autoSpaceDE/>
              <w:autoSpaceDN/>
              <w:jc w:val="both"/>
              <w:rPr>
                <w:color w:val="000000"/>
              </w:rPr>
            </w:pPr>
            <w:r>
              <w:rPr>
                <w:color w:val="000000"/>
              </w:rPr>
              <w:t>Работа со справочными материалами</w:t>
            </w:r>
          </w:p>
          <w:p w:rsidR="008F1D3E" w:rsidRDefault="00E565F8">
            <w:pPr>
              <w:widowControl/>
              <w:tabs>
                <w:tab w:val="left" w:pos="291"/>
              </w:tabs>
              <w:autoSpaceDE/>
              <w:autoSpaceDN/>
              <w:jc w:val="both"/>
              <w:rPr>
                <w:color w:val="000000"/>
              </w:rPr>
            </w:pPr>
            <w:r>
              <w:rPr>
                <w:color w:val="000000"/>
              </w:rPr>
              <w:t>Работа с Интернет-ресурсами</w:t>
            </w:r>
          </w:p>
          <w:p w:rsidR="008F1D3E" w:rsidRDefault="008F1D3E">
            <w:pPr>
              <w:keepNext/>
              <w:keepLines/>
              <w:widowControl/>
              <w:tabs>
                <w:tab w:val="left" w:pos="291"/>
              </w:tabs>
              <w:autoSpaceDE/>
              <w:autoSpaceDN/>
              <w:outlineLvl w:val="3"/>
              <w:rPr>
                <w:b/>
                <w:bCs/>
                <w:sz w:val="23"/>
                <w:szCs w:val="23"/>
              </w:rPr>
            </w:pPr>
          </w:p>
        </w:tc>
      </w:tr>
      <w:tr w:rsidR="008F1D3E">
        <w:tc>
          <w:tcPr>
            <w:tcW w:w="817" w:type="dxa"/>
          </w:tcPr>
          <w:p w:rsidR="008F1D3E" w:rsidRDefault="008F1D3E">
            <w:pPr>
              <w:widowControl/>
              <w:numPr>
                <w:ilvl w:val="0"/>
                <w:numId w:val="15"/>
              </w:numPr>
              <w:autoSpaceDE/>
              <w:autoSpaceDN/>
              <w:contextualSpacing/>
              <w:jc w:val="both"/>
              <w:rPr>
                <w:color w:val="000000"/>
              </w:rPr>
            </w:pPr>
          </w:p>
        </w:tc>
        <w:tc>
          <w:tcPr>
            <w:tcW w:w="3544" w:type="dxa"/>
          </w:tcPr>
          <w:p w:rsidR="008F1D3E" w:rsidRDefault="00E565F8">
            <w:r>
              <w:t xml:space="preserve">Аналоговые и цифровые электронные компоненты, входящие в устройства, составляющие ИТ-инфраструктуру предприятия </w:t>
            </w:r>
          </w:p>
        </w:tc>
        <w:tc>
          <w:tcPr>
            <w:tcW w:w="5210" w:type="dxa"/>
          </w:tcPr>
          <w:p w:rsidR="008F1D3E" w:rsidRDefault="00E565F8">
            <w:pPr>
              <w:widowControl/>
              <w:tabs>
                <w:tab w:val="left" w:pos="291"/>
              </w:tabs>
              <w:autoSpaceDE/>
              <w:autoSpaceDN/>
              <w:ind w:firstLine="317"/>
              <w:jc w:val="both"/>
              <w:rPr>
                <w:color w:val="000000"/>
              </w:rPr>
            </w:pPr>
            <w:r>
              <w:rPr>
                <w:color w:val="000000"/>
              </w:rPr>
              <w:t>Назначение и принцип действия триггера</w:t>
            </w:r>
          </w:p>
          <w:p w:rsidR="008F1D3E" w:rsidRDefault="00E565F8">
            <w:pPr>
              <w:widowControl/>
              <w:tabs>
                <w:tab w:val="left" w:pos="291"/>
              </w:tabs>
              <w:autoSpaceDE/>
              <w:autoSpaceDN/>
              <w:jc w:val="both"/>
              <w:rPr>
                <w:color w:val="000000"/>
              </w:rPr>
            </w:pPr>
            <w:r>
              <w:rPr>
                <w:color w:val="000000"/>
              </w:rPr>
              <w:t>Реферирование литературы</w:t>
            </w:r>
          </w:p>
          <w:p w:rsidR="008F1D3E" w:rsidRDefault="00E565F8">
            <w:pPr>
              <w:widowControl/>
              <w:tabs>
                <w:tab w:val="left" w:pos="291"/>
              </w:tabs>
              <w:autoSpaceDE/>
              <w:autoSpaceDN/>
              <w:jc w:val="both"/>
              <w:rPr>
                <w:color w:val="000000"/>
              </w:rPr>
            </w:pPr>
            <w:r>
              <w:rPr>
                <w:color w:val="000000"/>
              </w:rPr>
              <w:t>Работа со справочными материалами</w:t>
            </w:r>
          </w:p>
          <w:p w:rsidR="008F1D3E" w:rsidRDefault="00E565F8">
            <w:pPr>
              <w:widowControl/>
              <w:tabs>
                <w:tab w:val="left" w:pos="291"/>
              </w:tabs>
              <w:autoSpaceDE/>
              <w:autoSpaceDN/>
              <w:jc w:val="both"/>
              <w:rPr>
                <w:color w:val="000000"/>
              </w:rPr>
            </w:pPr>
            <w:r>
              <w:rPr>
                <w:color w:val="000000"/>
              </w:rPr>
              <w:t>Работа с Интернет-ресурсами</w:t>
            </w:r>
          </w:p>
          <w:p w:rsidR="008F1D3E" w:rsidRDefault="008F1D3E">
            <w:pPr>
              <w:widowControl/>
              <w:tabs>
                <w:tab w:val="left" w:pos="291"/>
              </w:tabs>
              <w:autoSpaceDE/>
              <w:autoSpaceDN/>
              <w:ind w:firstLine="459"/>
              <w:jc w:val="both"/>
              <w:rPr>
                <w:color w:val="000000"/>
              </w:rPr>
            </w:pPr>
          </w:p>
        </w:tc>
      </w:tr>
      <w:tr w:rsidR="008F1D3E">
        <w:tc>
          <w:tcPr>
            <w:tcW w:w="817" w:type="dxa"/>
          </w:tcPr>
          <w:p w:rsidR="008F1D3E" w:rsidRDefault="008F1D3E">
            <w:pPr>
              <w:widowControl/>
              <w:numPr>
                <w:ilvl w:val="0"/>
                <w:numId w:val="15"/>
              </w:numPr>
              <w:autoSpaceDE/>
              <w:autoSpaceDN/>
              <w:contextualSpacing/>
              <w:jc w:val="both"/>
              <w:rPr>
                <w:color w:val="000000"/>
              </w:rPr>
            </w:pPr>
          </w:p>
        </w:tc>
        <w:tc>
          <w:tcPr>
            <w:tcW w:w="3544" w:type="dxa"/>
          </w:tcPr>
          <w:p w:rsidR="008F1D3E" w:rsidRDefault="00E565F8">
            <w:r>
              <w:t>Электрические измерения.</w:t>
            </w:r>
          </w:p>
        </w:tc>
        <w:tc>
          <w:tcPr>
            <w:tcW w:w="5210" w:type="dxa"/>
          </w:tcPr>
          <w:p w:rsidR="008F1D3E" w:rsidRDefault="00E565F8">
            <w:pPr>
              <w:ind w:firstLine="317"/>
              <w:jc w:val="both"/>
            </w:pPr>
            <w:r>
              <w:t xml:space="preserve">Правила и формы представления результатов измерений. </w:t>
            </w:r>
          </w:p>
          <w:p w:rsidR="008F1D3E" w:rsidRDefault="00E565F8">
            <w:pPr>
              <w:widowControl/>
              <w:tabs>
                <w:tab w:val="left" w:pos="291"/>
              </w:tabs>
              <w:autoSpaceDE/>
              <w:autoSpaceDN/>
              <w:jc w:val="both"/>
              <w:rPr>
                <w:color w:val="000000"/>
              </w:rPr>
            </w:pPr>
            <w:r>
              <w:rPr>
                <w:color w:val="000000"/>
              </w:rPr>
              <w:t>Реферирование литературы</w:t>
            </w:r>
          </w:p>
          <w:p w:rsidR="008F1D3E" w:rsidRDefault="00E565F8">
            <w:pPr>
              <w:widowControl/>
              <w:tabs>
                <w:tab w:val="left" w:pos="291"/>
              </w:tabs>
              <w:autoSpaceDE/>
              <w:autoSpaceDN/>
              <w:jc w:val="both"/>
              <w:rPr>
                <w:color w:val="000000"/>
              </w:rPr>
            </w:pPr>
            <w:r>
              <w:rPr>
                <w:color w:val="000000"/>
              </w:rPr>
              <w:t>Работа со справочными материалами</w:t>
            </w:r>
          </w:p>
          <w:p w:rsidR="008F1D3E" w:rsidRDefault="00E565F8">
            <w:pPr>
              <w:widowControl/>
              <w:tabs>
                <w:tab w:val="left" w:pos="291"/>
              </w:tabs>
              <w:autoSpaceDE/>
              <w:autoSpaceDN/>
              <w:jc w:val="both"/>
              <w:rPr>
                <w:color w:val="000000"/>
              </w:rPr>
            </w:pPr>
            <w:r>
              <w:rPr>
                <w:color w:val="000000"/>
              </w:rPr>
              <w:t>Работа с Интернет-ресурсами</w:t>
            </w:r>
          </w:p>
        </w:tc>
      </w:tr>
    </w:tbl>
    <w:p w:rsidR="008F1D3E" w:rsidRDefault="008F1D3E"/>
    <w:p w:rsidR="008F1D3E" w:rsidRDefault="008F1D3E"/>
    <w:p w:rsidR="008F1D3E" w:rsidRDefault="00E565F8">
      <w:pPr>
        <w:pStyle w:val="a3"/>
        <w:numPr>
          <w:ilvl w:val="0"/>
          <w:numId w:val="2"/>
        </w:numPr>
        <w:ind w:left="714" w:hanging="357"/>
        <w:jc w:val="both"/>
        <w:rPr>
          <w:b/>
          <w:i/>
        </w:rPr>
      </w:pPr>
      <w:r>
        <w:rPr>
          <w:b/>
          <w:i/>
        </w:rPr>
        <w:t xml:space="preserve">Перечень учебно-методического обеспечения для самостоятельной работы обучающихся по дисциплине </w:t>
      </w:r>
    </w:p>
    <w:p w:rsidR="008F1D3E" w:rsidRDefault="008F1D3E">
      <w:pPr>
        <w:pStyle w:val="a3"/>
        <w:rPr>
          <w:b/>
          <w:i/>
        </w:rPr>
      </w:pPr>
    </w:p>
    <w:p w:rsidR="008F1D3E" w:rsidRDefault="00E565F8" w:rsidP="00282F17">
      <w:pPr>
        <w:pStyle w:val="a3"/>
        <w:numPr>
          <w:ilvl w:val="0"/>
          <w:numId w:val="16"/>
        </w:numPr>
        <w:tabs>
          <w:tab w:val="left" w:pos="1062"/>
        </w:tabs>
        <w:ind w:left="0" w:firstLineChars="314" w:firstLine="754"/>
        <w:jc w:val="both"/>
        <w:rPr>
          <w:color w:val="000000"/>
        </w:rPr>
      </w:pPr>
      <w:r>
        <w:rPr>
          <w:color w:val="000000"/>
        </w:rPr>
        <w:t>Тонн, Д. А. Электротехника и электроника: теория и лабораторная практика : учебное пособие / Д. А. Тонн. — Воронеж : Воронежский государственный технический университет, ЭБС АСВ, 2019. — 139 c. — ISBN 978-5-7731-0759-0. — Текст : электронный // Электронно-библиотечная система IPR BOOKS : [сайт]. — URL: https://www.iprbookshop.ru/93348.html </w:t>
      </w:r>
    </w:p>
    <w:p w:rsidR="008F1D3E" w:rsidRDefault="008F1D3E" w:rsidP="00282F17">
      <w:pPr>
        <w:tabs>
          <w:tab w:val="left" w:pos="1062"/>
        </w:tabs>
        <w:ind w:firstLineChars="314" w:firstLine="754"/>
        <w:jc w:val="both"/>
        <w:rPr>
          <w:color w:val="000000"/>
        </w:rPr>
      </w:pPr>
    </w:p>
    <w:p w:rsidR="008F1D3E" w:rsidRDefault="00E565F8" w:rsidP="00282F17">
      <w:pPr>
        <w:pStyle w:val="a3"/>
        <w:numPr>
          <w:ilvl w:val="0"/>
          <w:numId w:val="16"/>
        </w:numPr>
        <w:tabs>
          <w:tab w:val="left" w:pos="1062"/>
        </w:tabs>
        <w:ind w:left="0" w:firstLineChars="314" w:firstLine="754"/>
        <w:jc w:val="both"/>
        <w:rPr>
          <w:color w:val="000000"/>
        </w:rPr>
      </w:pPr>
      <w:r>
        <w:rPr>
          <w:color w:val="000000"/>
        </w:rPr>
        <w:t xml:space="preserve">Дудченко, О. Л. Электротехника и электроника : лабораторный практикум / О. Л. Дудченко, Г. Б. Федоров. — Москва : Издательский Дом МИСиС, 2019. — 70 c. — ISBN 2227-8397. — Текст : электронный // Электронно-библиотечная система IPR BOOKS : [сайт]. — URL: </w:t>
      </w:r>
      <w:hyperlink r:id="rId8" w:history="1">
        <w:r>
          <w:rPr>
            <w:rStyle w:val="a4"/>
          </w:rPr>
          <w:t>https://www.iprbookshop.ru/98145.html</w:t>
        </w:r>
      </w:hyperlink>
    </w:p>
    <w:p w:rsidR="008F1D3E" w:rsidRDefault="008F1D3E" w:rsidP="00282F17">
      <w:pPr>
        <w:tabs>
          <w:tab w:val="left" w:pos="1062"/>
        </w:tabs>
        <w:ind w:firstLineChars="314" w:firstLine="754"/>
        <w:jc w:val="both"/>
        <w:rPr>
          <w:color w:val="000000"/>
        </w:rPr>
      </w:pPr>
    </w:p>
    <w:p w:rsidR="008F1D3E" w:rsidRDefault="00E565F8" w:rsidP="00282F17">
      <w:pPr>
        <w:pStyle w:val="a3"/>
        <w:numPr>
          <w:ilvl w:val="0"/>
          <w:numId w:val="16"/>
        </w:numPr>
        <w:tabs>
          <w:tab w:val="left" w:pos="1062"/>
        </w:tabs>
        <w:ind w:left="0" w:firstLineChars="314" w:firstLine="754"/>
        <w:jc w:val="both"/>
        <w:rPr>
          <w:color w:val="000000"/>
        </w:rPr>
      </w:pPr>
      <w:r>
        <w:rPr>
          <w:color w:val="000000"/>
        </w:rPr>
        <w:t xml:space="preserve">Гордеев-Бургвиц, М. А. Общая электротехника и электроника : учебное пособие / М. А. Гордеев-Бургвиц. — Москва : Московский государственный строительный университет, Ай Пи Эр Медиа, ЭБС АСВ, 2015. — 331 c. — ISBN 978-5-7264-1086-9. — Текст : электронный // Электронно-библиотечная система IPR BOOKS : [сайт]. — URL: </w:t>
      </w:r>
      <w:hyperlink r:id="rId9" w:history="1">
        <w:r>
          <w:rPr>
            <w:rStyle w:val="a4"/>
          </w:rPr>
          <w:t>https://www.iprbookshop.ru/35441.html</w:t>
        </w:r>
      </w:hyperlink>
      <w:r>
        <w:rPr>
          <w:color w:val="000000"/>
        </w:rPr>
        <w:t> </w:t>
      </w:r>
    </w:p>
    <w:p w:rsidR="008F1D3E" w:rsidRDefault="008F1D3E" w:rsidP="00282F17">
      <w:pPr>
        <w:tabs>
          <w:tab w:val="left" w:pos="1062"/>
        </w:tabs>
        <w:ind w:firstLineChars="314" w:firstLine="754"/>
        <w:jc w:val="both"/>
        <w:rPr>
          <w:color w:val="000000"/>
        </w:rPr>
      </w:pPr>
    </w:p>
    <w:p w:rsidR="008F1D3E" w:rsidRDefault="00E565F8" w:rsidP="00282F17">
      <w:pPr>
        <w:pStyle w:val="a3"/>
        <w:numPr>
          <w:ilvl w:val="0"/>
          <w:numId w:val="16"/>
        </w:numPr>
        <w:tabs>
          <w:tab w:val="left" w:pos="1062"/>
        </w:tabs>
        <w:ind w:left="0" w:firstLineChars="314" w:firstLine="754"/>
        <w:jc w:val="both"/>
        <w:rPr>
          <w:color w:val="000000"/>
        </w:rPr>
      </w:pPr>
      <w:r>
        <w:rPr>
          <w:color w:val="000000"/>
        </w:rPr>
        <w:t>Лаппи, Ф. Э. Минимальный курс электротехники и электроники. Часть 1. Основные элементы электротехники и электроники : учебное пособие / Ф. Э. Лаппи. — Новосибирск : Новосибирский государственный технический университет, 2014. — 112 c. — ISBN 978-5-7782-2426-1. — Текст : электронный // Электронно-библиотечная система IPR BOOKS : [сайт]. — URL: https://www.iprbookshop.ru/45112.html </w:t>
      </w:r>
    </w:p>
    <w:p w:rsidR="008F1D3E" w:rsidRDefault="008F1D3E" w:rsidP="00282F17">
      <w:pPr>
        <w:tabs>
          <w:tab w:val="left" w:pos="1062"/>
        </w:tabs>
        <w:ind w:firstLineChars="314" w:firstLine="754"/>
        <w:jc w:val="both"/>
        <w:rPr>
          <w:color w:val="000000"/>
        </w:rPr>
      </w:pPr>
    </w:p>
    <w:p w:rsidR="008F1D3E" w:rsidRDefault="00E565F8" w:rsidP="00282F17">
      <w:pPr>
        <w:pStyle w:val="a3"/>
        <w:numPr>
          <w:ilvl w:val="0"/>
          <w:numId w:val="16"/>
        </w:numPr>
        <w:tabs>
          <w:tab w:val="left" w:pos="1062"/>
        </w:tabs>
        <w:ind w:left="0" w:firstLineChars="314" w:firstLine="754"/>
        <w:jc w:val="both"/>
        <w:rPr>
          <w:color w:val="000000"/>
        </w:rPr>
      </w:pPr>
      <w:r>
        <w:rPr>
          <w:color w:val="000000"/>
        </w:rPr>
        <w:t xml:space="preserve">Сборник задач по электротехнике и электронике : учебное пособие / Ю. В. Бладыко, Т. Т. Розум, Ю. А. Куварзин [и др.] ; под редакцией Ю. В. Бладыко. — Минск : </w:t>
      </w:r>
      <w:r>
        <w:rPr>
          <w:color w:val="000000"/>
        </w:rPr>
        <w:lastRenderedPageBreak/>
        <w:t>Вышэйшая школа, 2013. — 478 c. — ISBN 978-985-06-2287-7. — Текст : электронный // Электронно-библиотечная система IPR BOOKS : [сайт]. — URL: https://www.iprbookshop.ru/20262.html </w:t>
      </w:r>
    </w:p>
    <w:p w:rsidR="008F1D3E" w:rsidRDefault="008F1D3E" w:rsidP="00282F17">
      <w:pPr>
        <w:tabs>
          <w:tab w:val="left" w:pos="1062"/>
        </w:tabs>
        <w:ind w:firstLineChars="314" w:firstLine="754"/>
        <w:jc w:val="both"/>
        <w:rPr>
          <w:color w:val="000000"/>
          <w:shd w:val="clear" w:color="auto" w:fill="FCFCFC"/>
        </w:rPr>
      </w:pPr>
    </w:p>
    <w:p w:rsidR="008F1D3E" w:rsidRDefault="00E565F8" w:rsidP="00282F17">
      <w:pPr>
        <w:pStyle w:val="a3"/>
        <w:numPr>
          <w:ilvl w:val="0"/>
          <w:numId w:val="16"/>
        </w:numPr>
        <w:tabs>
          <w:tab w:val="left" w:pos="1062"/>
        </w:tabs>
        <w:ind w:left="0" w:firstLineChars="314" w:firstLine="754"/>
        <w:jc w:val="both"/>
        <w:rPr>
          <w:color w:val="000000"/>
        </w:rPr>
      </w:pPr>
      <w:r>
        <w:rPr>
          <w:color w:val="000000"/>
          <w:shd w:val="clear" w:color="auto" w:fill="FCFCFC"/>
        </w:rPr>
        <w:t>Ермуратский П.В. Электротехника и электроника [Электронный ресурс]/ Ермуратский П.В., Лычкина Г.П., Минкин Ю.Б.— Электрон. текстовые данные.— М.: ДМК Пресс, 2011.— 416 c.— Режим доступа: http://www.iprbookshop.ru/7755.— ЭБС «IPRbooks»</w:t>
      </w:r>
    </w:p>
    <w:p w:rsidR="008F1D3E" w:rsidRDefault="008F1D3E" w:rsidP="00282F17">
      <w:pPr>
        <w:tabs>
          <w:tab w:val="left" w:pos="1062"/>
        </w:tabs>
        <w:ind w:firstLineChars="314" w:firstLine="754"/>
        <w:jc w:val="both"/>
        <w:rPr>
          <w:color w:val="000000"/>
          <w:shd w:val="clear" w:color="auto" w:fill="FCFCFC"/>
        </w:rPr>
      </w:pPr>
    </w:p>
    <w:p w:rsidR="008F1D3E" w:rsidRDefault="00E565F8" w:rsidP="00282F17">
      <w:pPr>
        <w:pStyle w:val="a3"/>
        <w:numPr>
          <w:ilvl w:val="0"/>
          <w:numId w:val="16"/>
        </w:numPr>
        <w:tabs>
          <w:tab w:val="left" w:pos="1062"/>
        </w:tabs>
        <w:ind w:left="0" w:firstLineChars="314" w:firstLine="754"/>
        <w:jc w:val="both"/>
        <w:rPr>
          <w:color w:val="000000"/>
          <w:shd w:val="clear" w:color="auto" w:fill="FCFCFC"/>
        </w:rPr>
      </w:pPr>
      <w:r>
        <w:rPr>
          <w:color w:val="000000"/>
          <w:shd w:val="clear" w:color="auto" w:fill="FCFCFC"/>
        </w:rPr>
        <w:t>Гордеев-Бургвиц М.А. Общая электротехника и электроника [Электронный ресурс]: учебное пособие/ Гордеев-Бургвиц М.А.— Электрон. текстовые данные.— М.: Московский государственный строительный университет, Ай Пи Эр Медиа, ЭБС АСВ, 2015.— 331 c.— Режим доступа: http://www.iprbookshop.ru/35441.— ЭБС «IPRbooks»</w:t>
      </w:r>
    </w:p>
    <w:p w:rsidR="008F1D3E" w:rsidRDefault="008F1D3E" w:rsidP="00282F17">
      <w:pPr>
        <w:tabs>
          <w:tab w:val="left" w:pos="1062"/>
        </w:tabs>
        <w:ind w:firstLineChars="314" w:firstLine="754"/>
        <w:jc w:val="both"/>
        <w:rPr>
          <w:color w:val="000000"/>
          <w:shd w:val="clear" w:color="auto" w:fill="FCFCFC"/>
        </w:rPr>
      </w:pPr>
    </w:p>
    <w:p w:rsidR="008F1D3E" w:rsidRDefault="00E565F8" w:rsidP="00282F17">
      <w:pPr>
        <w:pStyle w:val="a3"/>
        <w:numPr>
          <w:ilvl w:val="0"/>
          <w:numId w:val="16"/>
        </w:numPr>
        <w:tabs>
          <w:tab w:val="left" w:pos="1062"/>
        </w:tabs>
        <w:ind w:left="0" w:firstLineChars="314" w:firstLine="754"/>
        <w:jc w:val="both"/>
        <w:rPr>
          <w:color w:val="000000"/>
        </w:rPr>
      </w:pPr>
      <w:r>
        <w:rPr>
          <w:color w:val="000000"/>
        </w:rPr>
        <w:t xml:space="preserve">Вострокнутов, Н. Н. Электрические измерения : учебное пособие / Н. Н. Вострокнутов. — Москва : Академия стандартизации, метрологии и сертификации, 2017. — 321 c. — ISBN 978-5-93088-188-2. — Текст : электронный // Электронно-библиотечная система IPR BOOKS : [сайт]. — URL: </w:t>
      </w:r>
      <w:hyperlink r:id="rId10" w:history="1">
        <w:r>
          <w:rPr>
            <w:rStyle w:val="a4"/>
          </w:rPr>
          <w:t>https://www.iprbookshop.ru/78189.html</w:t>
        </w:r>
      </w:hyperlink>
    </w:p>
    <w:p w:rsidR="008F1D3E" w:rsidRDefault="008F1D3E" w:rsidP="00282F17">
      <w:pPr>
        <w:tabs>
          <w:tab w:val="left" w:pos="1062"/>
        </w:tabs>
        <w:ind w:firstLineChars="314" w:firstLine="754"/>
        <w:jc w:val="both"/>
        <w:rPr>
          <w:color w:val="000000"/>
          <w:shd w:val="clear" w:color="auto" w:fill="FCFCFC"/>
        </w:rPr>
      </w:pPr>
    </w:p>
    <w:p w:rsidR="008F1D3E" w:rsidRDefault="00E565F8" w:rsidP="00282F17">
      <w:pPr>
        <w:pStyle w:val="a3"/>
        <w:numPr>
          <w:ilvl w:val="0"/>
          <w:numId w:val="16"/>
        </w:numPr>
        <w:tabs>
          <w:tab w:val="left" w:pos="1062"/>
        </w:tabs>
        <w:ind w:left="0" w:firstLineChars="314" w:firstLine="754"/>
        <w:jc w:val="both"/>
        <w:rPr>
          <w:color w:val="000000"/>
          <w:shd w:val="clear" w:color="auto" w:fill="FCFCFC"/>
        </w:rPr>
      </w:pPr>
      <w:r>
        <w:rPr>
          <w:color w:val="000000"/>
          <w:shd w:val="clear" w:color="auto" w:fill="FCFCFC"/>
        </w:rPr>
        <w:t>Трубникова В.Н. Электротехника и электроника. Часть 1. Электрические цепи [Электронный ресурс]: учебное пособие/ Трубникова В.Н.— Электрон. текстовые данные.— Оренбург: Оренбургский государственный университет, ЭБС АСВ, 2014.— 137 c.— Режим доступа: http://www.iprbookshop.ru/33672.— ЭБС «IPRbooks»</w:t>
      </w:r>
    </w:p>
    <w:p w:rsidR="008F1D3E" w:rsidRDefault="008F1D3E">
      <w:pPr>
        <w:tabs>
          <w:tab w:val="left" w:pos="851"/>
          <w:tab w:val="left" w:pos="1701"/>
        </w:tabs>
        <w:jc w:val="both"/>
        <w:rPr>
          <w:color w:val="000000"/>
          <w:shd w:val="clear" w:color="auto" w:fill="FCFCFC"/>
        </w:rPr>
      </w:pPr>
    </w:p>
    <w:p w:rsidR="008F1D3E" w:rsidRDefault="008F1D3E">
      <w:pPr>
        <w:tabs>
          <w:tab w:val="left" w:pos="851"/>
          <w:tab w:val="left" w:pos="1701"/>
        </w:tabs>
        <w:jc w:val="both"/>
        <w:rPr>
          <w:color w:val="FF0000"/>
        </w:rPr>
      </w:pPr>
    </w:p>
    <w:p w:rsidR="008F1D3E" w:rsidRDefault="00E565F8" w:rsidP="00282F17">
      <w:pPr>
        <w:widowControl/>
        <w:autoSpaceDE/>
        <w:autoSpaceDN/>
        <w:spacing w:after="120"/>
        <w:ind w:firstLineChars="282" w:firstLine="679"/>
        <w:jc w:val="both"/>
        <w:rPr>
          <w:b/>
          <w:i/>
          <w:color w:val="000000"/>
        </w:rPr>
      </w:pPr>
      <w:r>
        <w:rPr>
          <w:b/>
          <w:i/>
          <w:color w:val="000000"/>
        </w:rPr>
        <w:t>6. Фонд оценочных средств для проведения текущей и промежуточной аттестации обучающихся по дисциплине (модулю)</w:t>
      </w:r>
    </w:p>
    <w:p w:rsidR="008F1D3E" w:rsidRDefault="00E565F8" w:rsidP="00282F17">
      <w:pPr>
        <w:widowControl/>
        <w:ind w:firstLineChars="282" w:firstLine="677"/>
        <w:jc w:val="both"/>
      </w:pPr>
      <w:r>
        <w:t>Предусмотрены  следующие виды контроля качества освоения конкретной дисциплины:</w:t>
      </w:r>
    </w:p>
    <w:p w:rsidR="008F1D3E" w:rsidRDefault="00E565F8" w:rsidP="00282F17">
      <w:pPr>
        <w:widowControl/>
        <w:ind w:firstLineChars="282" w:firstLine="677"/>
        <w:jc w:val="both"/>
      </w:pPr>
      <w:r>
        <w:t>- текущий контроль успеваемости</w:t>
      </w:r>
    </w:p>
    <w:p w:rsidR="008F1D3E" w:rsidRDefault="00E565F8" w:rsidP="00282F17">
      <w:pPr>
        <w:widowControl/>
        <w:ind w:firstLineChars="282" w:firstLine="677"/>
        <w:jc w:val="both"/>
      </w:pPr>
      <w:r>
        <w:t>- промежуточная аттестация обучающихся по дисциплине</w:t>
      </w:r>
    </w:p>
    <w:p w:rsidR="008F1D3E" w:rsidRDefault="00E565F8" w:rsidP="00282F17">
      <w:pPr>
        <w:widowControl/>
        <w:ind w:firstLineChars="282" w:firstLine="677"/>
      </w:pPr>
      <w:r>
        <w:t xml:space="preserve">Фонд оценочных средств для проведения промежуточной аттестации обучающихся по дисциплине оформлен в </w:t>
      </w:r>
      <w:r>
        <w:rPr>
          <w:bCs/>
        </w:rPr>
        <w:t>приложении</w:t>
      </w:r>
      <w:r>
        <w:t xml:space="preserve"> к рабочей программе дисциплины</w:t>
      </w:r>
    </w:p>
    <w:p w:rsidR="008F1D3E" w:rsidRDefault="00E565F8" w:rsidP="00282F17">
      <w:pPr>
        <w:widowControl/>
        <w:ind w:firstLineChars="282" w:firstLine="677"/>
        <w:jc w:val="both"/>
      </w:pPr>
      <w:r>
        <w:tab/>
        <w:t>Текущий контроль успеваемости обеспечивает оценивание хода освоения дисциплины в процессе обучения.</w:t>
      </w:r>
    </w:p>
    <w:p w:rsidR="008F1D3E" w:rsidRDefault="008F1D3E">
      <w:pPr>
        <w:ind w:firstLine="567"/>
        <w:jc w:val="both"/>
      </w:pPr>
    </w:p>
    <w:p w:rsidR="008F1D3E" w:rsidRDefault="008F1D3E">
      <w:pPr>
        <w:pStyle w:val="a3"/>
        <w:jc w:val="both"/>
        <w:rPr>
          <w:i/>
        </w:rPr>
      </w:pPr>
    </w:p>
    <w:p w:rsidR="008F1D3E" w:rsidRDefault="00E565F8">
      <w:pPr>
        <w:widowControl/>
        <w:autoSpaceDE/>
        <w:autoSpaceDN/>
        <w:ind w:firstLine="567"/>
        <w:contextualSpacing/>
        <w:jc w:val="both"/>
        <w:rPr>
          <w:b/>
          <w:color w:val="000000"/>
        </w:rPr>
      </w:pPr>
      <w:r>
        <w:rPr>
          <w:b/>
          <w:color w:val="000000"/>
        </w:rPr>
        <w:t>6.1. Паспорт фонда оценочных средств для проведения текущей и промежуточной аттестации по дисциплине (модулю)</w:t>
      </w:r>
    </w:p>
    <w:p w:rsidR="008F1D3E" w:rsidRDefault="008F1D3E">
      <w:pPr>
        <w:pStyle w:val="a3"/>
        <w:ind w:left="567"/>
        <w:jc w:val="both"/>
        <w:rPr>
          <w:i/>
        </w:rPr>
      </w:pPr>
    </w:p>
    <w:tbl>
      <w:tblPr>
        <w:tblStyle w:val="a6"/>
        <w:tblW w:w="9497" w:type="dxa"/>
        <w:tblInd w:w="250" w:type="dxa"/>
        <w:tblLayout w:type="fixed"/>
        <w:tblLook w:val="04A0" w:firstRow="1" w:lastRow="0" w:firstColumn="1" w:lastColumn="0" w:noHBand="0" w:noVBand="1"/>
      </w:tblPr>
      <w:tblGrid>
        <w:gridCol w:w="709"/>
        <w:gridCol w:w="2977"/>
        <w:gridCol w:w="1842"/>
        <w:gridCol w:w="3969"/>
      </w:tblGrid>
      <w:tr w:rsidR="008F1D3E">
        <w:tc>
          <w:tcPr>
            <w:tcW w:w="709" w:type="dxa"/>
          </w:tcPr>
          <w:p w:rsidR="008F1D3E" w:rsidRDefault="00E565F8">
            <w:pPr>
              <w:pStyle w:val="a3"/>
              <w:ind w:left="0"/>
              <w:jc w:val="center"/>
              <w:rPr>
                <w:b/>
              </w:rPr>
            </w:pPr>
            <w:r>
              <w:rPr>
                <w:b/>
              </w:rPr>
              <w:t>№ п/п</w:t>
            </w:r>
          </w:p>
        </w:tc>
        <w:tc>
          <w:tcPr>
            <w:tcW w:w="2977" w:type="dxa"/>
          </w:tcPr>
          <w:p w:rsidR="008F1D3E" w:rsidRDefault="00E565F8">
            <w:pPr>
              <w:pStyle w:val="a3"/>
              <w:ind w:left="0"/>
              <w:jc w:val="center"/>
              <w:rPr>
                <w:b/>
              </w:rPr>
            </w:pPr>
            <w:r>
              <w:rPr>
                <w:b/>
              </w:rPr>
              <w:t>Контролируемые разделы (темы)</w:t>
            </w:r>
          </w:p>
        </w:tc>
        <w:tc>
          <w:tcPr>
            <w:tcW w:w="1842" w:type="dxa"/>
          </w:tcPr>
          <w:p w:rsidR="008F1D3E" w:rsidRDefault="00E565F8">
            <w:pPr>
              <w:pStyle w:val="a3"/>
              <w:ind w:left="0"/>
              <w:rPr>
                <w:b/>
              </w:rPr>
            </w:pPr>
            <w:r>
              <w:rPr>
                <w:b/>
              </w:rPr>
              <w:t>Код контроли-руемой компетенции</w:t>
            </w:r>
          </w:p>
        </w:tc>
        <w:tc>
          <w:tcPr>
            <w:tcW w:w="3969" w:type="dxa"/>
          </w:tcPr>
          <w:p w:rsidR="008F1D3E" w:rsidRDefault="00E565F8">
            <w:pPr>
              <w:pStyle w:val="a3"/>
              <w:ind w:left="0"/>
              <w:jc w:val="center"/>
              <w:rPr>
                <w:b/>
              </w:rPr>
            </w:pPr>
            <w:r>
              <w:rPr>
                <w:b/>
              </w:rPr>
              <w:t>Формы текущего контроля</w:t>
            </w:r>
          </w:p>
        </w:tc>
      </w:tr>
      <w:tr w:rsidR="008F1D3E">
        <w:tc>
          <w:tcPr>
            <w:tcW w:w="709" w:type="dxa"/>
          </w:tcPr>
          <w:p w:rsidR="008F1D3E" w:rsidRDefault="008F1D3E">
            <w:pPr>
              <w:pStyle w:val="a3"/>
              <w:numPr>
                <w:ilvl w:val="0"/>
                <w:numId w:val="17"/>
              </w:numPr>
              <w:ind w:right="305"/>
            </w:pPr>
          </w:p>
        </w:tc>
        <w:tc>
          <w:tcPr>
            <w:tcW w:w="2977" w:type="dxa"/>
          </w:tcPr>
          <w:p w:rsidR="008F1D3E" w:rsidRDefault="00E565F8">
            <w:r>
              <w:t>Электротехника и электроника: основные понятия, роль в науке и практике.</w:t>
            </w:r>
          </w:p>
        </w:tc>
        <w:tc>
          <w:tcPr>
            <w:tcW w:w="1842" w:type="dxa"/>
          </w:tcPr>
          <w:p w:rsidR="008F1D3E" w:rsidRDefault="00E565F8">
            <w:pPr>
              <w:pStyle w:val="a3"/>
              <w:ind w:left="0"/>
              <w:jc w:val="both"/>
            </w:pPr>
            <w:r>
              <w:t>ПК-2</w:t>
            </w:r>
          </w:p>
        </w:tc>
        <w:tc>
          <w:tcPr>
            <w:tcW w:w="3969" w:type="dxa"/>
          </w:tcPr>
          <w:p w:rsidR="008F1D3E" w:rsidRDefault="00E565F8">
            <w:pPr>
              <w:pStyle w:val="a3"/>
              <w:ind w:left="0"/>
            </w:pPr>
            <w:r>
              <w:rPr>
                <w:color w:val="000000"/>
              </w:rPr>
              <w:t>Вопросы к занятию, текущее тестирование</w:t>
            </w:r>
          </w:p>
        </w:tc>
      </w:tr>
      <w:tr w:rsidR="008F1D3E">
        <w:tc>
          <w:tcPr>
            <w:tcW w:w="709" w:type="dxa"/>
          </w:tcPr>
          <w:p w:rsidR="008F1D3E" w:rsidRDefault="008F1D3E">
            <w:pPr>
              <w:pStyle w:val="a3"/>
              <w:numPr>
                <w:ilvl w:val="0"/>
                <w:numId w:val="17"/>
              </w:numPr>
              <w:ind w:right="305"/>
            </w:pPr>
          </w:p>
        </w:tc>
        <w:tc>
          <w:tcPr>
            <w:tcW w:w="2977" w:type="dxa"/>
          </w:tcPr>
          <w:p w:rsidR="008F1D3E" w:rsidRDefault="00E565F8">
            <w:r>
              <w:t xml:space="preserve">Основные законы и компоненты цепей постоянного и однофазного синусоидального  тока. Понятие о нелинейных </w:t>
            </w:r>
            <w:r>
              <w:lastRenderedPageBreak/>
              <w:t>цепях и несинусоидальных напряжениях. Ряд Фурье.</w:t>
            </w:r>
          </w:p>
        </w:tc>
        <w:tc>
          <w:tcPr>
            <w:tcW w:w="1842" w:type="dxa"/>
          </w:tcPr>
          <w:p w:rsidR="008F1D3E" w:rsidRDefault="00E565F8">
            <w:pPr>
              <w:pStyle w:val="a3"/>
              <w:ind w:left="0"/>
              <w:jc w:val="both"/>
            </w:pPr>
            <w:r>
              <w:lastRenderedPageBreak/>
              <w:t>ПК-2</w:t>
            </w:r>
          </w:p>
        </w:tc>
        <w:tc>
          <w:tcPr>
            <w:tcW w:w="3969" w:type="dxa"/>
          </w:tcPr>
          <w:p w:rsidR="008F1D3E" w:rsidRDefault="00E565F8">
            <w:pPr>
              <w:pStyle w:val="a3"/>
              <w:ind w:left="0"/>
            </w:pPr>
            <w:r>
              <w:rPr>
                <w:color w:val="000000"/>
              </w:rPr>
              <w:t>Вопросы к занятию, контрольная работа, текущее тестирование</w:t>
            </w:r>
          </w:p>
        </w:tc>
      </w:tr>
      <w:tr w:rsidR="008F1D3E">
        <w:tc>
          <w:tcPr>
            <w:tcW w:w="709" w:type="dxa"/>
          </w:tcPr>
          <w:p w:rsidR="008F1D3E" w:rsidRDefault="008F1D3E">
            <w:pPr>
              <w:pStyle w:val="a3"/>
              <w:numPr>
                <w:ilvl w:val="0"/>
                <w:numId w:val="17"/>
              </w:numPr>
              <w:ind w:right="305"/>
            </w:pPr>
          </w:p>
        </w:tc>
        <w:tc>
          <w:tcPr>
            <w:tcW w:w="2977" w:type="dxa"/>
          </w:tcPr>
          <w:p w:rsidR="008F1D3E" w:rsidRDefault="00E565F8">
            <w:r>
              <w:t>Понятие о многофазных системах и магнитных цепях. Назначение и принцип действия и электрических машин.</w:t>
            </w:r>
          </w:p>
        </w:tc>
        <w:tc>
          <w:tcPr>
            <w:tcW w:w="1842" w:type="dxa"/>
          </w:tcPr>
          <w:p w:rsidR="008F1D3E" w:rsidRDefault="00E565F8">
            <w:pPr>
              <w:pStyle w:val="a3"/>
              <w:ind w:left="0"/>
              <w:jc w:val="both"/>
            </w:pPr>
            <w:r>
              <w:t>ПК-2</w:t>
            </w:r>
          </w:p>
        </w:tc>
        <w:tc>
          <w:tcPr>
            <w:tcW w:w="3969" w:type="dxa"/>
          </w:tcPr>
          <w:p w:rsidR="008F1D3E" w:rsidRDefault="00E565F8">
            <w:pPr>
              <w:pStyle w:val="a3"/>
              <w:ind w:left="0"/>
              <w:jc w:val="both"/>
            </w:pPr>
            <w:r>
              <w:rPr>
                <w:color w:val="000000"/>
              </w:rPr>
              <w:t>Вопросы к занятию, практические задачи, текущее тестирование</w:t>
            </w:r>
          </w:p>
        </w:tc>
      </w:tr>
      <w:tr w:rsidR="008F1D3E">
        <w:tc>
          <w:tcPr>
            <w:tcW w:w="709" w:type="dxa"/>
          </w:tcPr>
          <w:p w:rsidR="008F1D3E" w:rsidRDefault="008F1D3E">
            <w:pPr>
              <w:pStyle w:val="a3"/>
              <w:numPr>
                <w:ilvl w:val="0"/>
                <w:numId w:val="17"/>
              </w:numPr>
              <w:ind w:right="305"/>
            </w:pPr>
          </w:p>
        </w:tc>
        <w:tc>
          <w:tcPr>
            <w:tcW w:w="2977" w:type="dxa"/>
          </w:tcPr>
          <w:p w:rsidR="008F1D3E" w:rsidRDefault="00E565F8">
            <w:r>
              <w:t>Биполярные и полевые транзисторы. Транзистор как основной элемент аналоговых и цифровых электронных устройств. Линейный и ключевой режимы работы транзистора</w:t>
            </w:r>
          </w:p>
        </w:tc>
        <w:tc>
          <w:tcPr>
            <w:tcW w:w="1842" w:type="dxa"/>
          </w:tcPr>
          <w:p w:rsidR="008F1D3E" w:rsidRDefault="00E565F8">
            <w:pPr>
              <w:pStyle w:val="a3"/>
              <w:ind w:left="0"/>
              <w:jc w:val="both"/>
            </w:pPr>
            <w:r>
              <w:t>ПК-2</w:t>
            </w:r>
          </w:p>
        </w:tc>
        <w:tc>
          <w:tcPr>
            <w:tcW w:w="3969" w:type="dxa"/>
          </w:tcPr>
          <w:p w:rsidR="008F1D3E" w:rsidRDefault="00E565F8">
            <w:pPr>
              <w:pStyle w:val="a3"/>
              <w:ind w:left="0"/>
              <w:jc w:val="both"/>
            </w:pPr>
            <w:r>
              <w:rPr>
                <w:color w:val="000000"/>
              </w:rPr>
              <w:t>Вопросы к занятию, презентации, текущее тестирование</w:t>
            </w:r>
          </w:p>
        </w:tc>
      </w:tr>
      <w:tr w:rsidR="008F1D3E">
        <w:tc>
          <w:tcPr>
            <w:tcW w:w="709" w:type="dxa"/>
          </w:tcPr>
          <w:p w:rsidR="008F1D3E" w:rsidRDefault="008F1D3E">
            <w:pPr>
              <w:pStyle w:val="a3"/>
              <w:numPr>
                <w:ilvl w:val="0"/>
                <w:numId w:val="17"/>
              </w:numPr>
              <w:ind w:right="305"/>
            </w:pPr>
          </w:p>
        </w:tc>
        <w:tc>
          <w:tcPr>
            <w:tcW w:w="2977" w:type="dxa"/>
          </w:tcPr>
          <w:p w:rsidR="008F1D3E" w:rsidRDefault="00E565F8">
            <w:r>
              <w:t xml:space="preserve">Аналоговые и цифровые электронные компоненты, входящие в устройства, составляющие ИТ-инфраструктуру предприятия </w:t>
            </w:r>
          </w:p>
        </w:tc>
        <w:tc>
          <w:tcPr>
            <w:tcW w:w="1842" w:type="dxa"/>
          </w:tcPr>
          <w:p w:rsidR="008F1D3E" w:rsidRDefault="00E565F8">
            <w:pPr>
              <w:pStyle w:val="a3"/>
              <w:ind w:left="0"/>
              <w:jc w:val="both"/>
            </w:pPr>
            <w:r>
              <w:t>ПК-2</w:t>
            </w:r>
          </w:p>
        </w:tc>
        <w:tc>
          <w:tcPr>
            <w:tcW w:w="3969" w:type="dxa"/>
          </w:tcPr>
          <w:p w:rsidR="008F1D3E" w:rsidRDefault="00E565F8">
            <w:pPr>
              <w:pStyle w:val="a3"/>
              <w:ind w:left="0"/>
            </w:pPr>
            <w:r>
              <w:rPr>
                <w:color w:val="000000"/>
              </w:rPr>
              <w:t>Вопросы к занятию,  задание для практической подготовки, текущее тестирование</w:t>
            </w:r>
          </w:p>
        </w:tc>
      </w:tr>
      <w:tr w:rsidR="008F1D3E">
        <w:tc>
          <w:tcPr>
            <w:tcW w:w="709" w:type="dxa"/>
          </w:tcPr>
          <w:p w:rsidR="008F1D3E" w:rsidRDefault="008F1D3E">
            <w:pPr>
              <w:pStyle w:val="a3"/>
              <w:numPr>
                <w:ilvl w:val="0"/>
                <w:numId w:val="17"/>
              </w:numPr>
              <w:ind w:right="305"/>
            </w:pPr>
          </w:p>
        </w:tc>
        <w:tc>
          <w:tcPr>
            <w:tcW w:w="2977" w:type="dxa"/>
          </w:tcPr>
          <w:p w:rsidR="008F1D3E" w:rsidRDefault="00E565F8">
            <w:r>
              <w:t>Электрические измерения.</w:t>
            </w:r>
          </w:p>
        </w:tc>
        <w:tc>
          <w:tcPr>
            <w:tcW w:w="1842" w:type="dxa"/>
          </w:tcPr>
          <w:p w:rsidR="008F1D3E" w:rsidRDefault="00E565F8">
            <w:pPr>
              <w:pStyle w:val="a3"/>
              <w:ind w:left="0"/>
              <w:jc w:val="both"/>
            </w:pPr>
            <w:r>
              <w:t>ПК-2</w:t>
            </w:r>
          </w:p>
        </w:tc>
        <w:tc>
          <w:tcPr>
            <w:tcW w:w="3969" w:type="dxa"/>
          </w:tcPr>
          <w:p w:rsidR="008F1D3E" w:rsidRDefault="00E565F8">
            <w:pPr>
              <w:pStyle w:val="a3"/>
              <w:ind w:left="0"/>
              <w:jc w:val="both"/>
            </w:pPr>
            <w:r>
              <w:rPr>
                <w:color w:val="000000"/>
              </w:rPr>
              <w:t>Вопросы к занятию, практическое задание, текущее тестирование</w:t>
            </w:r>
          </w:p>
        </w:tc>
      </w:tr>
    </w:tbl>
    <w:p w:rsidR="008F1D3E" w:rsidRDefault="008F1D3E">
      <w:pPr>
        <w:pStyle w:val="a3"/>
        <w:ind w:left="567"/>
        <w:jc w:val="both"/>
      </w:pPr>
    </w:p>
    <w:p w:rsidR="008F1D3E" w:rsidRDefault="008F1D3E">
      <w:pPr>
        <w:pStyle w:val="a3"/>
        <w:ind w:left="567"/>
        <w:jc w:val="both"/>
      </w:pPr>
    </w:p>
    <w:p w:rsidR="008F1D3E" w:rsidRDefault="00E565F8">
      <w:pPr>
        <w:widowControl/>
        <w:autoSpaceDE/>
        <w:autoSpaceDN/>
        <w:ind w:firstLine="567"/>
        <w:contextualSpacing/>
        <w:jc w:val="both"/>
        <w:rPr>
          <w:b/>
          <w:color w:val="000000"/>
        </w:rPr>
      </w:pPr>
      <w:r>
        <w:rPr>
          <w:b/>
          <w:color w:val="000000"/>
        </w:rPr>
        <w:t xml:space="preserve">6.2. Контрольные задания или иные материалы, необходимые для оценки знаний, умений, навыков и (или) опыта деятельности в процессе промежуточного  контроля </w:t>
      </w:r>
    </w:p>
    <w:p w:rsidR="008F1D3E" w:rsidRDefault="008F1D3E">
      <w:pPr>
        <w:pStyle w:val="a3"/>
        <w:ind w:left="567"/>
        <w:jc w:val="both"/>
      </w:pPr>
    </w:p>
    <w:p w:rsidR="008F1D3E" w:rsidRDefault="008F1D3E">
      <w:pPr>
        <w:pStyle w:val="a3"/>
        <w:ind w:left="567"/>
        <w:jc w:val="both"/>
      </w:pPr>
    </w:p>
    <w:p w:rsidR="008F1D3E" w:rsidRDefault="00E565F8">
      <w:pPr>
        <w:pStyle w:val="a3"/>
        <w:jc w:val="both"/>
        <w:rPr>
          <w:b/>
        </w:rPr>
      </w:pPr>
      <w:r>
        <w:rPr>
          <w:b/>
        </w:rPr>
        <w:t>Тема 1. Электротехника и электроника: основные понятия, роль в науке и практике</w:t>
      </w:r>
    </w:p>
    <w:p w:rsidR="008F1D3E" w:rsidRDefault="00E565F8">
      <w:pPr>
        <w:pStyle w:val="a3"/>
        <w:spacing w:before="120" w:after="120"/>
        <w:contextualSpacing w:val="0"/>
        <w:jc w:val="both"/>
        <w:rPr>
          <w:b/>
          <w:i/>
        </w:rPr>
      </w:pPr>
      <w:r>
        <w:rPr>
          <w:b/>
          <w:i/>
        </w:rPr>
        <w:t>Вопросы к занятию:</w:t>
      </w:r>
    </w:p>
    <w:p w:rsidR="008F1D3E" w:rsidRDefault="00E565F8">
      <w:pPr>
        <w:pStyle w:val="a3"/>
        <w:numPr>
          <w:ilvl w:val="0"/>
          <w:numId w:val="18"/>
        </w:numPr>
        <w:tabs>
          <w:tab w:val="left" w:pos="993"/>
        </w:tabs>
        <w:spacing w:before="120" w:after="120"/>
        <w:ind w:hanging="11"/>
        <w:jc w:val="both"/>
      </w:pPr>
      <w:r>
        <w:t xml:space="preserve">Электротехника и электроника: определение, роль в науке и практике. </w:t>
      </w:r>
    </w:p>
    <w:p w:rsidR="008F1D3E" w:rsidRDefault="00E565F8">
      <w:pPr>
        <w:pStyle w:val="a3"/>
        <w:numPr>
          <w:ilvl w:val="0"/>
          <w:numId w:val="18"/>
        </w:numPr>
        <w:tabs>
          <w:tab w:val="left" w:pos="993"/>
        </w:tabs>
        <w:spacing w:before="120" w:after="120"/>
        <w:ind w:hanging="11"/>
        <w:jc w:val="both"/>
      </w:pPr>
      <w:r>
        <w:t>Основные понятия электротехники и электроники</w:t>
      </w:r>
    </w:p>
    <w:p w:rsidR="008F1D3E" w:rsidRDefault="00E565F8">
      <w:pPr>
        <w:pStyle w:val="a3"/>
        <w:numPr>
          <w:ilvl w:val="0"/>
          <w:numId w:val="18"/>
        </w:numPr>
        <w:tabs>
          <w:tab w:val="left" w:pos="993"/>
        </w:tabs>
        <w:spacing w:before="120" w:after="120"/>
        <w:ind w:hanging="11"/>
        <w:jc w:val="both"/>
      </w:pPr>
      <w:r>
        <w:t>Краткая история развития электротехники и электроники</w:t>
      </w:r>
    </w:p>
    <w:p w:rsidR="008F1D3E" w:rsidRDefault="00E565F8">
      <w:pPr>
        <w:pStyle w:val="a3"/>
        <w:numPr>
          <w:ilvl w:val="0"/>
          <w:numId w:val="18"/>
        </w:numPr>
        <w:tabs>
          <w:tab w:val="left" w:pos="993"/>
        </w:tabs>
        <w:spacing w:before="120" w:after="120"/>
        <w:ind w:hanging="11"/>
        <w:jc w:val="both"/>
      </w:pPr>
      <w:r>
        <w:t>Классификация электрических цепей и элементов</w:t>
      </w:r>
    </w:p>
    <w:p w:rsidR="008F1D3E" w:rsidRDefault="008F1D3E">
      <w:pPr>
        <w:pStyle w:val="a3"/>
        <w:spacing w:before="120" w:after="120"/>
        <w:jc w:val="both"/>
      </w:pPr>
    </w:p>
    <w:p w:rsidR="008F1D3E" w:rsidRDefault="00E565F8">
      <w:pPr>
        <w:pStyle w:val="a3"/>
        <w:jc w:val="both"/>
        <w:rPr>
          <w:b/>
        </w:rPr>
      </w:pPr>
      <w:r>
        <w:rPr>
          <w:b/>
        </w:rPr>
        <w:t>Тема 2. Основные законы и компоненты цепей постоянного и однофазного синусоидального  тока. Понятие о нелинейных цепях и несинусоидальных напряжениях. Ряд Фурье</w:t>
      </w:r>
    </w:p>
    <w:p w:rsidR="008F1D3E" w:rsidRDefault="00E565F8">
      <w:pPr>
        <w:pStyle w:val="a3"/>
        <w:spacing w:before="120" w:after="120"/>
        <w:contextualSpacing w:val="0"/>
        <w:jc w:val="both"/>
        <w:rPr>
          <w:b/>
          <w:i/>
        </w:rPr>
      </w:pPr>
      <w:r>
        <w:rPr>
          <w:b/>
          <w:i/>
        </w:rPr>
        <w:t>Вопросы к занятию:</w:t>
      </w:r>
    </w:p>
    <w:p w:rsidR="008F1D3E" w:rsidRDefault="00E565F8">
      <w:pPr>
        <w:pStyle w:val="a3"/>
        <w:spacing w:before="120" w:after="120"/>
        <w:ind w:left="993" w:hanging="284"/>
        <w:jc w:val="both"/>
      </w:pPr>
      <w:r>
        <w:t>1.</w:t>
      </w:r>
      <w:r>
        <w:tab/>
        <w:t xml:space="preserve">Активная, реактивная и полная мощность в цепях переменного тока. </w:t>
      </w:r>
    </w:p>
    <w:p w:rsidR="008F1D3E" w:rsidRDefault="00E565F8">
      <w:pPr>
        <w:pStyle w:val="a3"/>
        <w:spacing w:before="120" w:after="120"/>
        <w:ind w:left="993" w:hanging="284"/>
        <w:jc w:val="both"/>
      </w:pPr>
      <w:r>
        <w:t>2.</w:t>
      </w:r>
      <w:r>
        <w:tab/>
        <w:t xml:space="preserve">Резонанс токов и резонанс напряжений. </w:t>
      </w:r>
    </w:p>
    <w:p w:rsidR="008F1D3E" w:rsidRDefault="00E565F8">
      <w:pPr>
        <w:pStyle w:val="a3"/>
        <w:spacing w:before="120" w:after="120"/>
        <w:ind w:left="993" w:hanging="284"/>
        <w:jc w:val="both"/>
      </w:pPr>
      <w:r>
        <w:t>3.</w:t>
      </w:r>
      <w:r>
        <w:tab/>
        <w:t>Способы повышения коэффициента мощности электрических цепей.</w:t>
      </w:r>
    </w:p>
    <w:p w:rsidR="008F1D3E" w:rsidRDefault="00E565F8">
      <w:pPr>
        <w:pStyle w:val="a3"/>
        <w:spacing w:before="120" w:after="120"/>
        <w:ind w:left="993" w:hanging="284"/>
        <w:jc w:val="both"/>
      </w:pPr>
      <w:r>
        <w:t>4.</w:t>
      </w:r>
      <w:r>
        <w:tab/>
        <w:t>Несинусоидальные токи и напряжения</w:t>
      </w:r>
    </w:p>
    <w:p w:rsidR="008F1D3E" w:rsidRDefault="00E565F8">
      <w:pPr>
        <w:pStyle w:val="a3"/>
        <w:jc w:val="both"/>
        <w:rPr>
          <w:b/>
        </w:rPr>
      </w:pPr>
      <w:r>
        <w:t>5. Разложение несинусоидальной кривой в ряд Фурье</w:t>
      </w:r>
    </w:p>
    <w:p w:rsidR="008F1D3E" w:rsidRDefault="008F1D3E">
      <w:pPr>
        <w:pStyle w:val="a3"/>
        <w:jc w:val="both"/>
        <w:rPr>
          <w:b/>
        </w:rPr>
      </w:pPr>
    </w:p>
    <w:p w:rsidR="008F1D3E" w:rsidRDefault="00E565F8">
      <w:pPr>
        <w:pStyle w:val="a3"/>
        <w:spacing w:after="120"/>
        <w:ind w:left="0" w:firstLine="709"/>
        <w:jc w:val="both"/>
        <w:rPr>
          <w:b/>
          <w:i/>
        </w:rPr>
      </w:pPr>
      <w:r>
        <w:rPr>
          <w:b/>
          <w:i/>
        </w:rPr>
        <w:t xml:space="preserve">Контрольная работа </w:t>
      </w:r>
    </w:p>
    <w:p w:rsidR="008F1D3E" w:rsidRDefault="00E565F8">
      <w:pPr>
        <w:ind w:firstLine="426"/>
        <w:jc w:val="center"/>
      </w:pPr>
      <w:r>
        <w:t>Задание</w:t>
      </w:r>
    </w:p>
    <w:p w:rsidR="008F1D3E" w:rsidRDefault="008F1D3E">
      <w:pPr>
        <w:ind w:firstLine="426"/>
        <w:jc w:val="both"/>
      </w:pPr>
    </w:p>
    <w:p w:rsidR="008F1D3E" w:rsidRDefault="00E565F8">
      <w:pPr>
        <w:ind w:firstLine="426"/>
        <w:jc w:val="both"/>
      </w:pPr>
      <w:r>
        <w:t>Для электрической схемы, соответствующей номеру варианта (таблицы 1, 2, 3) и изображенной на рис.1, выполнить следующее:</w:t>
      </w:r>
    </w:p>
    <w:p w:rsidR="008F1D3E" w:rsidRDefault="00E565F8">
      <w:pPr>
        <w:widowControl/>
        <w:numPr>
          <w:ilvl w:val="0"/>
          <w:numId w:val="19"/>
        </w:numPr>
        <w:autoSpaceDE/>
        <w:autoSpaceDN/>
        <w:ind w:left="0" w:firstLine="426"/>
        <w:jc w:val="both"/>
      </w:pPr>
      <w:r>
        <w:t>на основании законов Кирхгофа составить уравнения для расчета токов во всех цепях, записав их в двух формах: дифференциальной и комплексной;</w:t>
      </w:r>
    </w:p>
    <w:p w:rsidR="008F1D3E" w:rsidRDefault="00E565F8">
      <w:pPr>
        <w:widowControl/>
        <w:numPr>
          <w:ilvl w:val="0"/>
          <w:numId w:val="19"/>
        </w:numPr>
        <w:autoSpaceDE/>
        <w:autoSpaceDN/>
        <w:ind w:left="0" w:firstLine="426"/>
        <w:jc w:val="both"/>
      </w:pPr>
      <w:r>
        <w:t>определить комплексы действующих значений токов во всех ветвях, воспользовавшись одним из методов расчета линейных электрических цепей, записать мгновенные значения токов в цепи;</w:t>
      </w:r>
    </w:p>
    <w:p w:rsidR="008F1D3E" w:rsidRDefault="00E565F8">
      <w:pPr>
        <w:widowControl/>
        <w:numPr>
          <w:ilvl w:val="0"/>
          <w:numId w:val="19"/>
        </w:numPr>
        <w:autoSpaceDE/>
        <w:autoSpaceDN/>
        <w:ind w:left="0" w:firstLine="426"/>
        <w:jc w:val="both"/>
      </w:pPr>
      <w:r>
        <w:t>определить показание ваттметра;</w:t>
      </w:r>
    </w:p>
    <w:p w:rsidR="008F1D3E" w:rsidRDefault="00E565F8">
      <w:pPr>
        <w:widowControl/>
        <w:numPr>
          <w:ilvl w:val="0"/>
          <w:numId w:val="19"/>
        </w:numPr>
        <w:autoSpaceDE/>
        <w:autoSpaceDN/>
        <w:ind w:left="0" w:firstLine="426"/>
        <w:jc w:val="both"/>
      </w:pPr>
      <w:r>
        <w:t>составить уравнение баланса мощности в цепи и проверить, с какой точностью оно выполняется;</w:t>
      </w:r>
    </w:p>
    <w:p w:rsidR="008F1D3E" w:rsidRDefault="008F1D3E">
      <w:pPr>
        <w:ind w:firstLine="426"/>
        <w:jc w:val="both"/>
      </w:pPr>
    </w:p>
    <w:p w:rsidR="008F1D3E" w:rsidRDefault="00E565F8">
      <w:pPr>
        <w:ind w:firstLine="426"/>
        <w:jc w:val="both"/>
      </w:pPr>
      <w:r>
        <w:t>Примечания: Во всех вариантах э.д.с. изменяются по синусоидальному закону. Амплитудные значения и начальные фазы заданы в таблице 2, значения сопротивлений - в таблицах 1,3.</w:t>
      </w:r>
    </w:p>
    <w:p w:rsidR="008F1D3E" w:rsidRDefault="00E565F8">
      <w:pPr>
        <w:jc w:val="right"/>
      </w:pPr>
      <w:r>
        <w:t>Таблица 1</w:t>
      </w:r>
    </w:p>
    <w:tbl>
      <w:tblPr>
        <w:tblW w:w="0" w:type="auto"/>
        <w:jc w:val="center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Look w:val="0000" w:firstRow="0" w:lastRow="0" w:firstColumn="0" w:lastColumn="0" w:noHBand="0" w:noVBand="0"/>
      </w:tblPr>
      <w:tblGrid>
        <w:gridCol w:w="2093"/>
        <w:gridCol w:w="643"/>
        <w:gridCol w:w="643"/>
        <w:gridCol w:w="643"/>
        <w:gridCol w:w="643"/>
        <w:gridCol w:w="643"/>
        <w:gridCol w:w="643"/>
        <w:gridCol w:w="643"/>
        <w:gridCol w:w="643"/>
        <w:gridCol w:w="643"/>
        <w:gridCol w:w="643"/>
      </w:tblGrid>
      <w:tr w:rsidR="008F1D3E">
        <w:trPr>
          <w:jc w:val="center"/>
        </w:trPr>
        <w:tc>
          <w:tcPr>
            <w:tcW w:w="2093" w:type="dxa"/>
            <w:vAlign w:val="center"/>
          </w:tcPr>
          <w:p w:rsidR="008F1D3E" w:rsidRDefault="00E565F8">
            <w:pPr>
              <w:jc w:val="center"/>
            </w:pPr>
            <w:r>
              <w:t>Год поступления</w:t>
            </w:r>
          </w:p>
        </w:tc>
        <w:tc>
          <w:tcPr>
            <w:tcW w:w="6430" w:type="dxa"/>
            <w:gridSpan w:val="10"/>
            <w:vAlign w:val="center"/>
          </w:tcPr>
          <w:p w:rsidR="008F1D3E" w:rsidRDefault="00E565F8">
            <w:pPr>
              <w:jc w:val="center"/>
            </w:pPr>
            <w:r>
              <w:t>Предпоследняя цифра зачетной книжки</w:t>
            </w:r>
          </w:p>
        </w:tc>
      </w:tr>
      <w:tr w:rsidR="008F1D3E">
        <w:trPr>
          <w:jc w:val="center"/>
        </w:trPr>
        <w:tc>
          <w:tcPr>
            <w:tcW w:w="2093" w:type="dxa"/>
            <w:vAlign w:val="center"/>
          </w:tcPr>
          <w:p w:rsidR="008F1D3E" w:rsidRDefault="00E565F8">
            <w:pPr>
              <w:jc w:val="center"/>
            </w:pPr>
            <w:r>
              <w:t>четный</w:t>
            </w:r>
          </w:p>
        </w:tc>
        <w:tc>
          <w:tcPr>
            <w:tcW w:w="643" w:type="dxa"/>
            <w:vAlign w:val="center"/>
          </w:tcPr>
          <w:p w:rsidR="008F1D3E" w:rsidRDefault="00E565F8">
            <w:pPr>
              <w:jc w:val="center"/>
            </w:pPr>
            <w:r>
              <w:t>1</w:t>
            </w:r>
          </w:p>
        </w:tc>
        <w:tc>
          <w:tcPr>
            <w:tcW w:w="643" w:type="dxa"/>
            <w:vAlign w:val="center"/>
          </w:tcPr>
          <w:p w:rsidR="008F1D3E" w:rsidRDefault="00E565F8">
            <w:pPr>
              <w:jc w:val="center"/>
            </w:pPr>
            <w:r>
              <w:t>2</w:t>
            </w:r>
          </w:p>
        </w:tc>
        <w:tc>
          <w:tcPr>
            <w:tcW w:w="643" w:type="dxa"/>
            <w:vAlign w:val="center"/>
          </w:tcPr>
          <w:p w:rsidR="008F1D3E" w:rsidRDefault="00E565F8">
            <w:pPr>
              <w:jc w:val="center"/>
            </w:pPr>
            <w:r>
              <w:t>3</w:t>
            </w:r>
          </w:p>
        </w:tc>
        <w:tc>
          <w:tcPr>
            <w:tcW w:w="643" w:type="dxa"/>
            <w:vAlign w:val="center"/>
          </w:tcPr>
          <w:p w:rsidR="008F1D3E" w:rsidRDefault="00E565F8">
            <w:pPr>
              <w:jc w:val="center"/>
            </w:pPr>
            <w:r>
              <w:t>4</w:t>
            </w:r>
          </w:p>
        </w:tc>
        <w:tc>
          <w:tcPr>
            <w:tcW w:w="643" w:type="dxa"/>
            <w:vAlign w:val="center"/>
          </w:tcPr>
          <w:p w:rsidR="008F1D3E" w:rsidRDefault="00E565F8">
            <w:pPr>
              <w:jc w:val="center"/>
            </w:pPr>
            <w:r>
              <w:t>5</w:t>
            </w:r>
          </w:p>
        </w:tc>
        <w:tc>
          <w:tcPr>
            <w:tcW w:w="643" w:type="dxa"/>
            <w:vAlign w:val="center"/>
          </w:tcPr>
          <w:p w:rsidR="008F1D3E" w:rsidRDefault="00E565F8">
            <w:pPr>
              <w:jc w:val="center"/>
            </w:pPr>
            <w:r>
              <w:t>6</w:t>
            </w:r>
          </w:p>
        </w:tc>
        <w:tc>
          <w:tcPr>
            <w:tcW w:w="643" w:type="dxa"/>
            <w:vAlign w:val="center"/>
          </w:tcPr>
          <w:p w:rsidR="008F1D3E" w:rsidRDefault="00E565F8">
            <w:pPr>
              <w:jc w:val="center"/>
            </w:pPr>
            <w:r>
              <w:t>7</w:t>
            </w:r>
          </w:p>
        </w:tc>
        <w:tc>
          <w:tcPr>
            <w:tcW w:w="643" w:type="dxa"/>
            <w:vAlign w:val="center"/>
          </w:tcPr>
          <w:p w:rsidR="008F1D3E" w:rsidRDefault="00E565F8">
            <w:pPr>
              <w:jc w:val="center"/>
            </w:pPr>
            <w:r>
              <w:t>8</w:t>
            </w:r>
          </w:p>
        </w:tc>
        <w:tc>
          <w:tcPr>
            <w:tcW w:w="643" w:type="dxa"/>
            <w:vAlign w:val="center"/>
          </w:tcPr>
          <w:p w:rsidR="008F1D3E" w:rsidRDefault="00E565F8">
            <w:pPr>
              <w:jc w:val="center"/>
            </w:pPr>
            <w:r>
              <w:t>9</w:t>
            </w:r>
          </w:p>
        </w:tc>
        <w:tc>
          <w:tcPr>
            <w:tcW w:w="643" w:type="dxa"/>
            <w:vAlign w:val="center"/>
          </w:tcPr>
          <w:p w:rsidR="008F1D3E" w:rsidRDefault="00E565F8">
            <w:pPr>
              <w:jc w:val="center"/>
            </w:pPr>
            <w:r>
              <w:t>0</w:t>
            </w:r>
          </w:p>
        </w:tc>
      </w:tr>
      <w:tr w:rsidR="008F1D3E">
        <w:trPr>
          <w:jc w:val="center"/>
        </w:trPr>
        <w:tc>
          <w:tcPr>
            <w:tcW w:w="2093" w:type="dxa"/>
            <w:vAlign w:val="center"/>
          </w:tcPr>
          <w:p w:rsidR="008F1D3E" w:rsidRDefault="00E565F8">
            <w:pPr>
              <w:jc w:val="center"/>
            </w:pPr>
            <w:r>
              <w:t>нечетный</w:t>
            </w:r>
          </w:p>
        </w:tc>
        <w:tc>
          <w:tcPr>
            <w:tcW w:w="643" w:type="dxa"/>
            <w:vAlign w:val="center"/>
          </w:tcPr>
          <w:p w:rsidR="008F1D3E" w:rsidRDefault="00E565F8">
            <w:pPr>
              <w:jc w:val="center"/>
            </w:pPr>
            <w:r>
              <w:t>3</w:t>
            </w:r>
          </w:p>
        </w:tc>
        <w:tc>
          <w:tcPr>
            <w:tcW w:w="643" w:type="dxa"/>
            <w:vAlign w:val="center"/>
          </w:tcPr>
          <w:p w:rsidR="008F1D3E" w:rsidRDefault="00E565F8">
            <w:pPr>
              <w:jc w:val="center"/>
            </w:pPr>
            <w:r>
              <w:t>5</w:t>
            </w:r>
          </w:p>
        </w:tc>
        <w:tc>
          <w:tcPr>
            <w:tcW w:w="643" w:type="dxa"/>
            <w:vAlign w:val="center"/>
          </w:tcPr>
          <w:p w:rsidR="008F1D3E" w:rsidRDefault="00E565F8">
            <w:pPr>
              <w:jc w:val="center"/>
            </w:pPr>
            <w:r>
              <w:t>4</w:t>
            </w:r>
          </w:p>
        </w:tc>
        <w:tc>
          <w:tcPr>
            <w:tcW w:w="643" w:type="dxa"/>
            <w:vAlign w:val="center"/>
          </w:tcPr>
          <w:p w:rsidR="008F1D3E" w:rsidRDefault="00E565F8">
            <w:pPr>
              <w:jc w:val="center"/>
            </w:pPr>
            <w:r>
              <w:t>2</w:t>
            </w:r>
          </w:p>
        </w:tc>
        <w:tc>
          <w:tcPr>
            <w:tcW w:w="643" w:type="dxa"/>
            <w:vAlign w:val="center"/>
          </w:tcPr>
          <w:p w:rsidR="008F1D3E" w:rsidRDefault="00E565F8">
            <w:pPr>
              <w:jc w:val="center"/>
            </w:pPr>
            <w:r>
              <w:t>1</w:t>
            </w:r>
          </w:p>
        </w:tc>
        <w:tc>
          <w:tcPr>
            <w:tcW w:w="643" w:type="dxa"/>
            <w:vAlign w:val="center"/>
          </w:tcPr>
          <w:p w:rsidR="008F1D3E" w:rsidRDefault="00E565F8">
            <w:pPr>
              <w:jc w:val="center"/>
            </w:pPr>
            <w:r>
              <w:t>0</w:t>
            </w:r>
          </w:p>
        </w:tc>
        <w:tc>
          <w:tcPr>
            <w:tcW w:w="643" w:type="dxa"/>
            <w:vAlign w:val="center"/>
          </w:tcPr>
          <w:p w:rsidR="008F1D3E" w:rsidRDefault="00E565F8">
            <w:pPr>
              <w:jc w:val="center"/>
            </w:pPr>
            <w:r>
              <w:t>6</w:t>
            </w:r>
          </w:p>
        </w:tc>
        <w:tc>
          <w:tcPr>
            <w:tcW w:w="643" w:type="dxa"/>
            <w:vAlign w:val="center"/>
          </w:tcPr>
          <w:p w:rsidR="008F1D3E" w:rsidRDefault="00E565F8">
            <w:pPr>
              <w:jc w:val="center"/>
            </w:pPr>
            <w:r>
              <w:t>9</w:t>
            </w:r>
          </w:p>
        </w:tc>
        <w:tc>
          <w:tcPr>
            <w:tcW w:w="643" w:type="dxa"/>
            <w:vAlign w:val="center"/>
          </w:tcPr>
          <w:p w:rsidR="008F1D3E" w:rsidRDefault="00E565F8">
            <w:pPr>
              <w:jc w:val="center"/>
            </w:pPr>
            <w:r>
              <w:t>7</w:t>
            </w:r>
          </w:p>
        </w:tc>
        <w:tc>
          <w:tcPr>
            <w:tcW w:w="643" w:type="dxa"/>
            <w:vAlign w:val="center"/>
          </w:tcPr>
          <w:p w:rsidR="008F1D3E" w:rsidRDefault="00E565F8">
            <w:pPr>
              <w:jc w:val="center"/>
            </w:pPr>
            <w:r>
              <w:t>8</w:t>
            </w:r>
          </w:p>
        </w:tc>
      </w:tr>
      <w:tr w:rsidR="008F1D3E">
        <w:trPr>
          <w:jc w:val="center"/>
        </w:trPr>
        <w:tc>
          <w:tcPr>
            <w:tcW w:w="2093" w:type="dxa"/>
            <w:vAlign w:val="center"/>
          </w:tcPr>
          <w:p w:rsidR="008F1D3E" w:rsidRDefault="00E565F8">
            <w:pPr>
              <w:jc w:val="center"/>
            </w:pPr>
            <w:r>
              <w:rPr>
                <w:lang w:val="en-US"/>
              </w:rPr>
              <w:t>R</w:t>
            </w:r>
            <w:r>
              <w:rPr>
                <w:vertAlign w:val="subscript"/>
                <w:lang w:val="en-US"/>
              </w:rPr>
              <w:t>1</w:t>
            </w:r>
            <w:r>
              <w:rPr>
                <w:lang w:val="en-US"/>
              </w:rPr>
              <w:t>,</w:t>
            </w:r>
            <w:r>
              <w:t xml:space="preserve"> Ом</w:t>
            </w:r>
          </w:p>
        </w:tc>
        <w:tc>
          <w:tcPr>
            <w:tcW w:w="643" w:type="dxa"/>
            <w:vAlign w:val="center"/>
          </w:tcPr>
          <w:p w:rsidR="008F1D3E" w:rsidRDefault="00E565F8">
            <w:pPr>
              <w:jc w:val="center"/>
            </w:pPr>
            <w:r>
              <w:t>20</w:t>
            </w:r>
          </w:p>
        </w:tc>
        <w:tc>
          <w:tcPr>
            <w:tcW w:w="643" w:type="dxa"/>
            <w:vAlign w:val="center"/>
          </w:tcPr>
          <w:p w:rsidR="008F1D3E" w:rsidRDefault="00E565F8">
            <w:pPr>
              <w:jc w:val="center"/>
            </w:pPr>
            <w:r>
              <w:t>20</w:t>
            </w:r>
          </w:p>
        </w:tc>
        <w:tc>
          <w:tcPr>
            <w:tcW w:w="643" w:type="dxa"/>
            <w:vAlign w:val="center"/>
          </w:tcPr>
          <w:p w:rsidR="008F1D3E" w:rsidRDefault="00E565F8">
            <w:pPr>
              <w:jc w:val="center"/>
            </w:pPr>
            <w:r>
              <w:t>30</w:t>
            </w:r>
          </w:p>
        </w:tc>
        <w:tc>
          <w:tcPr>
            <w:tcW w:w="643" w:type="dxa"/>
            <w:vAlign w:val="center"/>
          </w:tcPr>
          <w:p w:rsidR="008F1D3E" w:rsidRDefault="00E565F8">
            <w:pPr>
              <w:jc w:val="center"/>
            </w:pPr>
            <w:r>
              <w:t>30</w:t>
            </w:r>
          </w:p>
        </w:tc>
        <w:tc>
          <w:tcPr>
            <w:tcW w:w="643" w:type="dxa"/>
            <w:vAlign w:val="center"/>
          </w:tcPr>
          <w:p w:rsidR="008F1D3E" w:rsidRDefault="00E565F8">
            <w:pPr>
              <w:jc w:val="center"/>
            </w:pPr>
            <w:r>
              <w:t>25</w:t>
            </w:r>
          </w:p>
        </w:tc>
        <w:tc>
          <w:tcPr>
            <w:tcW w:w="643" w:type="dxa"/>
            <w:vAlign w:val="center"/>
          </w:tcPr>
          <w:p w:rsidR="008F1D3E" w:rsidRDefault="00E565F8">
            <w:pPr>
              <w:jc w:val="center"/>
            </w:pPr>
            <w:r>
              <w:t>50</w:t>
            </w:r>
          </w:p>
        </w:tc>
        <w:tc>
          <w:tcPr>
            <w:tcW w:w="643" w:type="dxa"/>
            <w:vAlign w:val="center"/>
          </w:tcPr>
          <w:p w:rsidR="008F1D3E" w:rsidRDefault="00E565F8">
            <w:pPr>
              <w:jc w:val="center"/>
            </w:pPr>
            <w:r>
              <w:t>60</w:t>
            </w:r>
          </w:p>
        </w:tc>
        <w:tc>
          <w:tcPr>
            <w:tcW w:w="643" w:type="dxa"/>
            <w:vAlign w:val="center"/>
          </w:tcPr>
          <w:p w:rsidR="008F1D3E" w:rsidRDefault="00E565F8">
            <w:pPr>
              <w:jc w:val="center"/>
            </w:pPr>
            <w:r>
              <w:t>25</w:t>
            </w:r>
          </w:p>
        </w:tc>
        <w:tc>
          <w:tcPr>
            <w:tcW w:w="643" w:type="dxa"/>
            <w:vAlign w:val="center"/>
          </w:tcPr>
          <w:p w:rsidR="008F1D3E" w:rsidRDefault="00E565F8">
            <w:pPr>
              <w:jc w:val="center"/>
            </w:pPr>
            <w:r>
              <w:t>35</w:t>
            </w:r>
          </w:p>
        </w:tc>
        <w:tc>
          <w:tcPr>
            <w:tcW w:w="643" w:type="dxa"/>
            <w:vAlign w:val="center"/>
          </w:tcPr>
          <w:p w:rsidR="008F1D3E" w:rsidRDefault="00E565F8">
            <w:pPr>
              <w:jc w:val="center"/>
            </w:pPr>
            <w:r>
              <w:t>15</w:t>
            </w:r>
          </w:p>
        </w:tc>
      </w:tr>
      <w:tr w:rsidR="008F1D3E">
        <w:trPr>
          <w:jc w:val="center"/>
        </w:trPr>
        <w:tc>
          <w:tcPr>
            <w:tcW w:w="2093" w:type="dxa"/>
            <w:vAlign w:val="center"/>
          </w:tcPr>
          <w:p w:rsidR="008F1D3E" w:rsidRDefault="00E565F8">
            <w:pPr>
              <w:jc w:val="center"/>
            </w:pPr>
            <w:r>
              <w:rPr>
                <w:lang w:val="en-US"/>
              </w:rPr>
              <w:t>R</w:t>
            </w:r>
            <w:r>
              <w:rPr>
                <w:vertAlign w:val="subscript"/>
                <w:lang w:val="en-US"/>
              </w:rPr>
              <w:t>2</w:t>
            </w:r>
            <w:r>
              <w:rPr>
                <w:lang w:val="en-US"/>
              </w:rPr>
              <w:t>,</w:t>
            </w:r>
            <w:r>
              <w:t xml:space="preserve"> Ом</w:t>
            </w:r>
          </w:p>
        </w:tc>
        <w:tc>
          <w:tcPr>
            <w:tcW w:w="643" w:type="dxa"/>
            <w:vAlign w:val="center"/>
          </w:tcPr>
          <w:p w:rsidR="008F1D3E" w:rsidRDefault="00E565F8">
            <w:pPr>
              <w:jc w:val="center"/>
            </w:pPr>
            <w:r>
              <w:t>50</w:t>
            </w:r>
          </w:p>
        </w:tc>
        <w:tc>
          <w:tcPr>
            <w:tcW w:w="643" w:type="dxa"/>
            <w:vAlign w:val="center"/>
          </w:tcPr>
          <w:p w:rsidR="008F1D3E" w:rsidRDefault="00E565F8">
            <w:pPr>
              <w:jc w:val="center"/>
            </w:pPr>
            <w:r>
              <w:t>30</w:t>
            </w:r>
          </w:p>
        </w:tc>
        <w:tc>
          <w:tcPr>
            <w:tcW w:w="643" w:type="dxa"/>
            <w:vAlign w:val="center"/>
          </w:tcPr>
          <w:p w:rsidR="008F1D3E" w:rsidRDefault="00E565F8">
            <w:pPr>
              <w:jc w:val="center"/>
            </w:pPr>
            <w:r>
              <w:t>50</w:t>
            </w:r>
          </w:p>
        </w:tc>
        <w:tc>
          <w:tcPr>
            <w:tcW w:w="643" w:type="dxa"/>
            <w:vAlign w:val="center"/>
          </w:tcPr>
          <w:p w:rsidR="008F1D3E" w:rsidRDefault="00E565F8">
            <w:pPr>
              <w:jc w:val="center"/>
            </w:pPr>
            <w:r>
              <w:t>10</w:t>
            </w:r>
          </w:p>
        </w:tc>
        <w:tc>
          <w:tcPr>
            <w:tcW w:w="643" w:type="dxa"/>
            <w:vAlign w:val="center"/>
          </w:tcPr>
          <w:p w:rsidR="008F1D3E" w:rsidRDefault="00E565F8">
            <w:pPr>
              <w:jc w:val="center"/>
            </w:pPr>
            <w:r>
              <w:t>15</w:t>
            </w:r>
          </w:p>
        </w:tc>
        <w:tc>
          <w:tcPr>
            <w:tcW w:w="643" w:type="dxa"/>
            <w:vAlign w:val="center"/>
          </w:tcPr>
          <w:p w:rsidR="008F1D3E" w:rsidRDefault="00E565F8">
            <w:pPr>
              <w:jc w:val="center"/>
            </w:pPr>
            <w:r>
              <w:t>20</w:t>
            </w:r>
          </w:p>
        </w:tc>
        <w:tc>
          <w:tcPr>
            <w:tcW w:w="643" w:type="dxa"/>
            <w:vAlign w:val="center"/>
          </w:tcPr>
          <w:p w:rsidR="008F1D3E" w:rsidRDefault="00E565F8">
            <w:pPr>
              <w:jc w:val="center"/>
            </w:pPr>
            <w:r>
              <w:t>15</w:t>
            </w:r>
          </w:p>
        </w:tc>
        <w:tc>
          <w:tcPr>
            <w:tcW w:w="643" w:type="dxa"/>
            <w:vAlign w:val="center"/>
          </w:tcPr>
          <w:p w:rsidR="008F1D3E" w:rsidRDefault="00E565F8">
            <w:pPr>
              <w:jc w:val="center"/>
            </w:pPr>
            <w:r>
              <w:t>20</w:t>
            </w:r>
          </w:p>
        </w:tc>
        <w:tc>
          <w:tcPr>
            <w:tcW w:w="643" w:type="dxa"/>
            <w:vAlign w:val="center"/>
          </w:tcPr>
          <w:p w:rsidR="008F1D3E" w:rsidRDefault="00E565F8">
            <w:pPr>
              <w:jc w:val="center"/>
            </w:pPr>
            <w:r>
              <w:t>25</w:t>
            </w:r>
          </w:p>
        </w:tc>
        <w:tc>
          <w:tcPr>
            <w:tcW w:w="643" w:type="dxa"/>
            <w:vAlign w:val="center"/>
          </w:tcPr>
          <w:p w:rsidR="008F1D3E" w:rsidRDefault="00E565F8">
            <w:pPr>
              <w:jc w:val="center"/>
            </w:pPr>
            <w:r>
              <w:t>30</w:t>
            </w:r>
          </w:p>
        </w:tc>
      </w:tr>
      <w:tr w:rsidR="008F1D3E">
        <w:trPr>
          <w:jc w:val="center"/>
        </w:trPr>
        <w:tc>
          <w:tcPr>
            <w:tcW w:w="2093" w:type="dxa"/>
            <w:vAlign w:val="center"/>
          </w:tcPr>
          <w:p w:rsidR="008F1D3E" w:rsidRDefault="00E565F8">
            <w:pPr>
              <w:jc w:val="center"/>
            </w:pPr>
            <w:r>
              <w:rPr>
                <w:lang w:val="en-US"/>
              </w:rPr>
              <w:t>X</w:t>
            </w:r>
            <w:r>
              <w:rPr>
                <w:vertAlign w:val="subscript"/>
                <w:lang w:val="en-US"/>
              </w:rPr>
              <w:t>L1</w:t>
            </w:r>
            <w:r>
              <w:rPr>
                <w:lang w:val="en-US"/>
              </w:rPr>
              <w:t>,</w:t>
            </w:r>
            <w:r>
              <w:t xml:space="preserve"> Ом</w:t>
            </w:r>
          </w:p>
        </w:tc>
        <w:tc>
          <w:tcPr>
            <w:tcW w:w="643" w:type="dxa"/>
            <w:vAlign w:val="center"/>
          </w:tcPr>
          <w:p w:rsidR="008F1D3E" w:rsidRDefault="00E565F8">
            <w:pPr>
              <w:jc w:val="center"/>
            </w:pPr>
            <w:r>
              <w:t>5</w:t>
            </w:r>
          </w:p>
        </w:tc>
        <w:tc>
          <w:tcPr>
            <w:tcW w:w="643" w:type="dxa"/>
            <w:vAlign w:val="center"/>
          </w:tcPr>
          <w:p w:rsidR="008F1D3E" w:rsidRDefault="00E565F8">
            <w:pPr>
              <w:jc w:val="center"/>
            </w:pPr>
            <w:r>
              <w:t>20</w:t>
            </w:r>
          </w:p>
        </w:tc>
        <w:tc>
          <w:tcPr>
            <w:tcW w:w="643" w:type="dxa"/>
            <w:vAlign w:val="center"/>
          </w:tcPr>
          <w:p w:rsidR="008F1D3E" w:rsidRDefault="00E565F8">
            <w:pPr>
              <w:jc w:val="center"/>
            </w:pPr>
            <w:r>
              <w:t>30</w:t>
            </w:r>
          </w:p>
        </w:tc>
        <w:tc>
          <w:tcPr>
            <w:tcW w:w="643" w:type="dxa"/>
            <w:vAlign w:val="center"/>
          </w:tcPr>
          <w:p w:rsidR="008F1D3E" w:rsidRDefault="00E565F8">
            <w:pPr>
              <w:jc w:val="center"/>
            </w:pPr>
            <w:r>
              <w:t>15</w:t>
            </w:r>
          </w:p>
        </w:tc>
        <w:tc>
          <w:tcPr>
            <w:tcW w:w="643" w:type="dxa"/>
            <w:vAlign w:val="center"/>
          </w:tcPr>
          <w:p w:rsidR="008F1D3E" w:rsidRDefault="00E565F8">
            <w:pPr>
              <w:jc w:val="center"/>
            </w:pPr>
            <w:r>
              <w:t>20</w:t>
            </w:r>
          </w:p>
        </w:tc>
        <w:tc>
          <w:tcPr>
            <w:tcW w:w="643" w:type="dxa"/>
            <w:vAlign w:val="center"/>
          </w:tcPr>
          <w:p w:rsidR="008F1D3E" w:rsidRDefault="00E565F8">
            <w:pPr>
              <w:jc w:val="center"/>
            </w:pPr>
            <w:r>
              <w:t>10</w:t>
            </w:r>
          </w:p>
        </w:tc>
        <w:tc>
          <w:tcPr>
            <w:tcW w:w="643" w:type="dxa"/>
            <w:vAlign w:val="center"/>
          </w:tcPr>
          <w:p w:rsidR="008F1D3E" w:rsidRDefault="00E565F8">
            <w:pPr>
              <w:jc w:val="center"/>
            </w:pPr>
            <w:r>
              <w:t>40</w:t>
            </w:r>
          </w:p>
        </w:tc>
        <w:tc>
          <w:tcPr>
            <w:tcW w:w="643" w:type="dxa"/>
            <w:vAlign w:val="center"/>
          </w:tcPr>
          <w:p w:rsidR="008F1D3E" w:rsidRDefault="00E565F8">
            <w:pPr>
              <w:jc w:val="center"/>
            </w:pPr>
            <w:r>
              <w:t>10</w:t>
            </w:r>
          </w:p>
        </w:tc>
        <w:tc>
          <w:tcPr>
            <w:tcW w:w="643" w:type="dxa"/>
            <w:vAlign w:val="center"/>
          </w:tcPr>
          <w:p w:rsidR="008F1D3E" w:rsidRDefault="00E565F8">
            <w:pPr>
              <w:jc w:val="center"/>
            </w:pPr>
            <w:r>
              <w:t>20</w:t>
            </w:r>
          </w:p>
        </w:tc>
        <w:tc>
          <w:tcPr>
            <w:tcW w:w="643" w:type="dxa"/>
            <w:vAlign w:val="center"/>
          </w:tcPr>
          <w:p w:rsidR="008F1D3E" w:rsidRDefault="00E565F8">
            <w:pPr>
              <w:jc w:val="center"/>
            </w:pPr>
            <w:r>
              <w:t>30</w:t>
            </w:r>
          </w:p>
        </w:tc>
      </w:tr>
      <w:tr w:rsidR="008F1D3E">
        <w:trPr>
          <w:jc w:val="center"/>
        </w:trPr>
        <w:tc>
          <w:tcPr>
            <w:tcW w:w="2093" w:type="dxa"/>
            <w:vAlign w:val="center"/>
          </w:tcPr>
          <w:p w:rsidR="008F1D3E" w:rsidRDefault="00E565F8">
            <w:pPr>
              <w:jc w:val="center"/>
            </w:pPr>
            <w:r>
              <w:rPr>
                <w:lang w:val="en-US"/>
              </w:rPr>
              <w:t>X</w:t>
            </w:r>
            <w:r>
              <w:rPr>
                <w:vertAlign w:val="subscript"/>
                <w:lang w:val="en-US"/>
              </w:rPr>
              <w:t>C1</w:t>
            </w:r>
            <w:r>
              <w:rPr>
                <w:lang w:val="en-US"/>
              </w:rPr>
              <w:t>,</w:t>
            </w:r>
            <w:r>
              <w:t xml:space="preserve"> Ом</w:t>
            </w:r>
          </w:p>
        </w:tc>
        <w:tc>
          <w:tcPr>
            <w:tcW w:w="643" w:type="dxa"/>
            <w:vAlign w:val="center"/>
          </w:tcPr>
          <w:p w:rsidR="008F1D3E" w:rsidRDefault="00E565F8">
            <w:pPr>
              <w:jc w:val="center"/>
            </w:pPr>
            <w:r>
              <w:t>0</w:t>
            </w:r>
          </w:p>
        </w:tc>
        <w:tc>
          <w:tcPr>
            <w:tcW w:w="643" w:type="dxa"/>
            <w:vAlign w:val="center"/>
          </w:tcPr>
          <w:p w:rsidR="008F1D3E" w:rsidRDefault="00E565F8">
            <w:pPr>
              <w:jc w:val="center"/>
            </w:pPr>
            <w:r>
              <w:t>15</w:t>
            </w:r>
          </w:p>
        </w:tc>
        <w:tc>
          <w:tcPr>
            <w:tcW w:w="643" w:type="dxa"/>
            <w:vAlign w:val="center"/>
          </w:tcPr>
          <w:p w:rsidR="008F1D3E" w:rsidRDefault="00E565F8">
            <w:pPr>
              <w:jc w:val="center"/>
            </w:pPr>
            <w:r>
              <w:t>20</w:t>
            </w:r>
          </w:p>
        </w:tc>
        <w:tc>
          <w:tcPr>
            <w:tcW w:w="643" w:type="dxa"/>
            <w:vAlign w:val="center"/>
          </w:tcPr>
          <w:p w:rsidR="008F1D3E" w:rsidRDefault="00E565F8">
            <w:pPr>
              <w:jc w:val="center"/>
            </w:pPr>
            <w:r>
              <w:t>10</w:t>
            </w:r>
          </w:p>
        </w:tc>
        <w:tc>
          <w:tcPr>
            <w:tcW w:w="643" w:type="dxa"/>
            <w:vAlign w:val="center"/>
          </w:tcPr>
          <w:p w:rsidR="008F1D3E" w:rsidRDefault="00E565F8">
            <w:pPr>
              <w:jc w:val="center"/>
            </w:pPr>
            <w:r>
              <w:t>30</w:t>
            </w:r>
          </w:p>
        </w:tc>
        <w:tc>
          <w:tcPr>
            <w:tcW w:w="643" w:type="dxa"/>
            <w:vAlign w:val="center"/>
          </w:tcPr>
          <w:p w:rsidR="008F1D3E" w:rsidRDefault="00E565F8">
            <w:pPr>
              <w:jc w:val="center"/>
            </w:pPr>
            <w:r>
              <w:t>40</w:t>
            </w:r>
          </w:p>
        </w:tc>
        <w:tc>
          <w:tcPr>
            <w:tcW w:w="643" w:type="dxa"/>
            <w:vAlign w:val="center"/>
          </w:tcPr>
          <w:p w:rsidR="008F1D3E" w:rsidRDefault="00E565F8">
            <w:pPr>
              <w:jc w:val="center"/>
            </w:pPr>
            <w:r>
              <w:t>14</w:t>
            </w:r>
          </w:p>
        </w:tc>
        <w:tc>
          <w:tcPr>
            <w:tcW w:w="643" w:type="dxa"/>
            <w:vAlign w:val="center"/>
          </w:tcPr>
          <w:p w:rsidR="008F1D3E" w:rsidRDefault="00E565F8">
            <w:pPr>
              <w:jc w:val="center"/>
            </w:pPr>
            <w:r>
              <w:t>50</w:t>
            </w:r>
          </w:p>
        </w:tc>
        <w:tc>
          <w:tcPr>
            <w:tcW w:w="643" w:type="dxa"/>
            <w:vAlign w:val="center"/>
          </w:tcPr>
          <w:p w:rsidR="008F1D3E" w:rsidRDefault="00E565F8">
            <w:pPr>
              <w:jc w:val="center"/>
            </w:pPr>
            <w:r>
              <w:t>60</w:t>
            </w:r>
          </w:p>
        </w:tc>
        <w:tc>
          <w:tcPr>
            <w:tcW w:w="643" w:type="dxa"/>
            <w:vAlign w:val="center"/>
          </w:tcPr>
          <w:p w:rsidR="008F1D3E" w:rsidRDefault="00E565F8">
            <w:pPr>
              <w:jc w:val="center"/>
            </w:pPr>
            <w:r>
              <w:t>10</w:t>
            </w:r>
          </w:p>
        </w:tc>
      </w:tr>
      <w:tr w:rsidR="008F1D3E">
        <w:trPr>
          <w:jc w:val="center"/>
        </w:trPr>
        <w:tc>
          <w:tcPr>
            <w:tcW w:w="2093" w:type="dxa"/>
            <w:vAlign w:val="center"/>
          </w:tcPr>
          <w:p w:rsidR="008F1D3E" w:rsidRDefault="00E565F8">
            <w:pPr>
              <w:jc w:val="center"/>
            </w:pPr>
            <w:r>
              <w:rPr>
                <w:lang w:val="en-US"/>
              </w:rPr>
              <w:t>X</w:t>
            </w:r>
            <w:r>
              <w:rPr>
                <w:vertAlign w:val="subscript"/>
                <w:lang w:val="en-US"/>
              </w:rPr>
              <w:t>L2</w:t>
            </w:r>
            <w:r>
              <w:rPr>
                <w:lang w:val="en-US"/>
              </w:rPr>
              <w:t>,</w:t>
            </w:r>
            <w:r>
              <w:t xml:space="preserve"> Ом</w:t>
            </w:r>
          </w:p>
        </w:tc>
        <w:tc>
          <w:tcPr>
            <w:tcW w:w="643" w:type="dxa"/>
            <w:vAlign w:val="center"/>
          </w:tcPr>
          <w:p w:rsidR="008F1D3E" w:rsidRDefault="00E565F8">
            <w:pPr>
              <w:jc w:val="center"/>
            </w:pPr>
            <w:r>
              <w:t>8</w:t>
            </w:r>
          </w:p>
        </w:tc>
        <w:tc>
          <w:tcPr>
            <w:tcW w:w="643" w:type="dxa"/>
            <w:vAlign w:val="center"/>
          </w:tcPr>
          <w:p w:rsidR="008F1D3E" w:rsidRDefault="00E565F8">
            <w:pPr>
              <w:jc w:val="center"/>
            </w:pPr>
            <w:r>
              <w:t>50</w:t>
            </w:r>
          </w:p>
        </w:tc>
        <w:tc>
          <w:tcPr>
            <w:tcW w:w="643" w:type="dxa"/>
            <w:vAlign w:val="center"/>
          </w:tcPr>
          <w:p w:rsidR="008F1D3E" w:rsidRDefault="00E565F8">
            <w:pPr>
              <w:jc w:val="center"/>
            </w:pPr>
            <w:r>
              <w:t>40</w:t>
            </w:r>
          </w:p>
        </w:tc>
        <w:tc>
          <w:tcPr>
            <w:tcW w:w="643" w:type="dxa"/>
            <w:vAlign w:val="center"/>
          </w:tcPr>
          <w:p w:rsidR="008F1D3E" w:rsidRDefault="00E565F8">
            <w:pPr>
              <w:jc w:val="center"/>
            </w:pPr>
            <w:r>
              <w:t>0</w:t>
            </w:r>
          </w:p>
        </w:tc>
        <w:tc>
          <w:tcPr>
            <w:tcW w:w="643" w:type="dxa"/>
            <w:vAlign w:val="center"/>
          </w:tcPr>
          <w:p w:rsidR="008F1D3E" w:rsidRDefault="00E565F8">
            <w:pPr>
              <w:jc w:val="center"/>
            </w:pPr>
            <w:r>
              <w:t>10</w:t>
            </w:r>
          </w:p>
        </w:tc>
        <w:tc>
          <w:tcPr>
            <w:tcW w:w="643" w:type="dxa"/>
            <w:vAlign w:val="center"/>
          </w:tcPr>
          <w:p w:rsidR="008F1D3E" w:rsidRDefault="00E565F8">
            <w:pPr>
              <w:jc w:val="center"/>
            </w:pPr>
            <w:r>
              <w:t>0</w:t>
            </w:r>
          </w:p>
        </w:tc>
        <w:tc>
          <w:tcPr>
            <w:tcW w:w="643" w:type="dxa"/>
            <w:vAlign w:val="center"/>
          </w:tcPr>
          <w:p w:rsidR="008F1D3E" w:rsidRDefault="00E565F8">
            <w:pPr>
              <w:jc w:val="center"/>
            </w:pPr>
            <w:r>
              <w:t>10</w:t>
            </w:r>
          </w:p>
        </w:tc>
        <w:tc>
          <w:tcPr>
            <w:tcW w:w="643" w:type="dxa"/>
            <w:vAlign w:val="center"/>
          </w:tcPr>
          <w:p w:rsidR="008F1D3E" w:rsidRDefault="00E565F8">
            <w:pPr>
              <w:jc w:val="center"/>
            </w:pPr>
            <w:r>
              <w:t>0</w:t>
            </w:r>
          </w:p>
        </w:tc>
        <w:tc>
          <w:tcPr>
            <w:tcW w:w="643" w:type="dxa"/>
            <w:vAlign w:val="center"/>
          </w:tcPr>
          <w:p w:rsidR="008F1D3E" w:rsidRDefault="00E565F8">
            <w:pPr>
              <w:jc w:val="center"/>
            </w:pPr>
            <w:r>
              <w:t>30</w:t>
            </w:r>
          </w:p>
        </w:tc>
        <w:tc>
          <w:tcPr>
            <w:tcW w:w="643" w:type="dxa"/>
            <w:vAlign w:val="center"/>
          </w:tcPr>
          <w:p w:rsidR="008F1D3E" w:rsidRDefault="00E565F8">
            <w:pPr>
              <w:jc w:val="center"/>
            </w:pPr>
            <w:r>
              <w:t>15</w:t>
            </w:r>
          </w:p>
        </w:tc>
      </w:tr>
      <w:tr w:rsidR="008F1D3E">
        <w:trPr>
          <w:jc w:val="center"/>
        </w:trPr>
        <w:tc>
          <w:tcPr>
            <w:tcW w:w="2093" w:type="dxa"/>
            <w:vAlign w:val="center"/>
          </w:tcPr>
          <w:p w:rsidR="008F1D3E" w:rsidRDefault="00E565F8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X</w:t>
            </w:r>
            <w:r>
              <w:rPr>
                <w:vertAlign w:val="subscript"/>
                <w:lang w:val="en-US"/>
              </w:rPr>
              <w:t>C2</w:t>
            </w:r>
            <w:r>
              <w:rPr>
                <w:lang w:val="en-US"/>
              </w:rPr>
              <w:t>,</w:t>
            </w:r>
            <w:r>
              <w:t xml:space="preserve"> Ом</w:t>
            </w:r>
          </w:p>
        </w:tc>
        <w:tc>
          <w:tcPr>
            <w:tcW w:w="643" w:type="dxa"/>
            <w:vAlign w:val="center"/>
          </w:tcPr>
          <w:p w:rsidR="008F1D3E" w:rsidRDefault="00E565F8">
            <w:pPr>
              <w:jc w:val="center"/>
            </w:pPr>
            <w:r>
              <w:t>10</w:t>
            </w:r>
          </w:p>
        </w:tc>
        <w:tc>
          <w:tcPr>
            <w:tcW w:w="643" w:type="dxa"/>
            <w:vAlign w:val="center"/>
          </w:tcPr>
          <w:p w:rsidR="008F1D3E" w:rsidRDefault="00E565F8">
            <w:pPr>
              <w:jc w:val="center"/>
            </w:pPr>
            <w:r>
              <w:t>20</w:t>
            </w:r>
          </w:p>
        </w:tc>
        <w:tc>
          <w:tcPr>
            <w:tcW w:w="643" w:type="dxa"/>
            <w:vAlign w:val="center"/>
          </w:tcPr>
          <w:p w:rsidR="008F1D3E" w:rsidRDefault="00E565F8">
            <w:pPr>
              <w:jc w:val="center"/>
            </w:pPr>
            <w:r>
              <w:t>30</w:t>
            </w:r>
          </w:p>
        </w:tc>
        <w:tc>
          <w:tcPr>
            <w:tcW w:w="643" w:type="dxa"/>
            <w:vAlign w:val="center"/>
          </w:tcPr>
          <w:p w:rsidR="008F1D3E" w:rsidRDefault="00E565F8">
            <w:pPr>
              <w:jc w:val="center"/>
            </w:pPr>
            <w:r>
              <w:t>25</w:t>
            </w:r>
          </w:p>
        </w:tc>
        <w:tc>
          <w:tcPr>
            <w:tcW w:w="643" w:type="dxa"/>
            <w:vAlign w:val="center"/>
          </w:tcPr>
          <w:p w:rsidR="008F1D3E" w:rsidRDefault="00E565F8">
            <w:pPr>
              <w:jc w:val="center"/>
            </w:pPr>
            <w:r>
              <w:t>5</w:t>
            </w:r>
          </w:p>
        </w:tc>
        <w:tc>
          <w:tcPr>
            <w:tcW w:w="643" w:type="dxa"/>
            <w:vAlign w:val="center"/>
          </w:tcPr>
          <w:p w:rsidR="008F1D3E" w:rsidRDefault="00E565F8">
            <w:pPr>
              <w:jc w:val="center"/>
            </w:pPr>
            <w:r>
              <w:t>15</w:t>
            </w:r>
          </w:p>
        </w:tc>
        <w:tc>
          <w:tcPr>
            <w:tcW w:w="643" w:type="dxa"/>
            <w:vAlign w:val="center"/>
          </w:tcPr>
          <w:p w:rsidR="008F1D3E" w:rsidRDefault="00E565F8">
            <w:pPr>
              <w:jc w:val="center"/>
            </w:pPr>
            <w:r>
              <w:t>40</w:t>
            </w:r>
          </w:p>
        </w:tc>
        <w:tc>
          <w:tcPr>
            <w:tcW w:w="643" w:type="dxa"/>
            <w:vAlign w:val="center"/>
          </w:tcPr>
          <w:p w:rsidR="008F1D3E" w:rsidRDefault="00E565F8">
            <w:pPr>
              <w:jc w:val="center"/>
            </w:pPr>
            <w:r>
              <w:t>20</w:t>
            </w:r>
          </w:p>
        </w:tc>
        <w:tc>
          <w:tcPr>
            <w:tcW w:w="643" w:type="dxa"/>
            <w:vAlign w:val="center"/>
          </w:tcPr>
          <w:p w:rsidR="008F1D3E" w:rsidRDefault="00E565F8">
            <w:pPr>
              <w:jc w:val="center"/>
            </w:pPr>
            <w:r>
              <w:t>10</w:t>
            </w:r>
          </w:p>
        </w:tc>
        <w:tc>
          <w:tcPr>
            <w:tcW w:w="643" w:type="dxa"/>
            <w:vAlign w:val="center"/>
          </w:tcPr>
          <w:p w:rsidR="008F1D3E" w:rsidRDefault="00E565F8">
            <w:pPr>
              <w:jc w:val="center"/>
            </w:pPr>
            <w:r>
              <w:t>50</w:t>
            </w:r>
          </w:p>
        </w:tc>
      </w:tr>
    </w:tbl>
    <w:p w:rsidR="008F1D3E" w:rsidRDefault="008F1D3E">
      <w:pPr>
        <w:jc w:val="both"/>
      </w:pPr>
    </w:p>
    <w:p w:rsidR="008F1D3E" w:rsidRDefault="00E565F8">
      <w:pPr>
        <w:jc w:val="right"/>
      </w:pPr>
      <w:r>
        <w:t>Таблица 2</w:t>
      </w:r>
    </w:p>
    <w:tbl>
      <w:tblPr>
        <w:tblW w:w="9214" w:type="dxa"/>
        <w:tblInd w:w="250" w:type="dxa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Look w:val="0000" w:firstRow="0" w:lastRow="0" w:firstColumn="0" w:lastColumn="0" w:noHBand="0" w:noVBand="0"/>
      </w:tblPr>
      <w:tblGrid>
        <w:gridCol w:w="1843"/>
        <w:gridCol w:w="643"/>
        <w:gridCol w:w="774"/>
        <w:gridCol w:w="709"/>
        <w:gridCol w:w="709"/>
        <w:gridCol w:w="850"/>
        <w:gridCol w:w="709"/>
        <w:gridCol w:w="709"/>
        <w:gridCol w:w="709"/>
        <w:gridCol w:w="708"/>
        <w:gridCol w:w="851"/>
      </w:tblGrid>
      <w:tr w:rsidR="008F1D3E">
        <w:tc>
          <w:tcPr>
            <w:tcW w:w="1843" w:type="dxa"/>
            <w:vAlign w:val="center"/>
          </w:tcPr>
          <w:p w:rsidR="008F1D3E" w:rsidRDefault="00E565F8">
            <w:pPr>
              <w:jc w:val="center"/>
            </w:pPr>
            <w:r>
              <w:t>Год поступления</w:t>
            </w:r>
          </w:p>
        </w:tc>
        <w:tc>
          <w:tcPr>
            <w:tcW w:w="7371" w:type="dxa"/>
            <w:gridSpan w:val="10"/>
            <w:vAlign w:val="center"/>
          </w:tcPr>
          <w:p w:rsidR="008F1D3E" w:rsidRDefault="00E565F8">
            <w:pPr>
              <w:jc w:val="center"/>
            </w:pPr>
            <w:r>
              <w:t>Последняя цифра зачетной книжки</w:t>
            </w:r>
          </w:p>
        </w:tc>
      </w:tr>
      <w:tr w:rsidR="008F1D3E">
        <w:tc>
          <w:tcPr>
            <w:tcW w:w="1843" w:type="dxa"/>
            <w:vAlign w:val="center"/>
          </w:tcPr>
          <w:p w:rsidR="008F1D3E" w:rsidRDefault="00E565F8">
            <w:pPr>
              <w:jc w:val="center"/>
            </w:pPr>
            <w:r>
              <w:t>четный</w:t>
            </w:r>
          </w:p>
        </w:tc>
        <w:tc>
          <w:tcPr>
            <w:tcW w:w="643" w:type="dxa"/>
            <w:vAlign w:val="center"/>
          </w:tcPr>
          <w:p w:rsidR="008F1D3E" w:rsidRDefault="00E565F8">
            <w:pPr>
              <w:jc w:val="center"/>
            </w:pPr>
            <w:r>
              <w:t>1</w:t>
            </w:r>
          </w:p>
        </w:tc>
        <w:tc>
          <w:tcPr>
            <w:tcW w:w="774" w:type="dxa"/>
            <w:vAlign w:val="center"/>
          </w:tcPr>
          <w:p w:rsidR="008F1D3E" w:rsidRDefault="00E565F8">
            <w:pPr>
              <w:jc w:val="center"/>
            </w:pPr>
            <w:r>
              <w:t>2</w:t>
            </w:r>
          </w:p>
        </w:tc>
        <w:tc>
          <w:tcPr>
            <w:tcW w:w="709" w:type="dxa"/>
            <w:vAlign w:val="center"/>
          </w:tcPr>
          <w:p w:rsidR="008F1D3E" w:rsidRDefault="00E565F8">
            <w:pPr>
              <w:jc w:val="center"/>
            </w:pPr>
            <w:r>
              <w:t>3</w:t>
            </w:r>
          </w:p>
        </w:tc>
        <w:tc>
          <w:tcPr>
            <w:tcW w:w="709" w:type="dxa"/>
            <w:vAlign w:val="center"/>
          </w:tcPr>
          <w:p w:rsidR="008F1D3E" w:rsidRDefault="00E565F8">
            <w:pPr>
              <w:jc w:val="center"/>
            </w:pPr>
            <w:r>
              <w:t>4</w:t>
            </w:r>
          </w:p>
        </w:tc>
        <w:tc>
          <w:tcPr>
            <w:tcW w:w="850" w:type="dxa"/>
            <w:vAlign w:val="center"/>
          </w:tcPr>
          <w:p w:rsidR="008F1D3E" w:rsidRDefault="00E565F8">
            <w:pPr>
              <w:jc w:val="center"/>
            </w:pPr>
            <w:r>
              <w:t>5</w:t>
            </w:r>
          </w:p>
        </w:tc>
        <w:tc>
          <w:tcPr>
            <w:tcW w:w="709" w:type="dxa"/>
            <w:vAlign w:val="center"/>
          </w:tcPr>
          <w:p w:rsidR="008F1D3E" w:rsidRDefault="00E565F8">
            <w:pPr>
              <w:jc w:val="center"/>
            </w:pPr>
            <w:r>
              <w:t>6</w:t>
            </w:r>
          </w:p>
        </w:tc>
        <w:tc>
          <w:tcPr>
            <w:tcW w:w="709" w:type="dxa"/>
            <w:vAlign w:val="center"/>
          </w:tcPr>
          <w:p w:rsidR="008F1D3E" w:rsidRDefault="00E565F8">
            <w:pPr>
              <w:jc w:val="center"/>
            </w:pPr>
            <w:r>
              <w:t>7</w:t>
            </w:r>
          </w:p>
        </w:tc>
        <w:tc>
          <w:tcPr>
            <w:tcW w:w="709" w:type="dxa"/>
            <w:vAlign w:val="center"/>
          </w:tcPr>
          <w:p w:rsidR="008F1D3E" w:rsidRDefault="00E565F8">
            <w:pPr>
              <w:jc w:val="center"/>
            </w:pPr>
            <w:r>
              <w:t>8</w:t>
            </w:r>
          </w:p>
        </w:tc>
        <w:tc>
          <w:tcPr>
            <w:tcW w:w="708" w:type="dxa"/>
            <w:vAlign w:val="center"/>
          </w:tcPr>
          <w:p w:rsidR="008F1D3E" w:rsidRDefault="00E565F8">
            <w:pPr>
              <w:jc w:val="center"/>
            </w:pPr>
            <w:r>
              <w:t>9</w:t>
            </w:r>
          </w:p>
        </w:tc>
        <w:tc>
          <w:tcPr>
            <w:tcW w:w="851" w:type="dxa"/>
            <w:vAlign w:val="center"/>
          </w:tcPr>
          <w:p w:rsidR="008F1D3E" w:rsidRDefault="00E565F8">
            <w:pPr>
              <w:jc w:val="center"/>
            </w:pPr>
            <w:r>
              <w:t>0</w:t>
            </w:r>
          </w:p>
        </w:tc>
      </w:tr>
      <w:tr w:rsidR="008F1D3E">
        <w:tc>
          <w:tcPr>
            <w:tcW w:w="1843" w:type="dxa"/>
            <w:vAlign w:val="center"/>
          </w:tcPr>
          <w:p w:rsidR="008F1D3E" w:rsidRDefault="00E565F8">
            <w:pPr>
              <w:jc w:val="center"/>
            </w:pPr>
            <w:r>
              <w:t>нечетный</w:t>
            </w:r>
          </w:p>
        </w:tc>
        <w:tc>
          <w:tcPr>
            <w:tcW w:w="643" w:type="dxa"/>
            <w:vAlign w:val="center"/>
          </w:tcPr>
          <w:p w:rsidR="008F1D3E" w:rsidRDefault="00E565F8">
            <w:pPr>
              <w:jc w:val="center"/>
            </w:pPr>
            <w:r>
              <w:t>7</w:t>
            </w:r>
          </w:p>
        </w:tc>
        <w:tc>
          <w:tcPr>
            <w:tcW w:w="774" w:type="dxa"/>
            <w:vAlign w:val="center"/>
          </w:tcPr>
          <w:p w:rsidR="008F1D3E" w:rsidRDefault="00E565F8">
            <w:pPr>
              <w:jc w:val="center"/>
            </w:pPr>
            <w:r>
              <w:t>6</w:t>
            </w:r>
          </w:p>
        </w:tc>
        <w:tc>
          <w:tcPr>
            <w:tcW w:w="709" w:type="dxa"/>
            <w:vAlign w:val="center"/>
          </w:tcPr>
          <w:p w:rsidR="008F1D3E" w:rsidRDefault="00E565F8">
            <w:pPr>
              <w:jc w:val="center"/>
            </w:pPr>
            <w:r>
              <w:t>5</w:t>
            </w:r>
          </w:p>
        </w:tc>
        <w:tc>
          <w:tcPr>
            <w:tcW w:w="709" w:type="dxa"/>
            <w:vAlign w:val="center"/>
          </w:tcPr>
          <w:p w:rsidR="008F1D3E" w:rsidRDefault="00E565F8">
            <w:pPr>
              <w:jc w:val="center"/>
            </w:pPr>
            <w:r>
              <w:t>8</w:t>
            </w:r>
          </w:p>
        </w:tc>
        <w:tc>
          <w:tcPr>
            <w:tcW w:w="850" w:type="dxa"/>
            <w:vAlign w:val="center"/>
          </w:tcPr>
          <w:p w:rsidR="008F1D3E" w:rsidRDefault="00E565F8">
            <w:pPr>
              <w:jc w:val="center"/>
            </w:pPr>
            <w:r>
              <w:t>9</w:t>
            </w:r>
          </w:p>
        </w:tc>
        <w:tc>
          <w:tcPr>
            <w:tcW w:w="709" w:type="dxa"/>
            <w:vAlign w:val="center"/>
          </w:tcPr>
          <w:p w:rsidR="008F1D3E" w:rsidRDefault="00E565F8">
            <w:pPr>
              <w:jc w:val="center"/>
            </w:pPr>
            <w:r>
              <w:t>3</w:t>
            </w:r>
          </w:p>
        </w:tc>
        <w:tc>
          <w:tcPr>
            <w:tcW w:w="709" w:type="dxa"/>
            <w:vAlign w:val="center"/>
          </w:tcPr>
          <w:p w:rsidR="008F1D3E" w:rsidRDefault="00E565F8">
            <w:pPr>
              <w:jc w:val="center"/>
            </w:pPr>
            <w:r>
              <w:t>1</w:t>
            </w:r>
          </w:p>
        </w:tc>
        <w:tc>
          <w:tcPr>
            <w:tcW w:w="709" w:type="dxa"/>
            <w:vAlign w:val="center"/>
          </w:tcPr>
          <w:p w:rsidR="008F1D3E" w:rsidRDefault="00E565F8">
            <w:pPr>
              <w:jc w:val="center"/>
            </w:pPr>
            <w:r>
              <w:t>2</w:t>
            </w:r>
          </w:p>
        </w:tc>
        <w:tc>
          <w:tcPr>
            <w:tcW w:w="708" w:type="dxa"/>
            <w:vAlign w:val="center"/>
          </w:tcPr>
          <w:p w:rsidR="008F1D3E" w:rsidRDefault="00E565F8">
            <w:pPr>
              <w:jc w:val="center"/>
            </w:pPr>
            <w:r>
              <w:t>0</w:t>
            </w:r>
          </w:p>
        </w:tc>
        <w:tc>
          <w:tcPr>
            <w:tcW w:w="851" w:type="dxa"/>
            <w:vAlign w:val="center"/>
          </w:tcPr>
          <w:p w:rsidR="008F1D3E" w:rsidRDefault="00E565F8">
            <w:pPr>
              <w:jc w:val="center"/>
            </w:pPr>
            <w:r>
              <w:t>4</w:t>
            </w:r>
          </w:p>
        </w:tc>
      </w:tr>
      <w:tr w:rsidR="008F1D3E">
        <w:tc>
          <w:tcPr>
            <w:tcW w:w="1843" w:type="dxa"/>
            <w:vAlign w:val="center"/>
          </w:tcPr>
          <w:p w:rsidR="008F1D3E" w:rsidRDefault="00E565F8">
            <w:pPr>
              <w:jc w:val="center"/>
            </w:pPr>
            <w:r>
              <w:rPr>
                <w:lang w:val="en-US"/>
              </w:rPr>
              <w:t>E</w:t>
            </w:r>
            <w:r>
              <w:rPr>
                <w:vertAlign w:val="subscript"/>
                <w:lang w:val="en-US"/>
              </w:rPr>
              <w:t>1m</w:t>
            </w:r>
            <w:r>
              <w:rPr>
                <w:lang w:val="en-US"/>
              </w:rPr>
              <w:t>, B</w:t>
            </w:r>
          </w:p>
        </w:tc>
        <w:tc>
          <w:tcPr>
            <w:tcW w:w="643" w:type="dxa"/>
            <w:vAlign w:val="center"/>
          </w:tcPr>
          <w:p w:rsidR="008F1D3E" w:rsidRDefault="00E565F8">
            <w:pPr>
              <w:jc w:val="center"/>
            </w:pPr>
            <w:r>
              <w:rPr>
                <w:lang w:val="en-US"/>
              </w:rPr>
              <w:t>141</w:t>
            </w:r>
          </w:p>
        </w:tc>
        <w:tc>
          <w:tcPr>
            <w:tcW w:w="774" w:type="dxa"/>
            <w:vAlign w:val="center"/>
          </w:tcPr>
          <w:p w:rsidR="008F1D3E" w:rsidRDefault="00E565F8">
            <w:pPr>
              <w:jc w:val="center"/>
            </w:pPr>
            <w:r>
              <w:rPr>
                <w:lang w:val="en-US"/>
              </w:rPr>
              <w:t>70,5</w:t>
            </w:r>
          </w:p>
        </w:tc>
        <w:tc>
          <w:tcPr>
            <w:tcW w:w="709" w:type="dxa"/>
            <w:vAlign w:val="center"/>
          </w:tcPr>
          <w:p w:rsidR="008F1D3E" w:rsidRDefault="00E565F8">
            <w:pPr>
              <w:jc w:val="center"/>
            </w:pPr>
            <w:r>
              <w:rPr>
                <w:lang w:val="en-US"/>
              </w:rPr>
              <w:t>42,3</w:t>
            </w:r>
          </w:p>
        </w:tc>
        <w:tc>
          <w:tcPr>
            <w:tcW w:w="709" w:type="dxa"/>
            <w:vAlign w:val="center"/>
          </w:tcPr>
          <w:p w:rsidR="008F1D3E" w:rsidRDefault="00E565F8">
            <w:pPr>
              <w:jc w:val="center"/>
            </w:pPr>
            <w:r>
              <w:rPr>
                <w:lang w:val="en-US"/>
              </w:rPr>
              <w:t>70,5</w:t>
            </w:r>
          </w:p>
        </w:tc>
        <w:tc>
          <w:tcPr>
            <w:tcW w:w="850" w:type="dxa"/>
            <w:vAlign w:val="center"/>
          </w:tcPr>
          <w:p w:rsidR="008F1D3E" w:rsidRDefault="00E565F8">
            <w:pPr>
              <w:jc w:val="center"/>
            </w:pPr>
            <w:r>
              <w:rPr>
                <w:lang w:val="en-US"/>
              </w:rPr>
              <w:t>112,8</w:t>
            </w:r>
          </w:p>
        </w:tc>
        <w:tc>
          <w:tcPr>
            <w:tcW w:w="709" w:type="dxa"/>
            <w:vAlign w:val="center"/>
          </w:tcPr>
          <w:p w:rsidR="008F1D3E" w:rsidRDefault="00E565F8">
            <w:pPr>
              <w:jc w:val="center"/>
            </w:pPr>
            <w:r>
              <w:rPr>
                <w:lang w:val="en-US"/>
              </w:rPr>
              <w:t>70,5</w:t>
            </w:r>
          </w:p>
        </w:tc>
        <w:tc>
          <w:tcPr>
            <w:tcW w:w="709" w:type="dxa"/>
            <w:vAlign w:val="center"/>
          </w:tcPr>
          <w:p w:rsidR="008F1D3E" w:rsidRDefault="00E565F8">
            <w:pPr>
              <w:jc w:val="center"/>
            </w:pPr>
            <w:r>
              <w:rPr>
                <w:lang w:val="en-US"/>
              </w:rPr>
              <w:t>141</w:t>
            </w:r>
          </w:p>
        </w:tc>
        <w:tc>
          <w:tcPr>
            <w:tcW w:w="709" w:type="dxa"/>
            <w:vAlign w:val="center"/>
          </w:tcPr>
          <w:p w:rsidR="008F1D3E" w:rsidRDefault="00E565F8">
            <w:pPr>
              <w:jc w:val="center"/>
            </w:pPr>
            <w:r>
              <w:rPr>
                <w:lang w:val="en-US"/>
              </w:rPr>
              <w:t>0</w:t>
            </w:r>
          </w:p>
        </w:tc>
        <w:tc>
          <w:tcPr>
            <w:tcW w:w="708" w:type="dxa"/>
            <w:vAlign w:val="center"/>
          </w:tcPr>
          <w:p w:rsidR="008F1D3E" w:rsidRDefault="00E565F8">
            <w:pPr>
              <w:jc w:val="center"/>
            </w:pPr>
            <w:r>
              <w:rPr>
                <w:lang w:val="en-US"/>
              </w:rPr>
              <w:t>98,7</w:t>
            </w:r>
          </w:p>
        </w:tc>
        <w:tc>
          <w:tcPr>
            <w:tcW w:w="851" w:type="dxa"/>
            <w:vAlign w:val="center"/>
          </w:tcPr>
          <w:p w:rsidR="008F1D3E" w:rsidRDefault="00E565F8">
            <w:pPr>
              <w:jc w:val="center"/>
            </w:pPr>
            <w:r>
              <w:rPr>
                <w:lang w:val="en-US"/>
              </w:rPr>
              <w:t>0</w:t>
            </w:r>
          </w:p>
        </w:tc>
      </w:tr>
      <w:tr w:rsidR="008F1D3E">
        <w:tc>
          <w:tcPr>
            <w:tcW w:w="1843" w:type="dxa"/>
            <w:vAlign w:val="center"/>
          </w:tcPr>
          <w:p w:rsidR="008F1D3E" w:rsidRDefault="00E565F8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sym w:font="Symbol" w:char="F059"/>
            </w:r>
            <w:r>
              <w:rPr>
                <w:vertAlign w:val="subscript"/>
                <w:lang w:val="en-US"/>
              </w:rPr>
              <w:t>1</w:t>
            </w:r>
            <w:r>
              <w:rPr>
                <w:lang w:val="en-US"/>
              </w:rPr>
              <w:t xml:space="preserve">, </w:t>
            </w:r>
            <w:r>
              <w:rPr>
                <w:lang w:val="en-US"/>
              </w:rPr>
              <w:sym w:font="Symbol" w:char="F0B0"/>
            </w:r>
          </w:p>
        </w:tc>
        <w:tc>
          <w:tcPr>
            <w:tcW w:w="643" w:type="dxa"/>
            <w:vAlign w:val="center"/>
          </w:tcPr>
          <w:p w:rsidR="008F1D3E" w:rsidRDefault="00E565F8">
            <w:pPr>
              <w:jc w:val="center"/>
            </w:pPr>
            <w:r>
              <w:rPr>
                <w:lang w:val="en-US"/>
              </w:rPr>
              <w:t>30</w:t>
            </w:r>
          </w:p>
        </w:tc>
        <w:tc>
          <w:tcPr>
            <w:tcW w:w="774" w:type="dxa"/>
            <w:vAlign w:val="center"/>
          </w:tcPr>
          <w:p w:rsidR="008F1D3E" w:rsidRDefault="00E565F8">
            <w:pPr>
              <w:jc w:val="center"/>
            </w:pPr>
            <w:r>
              <w:rPr>
                <w:lang w:val="en-US"/>
              </w:rPr>
              <w:t>60</w:t>
            </w:r>
          </w:p>
        </w:tc>
        <w:tc>
          <w:tcPr>
            <w:tcW w:w="709" w:type="dxa"/>
            <w:vAlign w:val="center"/>
          </w:tcPr>
          <w:p w:rsidR="008F1D3E" w:rsidRDefault="00E565F8">
            <w:pPr>
              <w:jc w:val="center"/>
            </w:pPr>
            <w:r>
              <w:rPr>
                <w:lang w:val="en-US"/>
              </w:rPr>
              <w:t>30</w:t>
            </w:r>
          </w:p>
        </w:tc>
        <w:tc>
          <w:tcPr>
            <w:tcW w:w="709" w:type="dxa"/>
            <w:vAlign w:val="center"/>
          </w:tcPr>
          <w:p w:rsidR="008F1D3E" w:rsidRDefault="00E565F8">
            <w:pPr>
              <w:jc w:val="center"/>
            </w:pPr>
            <w:r>
              <w:rPr>
                <w:lang w:val="en-US"/>
              </w:rPr>
              <w:t>90</w:t>
            </w:r>
          </w:p>
        </w:tc>
        <w:tc>
          <w:tcPr>
            <w:tcW w:w="850" w:type="dxa"/>
            <w:vAlign w:val="center"/>
          </w:tcPr>
          <w:p w:rsidR="008F1D3E" w:rsidRDefault="00E565F8">
            <w:pPr>
              <w:jc w:val="center"/>
            </w:pPr>
            <w:r>
              <w:rPr>
                <w:lang w:val="en-US"/>
              </w:rPr>
              <w:t>-60</w:t>
            </w:r>
          </w:p>
        </w:tc>
        <w:tc>
          <w:tcPr>
            <w:tcW w:w="709" w:type="dxa"/>
            <w:vAlign w:val="center"/>
          </w:tcPr>
          <w:p w:rsidR="008F1D3E" w:rsidRDefault="00E565F8">
            <w:pPr>
              <w:jc w:val="center"/>
            </w:pPr>
            <w:r>
              <w:rPr>
                <w:lang w:val="en-US"/>
              </w:rPr>
              <w:t>-15</w:t>
            </w:r>
          </w:p>
        </w:tc>
        <w:tc>
          <w:tcPr>
            <w:tcW w:w="709" w:type="dxa"/>
            <w:vAlign w:val="center"/>
          </w:tcPr>
          <w:p w:rsidR="008F1D3E" w:rsidRDefault="00E565F8">
            <w:pPr>
              <w:jc w:val="center"/>
            </w:pPr>
            <w:r>
              <w:rPr>
                <w:lang w:val="en-US"/>
              </w:rPr>
              <w:t>-45</w:t>
            </w:r>
          </w:p>
        </w:tc>
        <w:tc>
          <w:tcPr>
            <w:tcW w:w="709" w:type="dxa"/>
            <w:vAlign w:val="center"/>
          </w:tcPr>
          <w:p w:rsidR="008F1D3E" w:rsidRDefault="00E565F8">
            <w:pPr>
              <w:jc w:val="center"/>
            </w:pPr>
            <w:r>
              <w:rPr>
                <w:lang w:val="en-US"/>
              </w:rPr>
              <w:t>0</w:t>
            </w:r>
          </w:p>
        </w:tc>
        <w:tc>
          <w:tcPr>
            <w:tcW w:w="708" w:type="dxa"/>
            <w:vAlign w:val="center"/>
          </w:tcPr>
          <w:p w:rsidR="008F1D3E" w:rsidRDefault="00E565F8">
            <w:pPr>
              <w:jc w:val="center"/>
            </w:pPr>
            <w:r>
              <w:rPr>
                <w:lang w:val="en-US"/>
              </w:rPr>
              <w:t>45</w:t>
            </w:r>
          </w:p>
        </w:tc>
        <w:tc>
          <w:tcPr>
            <w:tcW w:w="851" w:type="dxa"/>
            <w:vAlign w:val="center"/>
          </w:tcPr>
          <w:p w:rsidR="008F1D3E" w:rsidRDefault="00E565F8">
            <w:pPr>
              <w:jc w:val="center"/>
            </w:pPr>
            <w:r>
              <w:rPr>
                <w:lang w:val="en-US"/>
              </w:rPr>
              <w:t>0</w:t>
            </w:r>
          </w:p>
        </w:tc>
      </w:tr>
      <w:tr w:rsidR="008F1D3E">
        <w:tc>
          <w:tcPr>
            <w:tcW w:w="1843" w:type="dxa"/>
            <w:vAlign w:val="center"/>
          </w:tcPr>
          <w:p w:rsidR="008F1D3E" w:rsidRDefault="00E565F8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E</w:t>
            </w:r>
            <w:r>
              <w:rPr>
                <w:vertAlign w:val="subscript"/>
                <w:lang w:val="en-US"/>
              </w:rPr>
              <w:t>2m</w:t>
            </w:r>
            <w:r>
              <w:rPr>
                <w:lang w:val="en-US"/>
              </w:rPr>
              <w:t>, B</w:t>
            </w:r>
          </w:p>
        </w:tc>
        <w:tc>
          <w:tcPr>
            <w:tcW w:w="643" w:type="dxa"/>
            <w:vAlign w:val="center"/>
          </w:tcPr>
          <w:p w:rsidR="008F1D3E" w:rsidRDefault="00E565F8">
            <w:pPr>
              <w:jc w:val="center"/>
            </w:pPr>
            <w:r>
              <w:rPr>
                <w:lang w:val="en-US"/>
              </w:rPr>
              <w:t>0</w:t>
            </w:r>
          </w:p>
        </w:tc>
        <w:tc>
          <w:tcPr>
            <w:tcW w:w="774" w:type="dxa"/>
            <w:vAlign w:val="center"/>
          </w:tcPr>
          <w:p w:rsidR="008F1D3E" w:rsidRDefault="00E565F8">
            <w:pPr>
              <w:jc w:val="center"/>
            </w:pPr>
            <w:r>
              <w:rPr>
                <w:lang w:val="en-US"/>
              </w:rPr>
              <w:t>0</w:t>
            </w:r>
          </w:p>
        </w:tc>
        <w:tc>
          <w:tcPr>
            <w:tcW w:w="709" w:type="dxa"/>
            <w:vAlign w:val="center"/>
          </w:tcPr>
          <w:p w:rsidR="008F1D3E" w:rsidRDefault="00E565F8">
            <w:pPr>
              <w:jc w:val="center"/>
            </w:pPr>
            <w:r>
              <w:rPr>
                <w:lang w:val="en-US"/>
              </w:rPr>
              <w:t>282</w:t>
            </w:r>
          </w:p>
        </w:tc>
        <w:tc>
          <w:tcPr>
            <w:tcW w:w="709" w:type="dxa"/>
            <w:vAlign w:val="center"/>
          </w:tcPr>
          <w:p w:rsidR="008F1D3E" w:rsidRDefault="00E565F8">
            <w:pPr>
              <w:jc w:val="center"/>
            </w:pPr>
            <w:r>
              <w:rPr>
                <w:lang w:val="en-US"/>
              </w:rPr>
              <w:t>141</w:t>
            </w:r>
          </w:p>
        </w:tc>
        <w:tc>
          <w:tcPr>
            <w:tcW w:w="850" w:type="dxa"/>
            <w:vAlign w:val="center"/>
          </w:tcPr>
          <w:p w:rsidR="008F1D3E" w:rsidRDefault="00E565F8">
            <w:pPr>
              <w:jc w:val="center"/>
            </w:pPr>
            <w:r>
              <w:rPr>
                <w:lang w:val="en-US"/>
              </w:rPr>
              <w:t>0</w:t>
            </w:r>
          </w:p>
        </w:tc>
        <w:tc>
          <w:tcPr>
            <w:tcW w:w="709" w:type="dxa"/>
            <w:vAlign w:val="center"/>
          </w:tcPr>
          <w:p w:rsidR="008F1D3E" w:rsidRDefault="00E565F8">
            <w:pPr>
              <w:jc w:val="center"/>
            </w:pPr>
            <w:r>
              <w:rPr>
                <w:lang w:val="en-US"/>
              </w:rPr>
              <w:t>56,4</w:t>
            </w:r>
          </w:p>
        </w:tc>
        <w:tc>
          <w:tcPr>
            <w:tcW w:w="709" w:type="dxa"/>
            <w:vAlign w:val="center"/>
          </w:tcPr>
          <w:p w:rsidR="008F1D3E" w:rsidRDefault="00E565F8">
            <w:pPr>
              <w:jc w:val="center"/>
            </w:pPr>
            <w:r>
              <w:rPr>
                <w:lang w:val="en-US"/>
              </w:rPr>
              <w:t>0</w:t>
            </w:r>
          </w:p>
        </w:tc>
        <w:tc>
          <w:tcPr>
            <w:tcW w:w="709" w:type="dxa"/>
            <w:vAlign w:val="center"/>
          </w:tcPr>
          <w:p w:rsidR="008F1D3E" w:rsidRDefault="00E565F8">
            <w:pPr>
              <w:jc w:val="center"/>
            </w:pPr>
            <w:r>
              <w:rPr>
                <w:lang w:val="en-US"/>
              </w:rPr>
              <w:t>70,5</w:t>
            </w:r>
          </w:p>
        </w:tc>
        <w:tc>
          <w:tcPr>
            <w:tcW w:w="708" w:type="dxa"/>
            <w:vAlign w:val="center"/>
          </w:tcPr>
          <w:p w:rsidR="008F1D3E" w:rsidRDefault="00E565F8">
            <w:pPr>
              <w:jc w:val="center"/>
            </w:pPr>
            <w:r>
              <w:rPr>
                <w:lang w:val="en-US"/>
              </w:rPr>
              <w:t>0</w:t>
            </w:r>
          </w:p>
        </w:tc>
        <w:tc>
          <w:tcPr>
            <w:tcW w:w="851" w:type="dxa"/>
            <w:vAlign w:val="center"/>
          </w:tcPr>
          <w:p w:rsidR="008F1D3E" w:rsidRDefault="00E565F8">
            <w:pPr>
              <w:jc w:val="center"/>
            </w:pPr>
            <w:r>
              <w:rPr>
                <w:lang w:val="en-US"/>
              </w:rPr>
              <w:t>112,8</w:t>
            </w:r>
          </w:p>
        </w:tc>
      </w:tr>
      <w:tr w:rsidR="008F1D3E">
        <w:tc>
          <w:tcPr>
            <w:tcW w:w="1843" w:type="dxa"/>
            <w:vAlign w:val="center"/>
          </w:tcPr>
          <w:p w:rsidR="008F1D3E" w:rsidRDefault="00E565F8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sym w:font="Symbol" w:char="F059"/>
            </w:r>
            <w:r>
              <w:rPr>
                <w:vertAlign w:val="subscript"/>
                <w:lang w:val="en-US"/>
              </w:rPr>
              <w:t>2</w:t>
            </w:r>
            <w:r>
              <w:rPr>
                <w:lang w:val="en-US"/>
              </w:rPr>
              <w:t xml:space="preserve">, </w:t>
            </w:r>
            <w:r>
              <w:rPr>
                <w:lang w:val="en-US"/>
              </w:rPr>
              <w:sym w:font="Symbol" w:char="F0B0"/>
            </w:r>
          </w:p>
        </w:tc>
        <w:tc>
          <w:tcPr>
            <w:tcW w:w="643" w:type="dxa"/>
            <w:vAlign w:val="center"/>
          </w:tcPr>
          <w:p w:rsidR="008F1D3E" w:rsidRDefault="00E565F8">
            <w:pPr>
              <w:jc w:val="center"/>
            </w:pPr>
            <w:r>
              <w:rPr>
                <w:lang w:val="en-US"/>
              </w:rPr>
              <w:t>0</w:t>
            </w:r>
          </w:p>
        </w:tc>
        <w:tc>
          <w:tcPr>
            <w:tcW w:w="774" w:type="dxa"/>
            <w:vAlign w:val="center"/>
          </w:tcPr>
          <w:p w:rsidR="008F1D3E" w:rsidRDefault="00E565F8">
            <w:pPr>
              <w:jc w:val="center"/>
            </w:pPr>
            <w:r>
              <w:rPr>
                <w:lang w:val="en-US"/>
              </w:rPr>
              <w:t>0</w:t>
            </w:r>
          </w:p>
        </w:tc>
        <w:tc>
          <w:tcPr>
            <w:tcW w:w="709" w:type="dxa"/>
            <w:vAlign w:val="center"/>
          </w:tcPr>
          <w:p w:rsidR="008F1D3E" w:rsidRDefault="00E565F8">
            <w:pPr>
              <w:jc w:val="center"/>
            </w:pPr>
            <w:r>
              <w:rPr>
                <w:lang w:val="en-US"/>
              </w:rPr>
              <w:t>-75</w:t>
            </w:r>
          </w:p>
        </w:tc>
        <w:tc>
          <w:tcPr>
            <w:tcW w:w="709" w:type="dxa"/>
            <w:vAlign w:val="center"/>
          </w:tcPr>
          <w:p w:rsidR="008F1D3E" w:rsidRDefault="00E565F8">
            <w:pPr>
              <w:jc w:val="center"/>
            </w:pPr>
            <w:r>
              <w:rPr>
                <w:lang w:val="en-US"/>
              </w:rPr>
              <w:t>0</w:t>
            </w:r>
          </w:p>
        </w:tc>
        <w:tc>
          <w:tcPr>
            <w:tcW w:w="850" w:type="dxa"/>
            <w:vAlign w:val="center"/>
          </w:tcPr>
          <w:p w:rsidR="008F1D3E" w:rsidRDefault="00E565F8">
            <w:pPr>
              <w:jc w:val="center"/>
            </w:pPr>
            <w:r>
              <w:rPr>
                <w:lang w:val="en-US"/>
              </w:rPr>
              <w:t>0</w:t>
            </w:r>
          </w:p>
        </w:tc>
        <w:tc>
          <w:tcPr>
            <w:tcW w:w="709" w:type="dxa"/>
            <w:vAlign w:val="center"/>
          </w:tcPr>
          <w:p w:rsidR="008F1D3E" w:rsidRDefault="00E565F8">
            <w:pPr>
              <w:jc w:val="center"/>
            </w:pPr>
            <w:r>
              <w:rPr>
                <w:lang w:val="en-US"/>
              </w:rPr>
              <w:t>75</w:t>
            </w:r>
          </w:p>
        </w:tc>
        <w:tc>
          <w:tcPr>
            <w:tcW w:w="709" w:type="dxa"/>
            <w:vAlign w:val="center"/>
          </w:tcPr>
          <w:p w:rsidR="008F1D3E" w:rsidRDefault="00E565F8">
            <w:pPr>
              <w:jc w:val="center"/>
            </w:pPr>
            <w:r>
              <w:rPr>
                <w:lang w:val="en-US"/>
              </w:rPr>
              <w:t>0</w:t>
            </w:r>
          </w:p>
        </w:tc>
        <w:tc>
          <w:tcPr>
            <w:tcW w:w="709" w:type="dxa"/>
            <w:vAlign w:val="center"/>
          </w:tcPr>
          <w:p w:rsidR="008F1D3E" w:rsidRDefault="00E565F8">
            <w:pPr>
              <w:jc w:val="center"/>
            </w:pPr>
            <w:r>
              <w:rPr>
                <w:lang w:val="en-US"/>
              </w:rPr>
              <w:t>15</w:t>
            </w:r>
          </w:p>
        </w:tc>
        <w:tc>
          <w:tcPr>
            <w:tcW w:w="708" w:type="dxa"/>
            <w:vAlign w:val="center"/>
          </w:tcPr>
          <w:p w:rsidR="008F1D3E" w:rsidRDefault="00E565F8">
            <w:pPr>
              <w:jc w:val="center"/>
            </w:pPr>
            <w:r>
              <w:rPr>
                <w:lang w:val="en-US"/>
              </w:rPr>
              <w:t>0</w:t>
            </w:r>
          </w:p>
        </w:tc>
        <w:tc>
          <w:tcPr>
            <w:tcW w:w="851" w:type="dxa"/>
            <w:vAlign w:val="center"/>
          </w:tcPr>
          <w:p w:rsidR="008F1D3E" w:rsidRDefault="00E565F8">
            <w:pPr>
              <w:jc w:val="center"/>
            </w:pPr>
            <w:r>
              <w:rPr>
                <w:lang w:val="en-US"/>
              </w:rPr>
              <w:t>0</w:t>
            </w:r>
          </w:p>
        </w:tc>
      </w:tr>
      <w:tr w:rsidR="008F1D3E">
        <w:tc>
          <w:tcPr>
            <w:tcW w:w="1843" w:type="dxa"/>
            <w:vAlign w:val="center"/>
          </w:tcPr>
          <w:p w:rsidR="008F1D3E" w:rsidRDefault="00E565F8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E</w:t>
            </w:r>
            <w:r>
              <w:rPr>
                <w:vertAlign w:val="subscript"/>
                <w:lang w:val="en-US"/>
              </w:rPr>
              <w:t>3m</w:t>
            </w:r>
            <w:r>
              <w:rPr>
                <w:lang w:val="en-US"/>
              </w:rPr>
              <w:t>, B</w:t>
            </w:r>
          </w:p>
        </w:tc>
        <w:tc>
          <w:tcPr>
            <w:tcW w:w="643" w:type="dxa"/>
            <w:vAlign w:val="center"/>
          </w:tcPr>
          <w:p w:rsidR="008F1D3E" w:rsidRDefault="00E565F8">
            <w:pPr>
              <w:jc w:val="center"/>
            </w:pPr>
            <w:r>
              <w:rPr>
                <w:lang w:val="en-US"/>
              </w:rPr>
              <w:t>84,6</w:t>
            </w:r>
          </w:p>
        </w:tc>
        <w:tc>
          <w:tcPr>
            <w:tcW w:w="774" w:type="dxa"/>
            <w:vAlign w:val="center"/>
          </w:tcPr>
          <w:p w:rsidR="008F1D3E" w:rsidRDefault="00E565F8">
            <w:pPr>
              <w:jc w:val="center"/>
            </w:pPr>
            <w:r>
              <w:rPr>
                <w:lang w:val="en-US"/>
              </w:rPr>
              <w:t>84,6</w:t>
            </w:r>
          </w:p>
        </w:tc>
        <w:tc>
          <w:tcPr>
            <w:tcW w:w="709" w:type="dxa"/>
            <w:vAlign w:val="center"/>
          </w:tcPr>
          <w:p w:rsidR="008F1D3E" w:rsidRDefault="00E565F8">
            <w:pPr>
              <w:jc w:val="center"/>
            </w:pPr>
            <w:r>
              <w:rPr>
                <w:lang w:val="en-US"/>
              </w:rPr>
              <w:t>0</w:t>
            </w:r>
          </w:p>
        </w:tc>
        <w:tc>
          <w:tcPr>
            <w:tcW w:w="709" w:type="dxa"/>
            <w:vAlign w:val="center"/>
          </w:tcPr>
          <w:p w:rsidR="008F1D3E" w:rsidRDefault="00E565F8">
            <w:pPr>
              <w:jc w:val="center"/>
            </w:pPr>
            <w:r>
              <w:rPr>
                <w:lang w:val="en-US"/>
              </w:rPr>
              <w:t>0</w:t>
            </w:r>
          </w:p>
        </w:tc>
        <w:tc>
          <w:tcPr>
            <w:tcW w:w="850" w:type="dxa"/>
            <w:vAlign w:val="center"/>
          </w:tcPr>
          <w:p w:rsidR="008F1D3E" w:rsidRDefault="00E565F8">
            <w:pPr>
              <w:jc w:val="center"/>
            </w:pPr>
            <w:r>
              <w:rPr>
                <w:lang w:val="en-US"/>
              </w:rPr>
              <w:t>211,5</w:t>
            </w:r>
          </w:p>
        </w:tc>
        <w:tc>
          <w:tcPr>
            <w:tcW w:w="709" w:type="dxa"/>
            <w:vAlign w:val="center"/>
          </w:tcPr>
          <w:p w:rsidR="008F1D3E" w:rsidRDefault="00E565F8">
            <w:pPr>
              <w:jc w:val="center"/>
            </w:pPr>
            <w:r>
              <w:rPr>
                <w:lang w:val="en-US"/>
              </w:rPr>
              <w:t>0</w:t>
            </w:r>
          </w:p>
        </w:tc>
        <w:tc>
          <w:tcPr>
            <w:tcW w:w="709" w:type="dxa"/>
            <w:vAlign w:val="center"/>
          </w:tcPr>
          <w:p w:rsidR="008F1D3E" w:rsidRDefault="00E565F8">
            <w:pPr>
              <w:jc w:val="center"/>
            </w:pPr>
            <w:r>
              <w:rPr>
                <w:lang w:val="en-US"/>
              </w:rPr>
              <w:t>42,3</w:t>
            </w:r>
          </w:p>
        </w:tc>
        <w:tc>
          <w:tcPr>
            <w:tcW w:w="709" w:type="dxa"/>
            <w:vAlign w:val="center"/>
          </w:tcPr>
          <w:p w:rsidR="008F1D3E" w:rsidRDefault="00E565F8">
            <w:pPr>
              <w:jc w:val="center"/>
            </w:pPr>
            <w:r>
              <w:rPr>
                <w:lang w:val="en-US"/>
              </w:rPr>
              <w:t>42,3</w:t>
            </w:r>
          </w:p>
        </w:tc>
        <w:tc>
          <w:tcPr>
            <w:tcW w:w="708" w:type="dxa"/>
            <w:vAlign w:val="center"/>
          </w:tcPr>
          <w:p w:rsidR="008F1D3E" w:rsidRDefault="00E565F8">
            <w:pPr>
              <w:jc w:val="center"/>
            </w:pPr>
            <w:r>
              <w:rPr>
                <w:lang w:val="en-US"/>
              </w:rPr>
              <w:t>42,3</w:t>
            </w:r>
          </w:p>
        </w:tc>
        <w:tc>
          <w:tcPr>
            <w:tcW w:w="851" w:type="dxa"/>
            <w:vAlign w:val="center"/>
          </w:tcPr>
          <w:p w:rsidR="008F1D3E" w:rsidRDefault="00E565F8">
            <w:pPr>
              <w:jc w:val="center"/>
            </w:pPr>
            <w:r>
              <w:rPr>
                <w:lang w:val="en-US"/>
              </w:rPr>
              <w:t>84,6</w:t>
            </w:r>
          </w:p>
        </w:tc>
      </w:tr>
      <w:tr w:rsidR="008F1D3E">
        <w:tc>
          <w:tcPr>
            <w:tcW w:w="1843" w:type="dxa"/>
            <w:vAlign w:val="center"/>
          </w:tcPr>
          <w:p w:rsidR="008F1D3E" w:rsidRDefault="00E565F8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sym w:font="Symbol" w:char="F059"/>
            </w:r>
            <w:r>
              <w:rPr>
                <w:vertAlign w:val="subscript"/>
                <w:lang w:val="en-US"/>
              </w:rPr>
              <w:t>3</w:t>
            </w:r>
            <w:r>
              <w:rPr>
                <w:lang w:val="en-US"/>
              </w:rPr>
              <w:t xml:space="preserve">, </w:t>
            </w:r>
            <w:r>
              <w:rPr>
                <w:lang w:val="en-US"/>
              </w:rPr>
              <w:sym w:font="Symbol" w:char="F0B0"/>
            </w:r>
          </w:p>
        </w:tc>
        <w:tc>
          <w:tcPr>
            <w:tcW w:w="643" w:type="dxa"/>
            <w:vAlign w:val="center"/>
          </w:tcPr>
          <w:p w:rsidR="008F1D3E" w:rsidRDefault="00E565F8">
            <w:pPr>
              <w:jc w:val="center"/>
            </w:pPr>
            <w:r>
              <w:rPr>
                <w:lang w:val="en-US"/>
              </w:rPr>
              <w:t>0</w:t>
            </w:r>
          </w:p>
        </w:tc>
        <w:tc>
          <w:tcPr>
            <w:tcW w:w="774" w:type="dxa"/>
            <w:vAlign w:val="center"/>
          </w:tcPr>
          <w:p w:rsidR="008F1D3E" w:rsidRDefault="00E565F8">
            <w:pPr>
              <w:jc w:val="center"/>
            </w:pPr>
            <w:r>
              <w:rPr>
                <w:lang w:val="en-US"/>
              </w:rPr>
              <w:t>-270</w:t>
            </w:r>
          </w:p>
        </w:tc>
        <w:tc>
          <w:tcPr>
            <w:tcW w:w="709" w:type="dxa"/>
            <w:vAlign w:val="center"/>
          </w:tcPr>
          <w:p w:rsidR="008F1D3E" w:rsidRDefault="00E565F8">
            <w:pPr>
              <w:jc w:val="center"/>
            </w:pPr>
            <w:r>
              <w:rPr>
                <w:lang w:val="en-US"/>
              </w:rPr>
              <w:t>0</w:t>
            </w:r>
          </w:p>
        </w:tc>
        <w:tc>
          <w:tcPr>
            <w:tcW w:w="709" w:type="dxa"/>
            <w:vAlign w:val="center"/>
          </w:tcPr>
          <w:p w:rsidR="008F1D3E" w:rsidRDefault="00E565F8">
            <w:pPr>
              <w:jc w:val="center"/>
            </w:pPr>
            <w:r>
              <w:rPr>
                <w:lang w:val="en-US"/>
              </w:rPr>
              <w:t>0</w:t>
            </w:r>
          </w:p>
        </w:tc>
        <w:tc>
          <w:tcPr>
            <w:tcW w:w="850" w:type="dxa"/>
            <w:vAlign w:val="center"/>
          </w:tcPr>
          <w:p w:rsidR="008F1D3E" w:rsidRDefault="00E565F8">
            <w:pPr>
              <w:jc w:val="center"/>
            </w:pPr>
            <w:r>
              <w:rPr>
                <w:lang w:val="en-US"/>
              </w:rPr>
              <w:t>-270</w:t>
            </w:r>
          </w:p>
        </w:tc>
        <w:tc>
          <w:tcPr>
            <w:tcW w:w="709" w:type="dxa"/>
            <w:vAlign w:val="center"/>
          </w:tcPr>
          <w:p w:rsidR="008F1D3E" w:rsidRDefault="00E565F8">
            <w:pPr>
              <w:jc w:val="center"/>
            </w:pPr>
            <w:r>
              <w:rPr>
                <w:lang w:val="en-US"/>
              </w:rPr>
              <w:t>0</w:t>
            </w:r>
          </w:p>
        </w:tc>
        <w:tc>
          <w:tcPr>
            <w:tcW w:w="709" w:type="dxa"/>
            <w:vAlign w:val="center"/>
          </w:tcPr>
          <w:p w:rsidR="008F1D3E" w:rsidRDefault="00E565F8">
            <w:pPr>
              <w:jc w:val="center"/>
            </w:pPr>
            <w:r>
              <w:rPr>
                <w:lang w:val="en-US"/>
              </w:rPr>
              <w:t>0</w:t>
            </w:r>
          </w:p>
        </w:tc>
        <w:tc>
          <w:tcPr>
            <w:tcW w:w="709" w:type="dxa"/>
            <w:vAlign w:val="center"/>
          </w:tcPr>
          <w:p w:rsidR="008F1D3E" w:rsidRDefault="00E565F8">
            <w:pPr>
              <w:jc w:val="center"/>
            </w:pPr>
            <w:r>
              <w:rPr>
                <w:lang w:val="en-US"/>
              </w:rPr>
              <w:t>-270</w:t>
            </w:r>
          </w:p>
        </w:tc>
        <w:tc>
          <w:tcPr>
            <w:tcW w:w="708" w:type="dxa"/>
            <w:vAlign w:val="center"/>
          </w:tcPr>
          <w:p w:rsidR="008F1D3E" w:rsidRDefault="00E565F8">
            <w:pPr>
              <w:jc w:val="center"/>
            </w:pPr>
            <w:r>
              <w:rPr>
                <w:lang w:val="en-US"/>
              </w:rPr>
              <w:t>-90</w:t>
            </w:r>
          </w:p>
        </w:tc>
        <w:tc>
          <w:tcPr>
            <w:tcW w:w="851" w:type="dxa"/>
            <w:vAlign w:val="center"/>
          </w:tcPr>
          <w:p w:rsidR="008F1D3E" w:rsidRDefault="00E565F8">
            <w:pPr>
              <w:jc w:val="center"/>
            </w:pPr>
            <w:r>
              <w:rPr>
                <w:lang w:val="en-US"/>
              </w:rPr>
              <w:t>40</w:t>
            </w:r>
          </w:p>
        </w:tc>
      </w:tr>
    </w:tbl>
    <w:p w:rsidR="008F1D3E" w:rsidRDefault="00E565F8">
      <w:pPr>
        <w:jc w:val="right"/>
      </w:pPr>
      <w:r>
        <w:t>Таблица 3</w:t>
      </w:r>
    </w:p>
    <w:tbl>
      <w:tblPr>
        <w:tblW w:w="9356" w:type="dxa"/>
        <w:tblInd w:w="108" w:type="dxa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Look w:val="0000" w:firstRow="0" w:lastRow="0" w:firstColumn="0" w:lastColumn="0" w:noHBand="0" w:noVBand="0"/>
      </w:tblPr>
      <w:tblGrid>
        <w:gridCol w:w="1701"/>
        <w:gridCol w:w="1134"/>
        <w:gridCol w:w="1276"/>
        <w:gridCol w:w="1276"/>
        <w:gridCol w:w="1276"/>
        <w:gridCol w:w="1417"/>
        <w:gridCol w:w="1276"/>
      </w:tblGrid>
      <w:tr w:rsidR="008F1D3E">
        <w:tc>
          <w:tcPr>
            <w:tcW w:w="1701" w:type="dxa"/>
            <w:vAlign w:val="center"/>
          </w:tcPr>
          <w:p w:rsidR="008F1D3E" w:rsidRDefault="00E565F8">
            <w:pPr>
              <w:jc w:val="center"/>
            </w:pPr>
            <w:r>
              <w:t>Год поступления</w:t>
            </w:r>
          </w:p>
        </w:tc>
        <w:tc>
          <w:tcPr>
            <w:tcW w:w="7655" w:type="dxa"/>
            <w:gridSpan w:val="6"/>
            <w:vAlign w:val="center"/>
          </w:tcPr>
          <w:p w:rsidR="008F1D3E" w:rsidRDefault="00E565F8">
            <w:pPr>
              <w:jc w:val="center"/>
            </w:pPr>
            <w:r>
              <w:t>Первая буква фамилии</w:t>
            </w:r>
          </w:p>
        </w:tc>
      </w:tr>
      <w:tr w:rsidR="008F1D3E">
        <w:tc>
          <w:tcPr>
            <w:tcW w:w="1701" w:type="dxa"/>
            <w:vAlign w:val="center"/>
          </w:tcPr>
          <w:p w:rsidR="008F1D3E" w:rsidRDefault="00E565F8">
            <w:pPr>
              <w:jc w:val="center"/>
            </w:pPr>
            <w:r>
              <w:t>четный</w:t>
            </w:r>
          </w:p>
        </w:tc>
        <w:tc>
          <w:tcPr>
            <w:tcW w:w="1134" w:type="dxa"/>
            <w:vAlign w:val="center"/>
          </w:tcPr>
          <w:p w:rsidR="008F1D3E" w:rsidRDefault="00E565F8">
            <w:pPr>
              <w:jc w:val="center"/>
            </w:pPr>
            <w:r>
              <w:t>АБВГД</w:t>
            </w:r>
          </w:p>
        </w:tc>
        <w:tc>
          <w:tcPr>
            <w:tcW w:w="1276" w:type="dxa"/>
            <w:vAlign w:val="center"/>
          </w:tcPr>
          <w:p w:rsidR="008F1D3E" w:rsidRDefault="00E565F8">
            <w:pPr>
              <w:jc w:val="center"/>
            </w:pPr>
            <w:r>
              <w:t>ЕЖЗИК</w:t>
            </w:r>
          </w:p>
        </w:tc>
        <w:tc>
          <w:tcPr>
            <w:tcW w:w="1276" w:type="dxa"/>
            <w:vAlign w:val="center"/>
          </w:tcPr>
          <w:p w:rsidR="008F1D3E" w:rsidRDefault="00E565F8">
            <w:pPr>
              <w:jc w:val="center"/>
            </w:pPr>
            <w:r>
              <w:t>ЛМНОП</w:t>
            </w:r>
          </w:p>
        </w:tc>
        <w:tc>
          <w:tcPr>
            <w:tcW w:w="1276" w:type="dxa"/>
            <w:vAlign w:val="center"/>
          </w:tcPr>
          <w:p w:rsidR="008F1D3E" w:rsidRDefault="00E565F8">
            <w:pPr>
              <w:jc w:val="center"/>
            </w:pPr>
            <w:r>
              <w:t>РСТУФ</w:t>
            </w:r>
          </w:p>
        </w:tc>
        <w:tc>
          <w:tcPr>
            <w:tcW w:w="1417" w:type="dxa"/>
            <w:vAlign w:val="center"/>
          </w:tcPr>
          <w:p w:rsidR="008F1D3E" w:rsidRDefault="00E565F8">
            <w:pPr>
              <w:jc w:val="center"/>
            </w:pPr>
            <w:r>
              <w:t>ХЦЧШЩ</w:t>
            </w:r>
          </w:p>
        </w:tc>
        <w:tc>
          <w:tcPr>
            <w:tcW w:w="1276" w:type="dxa"/>
            <w:vAlign w:val="center"/>
          </w:tcPr>
          <w:p w:rsidR="008F1D3E" w:rsidRDefault="00E565F8">
            <w:pPr>
              <w:jc w:val="center"/>
            </w:pPr>
            <w:r>
              <w:t>ЭЮЯ</w:t>
            </w:r>
          </w:p>
        </w:tc>
      </w:tr>
      <w:tr w:rsidR="008F1D3E">
        <w:tc>
          <w:tcPr>
            <w:tcW w:w="1701" w:type="dxa"/>
            <w:vAlign w:val="center"/>
          </w:tcPr>
          <w:p w:rsidR="008F1D3E" w:rsidRDefault="00E565F8">
            <w:pPr>
              <w:jc w:val="center"/>
            </w:pPr>
            <w:r>
              <w:t>нечетный</w:t>
            </w:r>
          </w:p>
        </w:tc>
        <w:tc>
          <w:tcPr>
            <w:tcW w:w="1134" w:type="dxa"/>
            <w:vAlign w:val="center"/>
          </w:tcPr>
          <w:p w:rsidR="008F1D3E" w:rsidRDefault="00E565F8">
            <w:pPr>
              <w:jc w:val="center"/>
            </w:pPr>
            <w:r>
              <w:t>РСТАБ</w:t>
            </w:r>
          </w:p>
        </w:tc>
        <w:tc>
          <w:tcPr>
            <w:tcW w:w="1276" w:type="dxa"/>
            <w:vAlign w:val="center"/>
          </w:tcPr>
          <w:p w:rsidR="008F1D3E" w:rsidRDefault="00E565F8">
            <w:pPr>
              <w:jc w:val="center"/>
            </w:pPr>
            <w:r>
              <w:t>УФВГХ</w:t>
            </w:r>
          </w:p>
        </w:tc>
        <w:tc>
          <w:tcPr>
            <w:tcW w:w="1276" w:type="dxa"/>
            <w:vAlign w:val="center"/>
          </w:tcPr>
          <w:p w:rsidR="008F1D3E" w:rsidRDefault="00E565F8">
            <w:pPr>
              <w:jc w:val="center"/>
            </w:pPr>
            <w:r>
              <w:t>ДЦЧШЕ</w:t>
            </w:r>
          </w:p>
        </w:tc>
        <w:tc>
          <w:tcPr>
            <w:tcW w:w="1276" w:type="dxa"/>
            <w:vAlign w:val="center"/>
          </w:tcPr>
          <w:p w:rsidR="008F1D3E" w:rsidRDefault="00E565F8">
            <w:pPr>
              <w:jc w:val="center"/>
            </w:pPr>
            <w:r>
              <w:t>ЩЖЗИЭ</w:t>
            </w:r>
          </w:p>
        </w:tc>
        <w:tc>
          <w:tcPr>
            <w:tcW w:w="1417" w:type="dxa"/>
            <w:vAlign w:val="center"/>
          </w:tcPr>
          <w:p w:rsidR="008F1D3E" w:rsidRDefault="00E565F8">
            <w:pPr>
              <w:jc w:val="center"/>
            </w:pPr>
            <w:r>
              <w:t>КЮМО</w:t>
            </w:r>
          </w:p>
        </w:tc>
        <w:tc>
          <w:tcPr>
            <w:tcW w:w="1276" w:type="dxa"/>
            <w:vAlign w:val="center"/>
          </w:tcPr>
          <w:p w:rsidR="008F1D3E" w:rsidRDefault="00E565F8">
            <w:pPr>
              <w:jc w:val="center"/>
            </w:pPr>
            <w:r>
              <w:t>ЛЯПН</w:t>
            </w:r>
          </w:p>
        </w:tc>
      </w:tr>
      <w:tr w:rsidR="008F1D3E">
        <w:tc>
          <w:tcPr>
            <w:tcW w:w="1701" w:type="dxa"/>
            <w:vAlign w:val="center"/>
          </w:tcPr>
          <w:p w:rsidR="008F1D3E" w:rsidRDefault="00E565F8">
            <w:pPr>
              <w:jc w:val="center"/>
            </w:pPr>
            <w:r>
              <w:rPr>
                <w:lang w:val="en-US"/>
              </w:rPr>
              <w:t>X</w:t>
            </w:r>
            <w:r>
              <w:rPr>
                <w:vertAlign w:val="subscript"/>
                <w:lang w:val="en-US"/>
              </w:rPr>
              <w:t>L3</w:t>
            </w:r>
            <w:r>
              <w:rPr>
                <w:lang w:val="en-US"/>
              </w:rPr>
              <w:t xml:space="preserve">, </w:t>
            </w:r>
            <w:r>
              <w:t>Ом</w:t>
            </w:r>
          </w:p>
        </w:tc>
        <w:tc>
          <w:tcPr>
            <w:tcW w:w="1134" w:type="dxa"/>
            <w:vAlign w:val="center"/>
          </w:tcPr>
          <w:p w:rsidR="008F1D3E" w:rsidRDefault="00E565F8">
            <w:pPr>
              <w:jc w:val="center"/>
            </w:pPr>
            <w:r>
              <w:t>10</w:t>
            </w:r>
          </w:p>
        </w:tc>
        <w:tc>
          <w:tcPr>
            <w:tcW w:w="1276" w:type="dxa"/>
            <w:vAlign w:val="center"/>
          </w:tcPr>
          <w:p w:rsidR="008F1D3E" w:rsidRDefault="00E565F8">
            <w:pPr>
              <w:jc w:val="center"/>
            </w:pPr>
            <w:r>
              <w:t>25</w:t>
            </w:r>
          </w:p>
        </w:tc>
        <w:tc>
          <w:tcPr>
            <w:tcW w:w="1276" w:type="dxa"/>
            <w:vAlign w:val="center"/>
          </w:tcPr>
          <w:p w:rsidR="008F1D3E" w:rsidRDefault="00E565F8">
            <w:pPr>
              <w:jc w:val="center"/>
            </w:pPr>
            <w:r>
              <w:t>30</w:t>
            </w:r>
          </w:p>
        </w:tc>
        <w:tc>
          <w:tcPr>
            <w:tcW w:w="1276" w:type="dxa"/>
            <w:vAlign w:val="center"/>
          </w:tcPr>
          <w:p w:rsidR="008F1D3E" w:rsidRDefault="00E565F8">
            <w:pPr>
              <w:jc w:val="center"/>
            </w:pPr>
            <w:r>
              <w:t>10</w:t>
            </w:r>
          </w:p>
        </w:tc>
        <w:tc>
          <w:tcPr>
            <w:tcW w:w="1417" w:type="dxa"/>
            <w:vAlign w:val="center"/>
          </w:tcPr>
          <w:p w:rsidR="008F1D3E" w:rsidRDefault="00E565F8">
            <w:pPr>
              <w:jc w:val="center"/>
            </w:pPr>
            <w:r>
              <w:t>20</w:t>
            </w:r>
          </w:p>
        </w:tc>
        <w:tc>
          <w:tcPr>
            <w:tcW w:w="1276" w:type="dxa"/>
            <w:vAlign w:val="center"/>
          </w:tcPr>
          <w:p w:rsidR="008F1D3E" w:rsidRDefault="00E565F8">
            <w:pPr>
              <w:jc w:val="center"/>
            </w:pPr>
            <w:r>
              <w:t>5</w:t>
            </w:r>
          </w:p>
        </w:tc>
      </w:tr>
      <w:tr w:rsidR="008F1D3E">
        <w:tc>
          <w:tcPr>
            <w:tcW w:w="1701" w:type="dxa"/>
            <w:vAlign w:val="center"/>
          </w:tcPr>
          <w:p w:rsidR="008F1D3E" w:rsidRDefault="00E565F8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X</w:t>
            </w:r>
            <w:r>
              <w:rPr>
                <w:vertAlign w:val="subscript"/>
                <w:lang w:val="en-US"/>
              </w:rPr>
              <w:t>C3</w:t>
            </w:r>
            <w:r>
              <w:rPr>
                <w:lang w:val="en-US"/>
              </w:rPr>
              <w:t xml:space="preserve">, </w:t>
            </w:r>
            <w:r>
              <w:t>Ом</w:t>
            </w:r>
          </w:p>
        </w:tc>
        <w:tc>
          <w:tcPr>
            <w:tcW w:w="1134" w:type="dxa"/>
            <w:vAlign w:val="center"/>
          </w:tcPr>
          <w:p w:rsidR="008F1D3E" w:rsidRDefault="00E565F8">
            <w:pPr>
              <w:jc w:val="center"/>
            </w:pPr>
            <w:r>
              <w:t>20</w:t>
            </w:r>
          </w:p>
        </w:tc>
        <w:tc>
          <w:tcPr>
            <w:tcW w:w="1276" w:type="dxa"/>
            <w:vAlign w:val="center"/>
          </w:tcPr>
          <w:p w:rsidR="008F1D3E" w:rsidRDefault="00E565F8">
            <w:pPr>
              <w:jc w:val="center"/>
            </w:pPr>
            <w:r>
              <w:t>10</w:t>
            </w:r>
          </w:p>
        </w:tc>
        <w:tc>
          <w:tcPr>
            <w:tcW w:w="1276" w:type="dxa"/>
            <w:vAlign w:val="center"/>
          </w:tcPr>
          <w:p w:rsidR="008F1D3E" w:rsidRDefault="00E565F8">
            <w:pPr>
              <w:jc w:val="center"/>
            </w:pPr>
            <w:r>
              <w:t>20</w:t>
            </w:r>
          </w:p>
        </w:tc>
        <w:tc>
          <w:tcPr>
            <w:tcW w:w="1276" w:type="dxa"/>
            <w:vAlign w:val="center"/>
          </w:tcPr>
          <w:p w:rsidR="008F1D3E" w:rsidRDefault="00E565F8">
            <w:pPr>
              <w:jc w:val="center"/>
            </w:pPr>
            <w:r>
              <w:t>10</w:t>
            </w:r>
          </w:p>
        </w:tc>
        <w:tc>
          <w:tcPr>
            <w:tcW w:w="1417" w:type="dxa"/>
            <w:vAlign w:val="center"/>
          </w:tcPr>
          <w:p w:rsidR="008F1D3E" w:rsidRDefault="00E565F8">
            <w:pPr>
              <w:jc w:val="center"/>
            </w:pPr>
            <w:r>
              <w:t>40</w:t>
            </w:r>
          </w:p>
        </w:tc>
        <w:tc>
          <w:tcPr>
            <w:tcW w:w="1276" w:type="dxa"/>
            <w:vAlign w:val="center"/>
          </w:tcPr>
          <w:p w:rsidR="008F1D3E" w:rsidRDefault="00E565F8">
            <w:pPr>
              <w:jc w:val="center"/>
            </w:pPr>
            <w:r>
              <w:t>30</w:t>
            </w:r>
          </w:p>
        </w:tc>
      </w:tr>
      <w:tr w:rsidR="008F1D3E">
        <w:tc>
          <w:tcPr>
            <w:tcW w:w="1701" w:type="dxa"/>
            <w:vAlign w:val="center"/>
          </w:tcPr>
          <w:p w:rsidR="008F1D3E" w:rsidRDefault="00E565F8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X</w:t>
            </w:r>
            <w:r>
              <w:rPr>
                <w:vertAlign w:val="subscript"/>
                <w:lang w:val="en-US"/>
              </w:rPr>
              <w:t>L4</w:t>
            </w:r>
            <w:r>
              <w:rPr>
                <w:lang w:val="en-US"/>
              </w:rPr>
              <w:t xml:space="preserve">, </w:t>
            </w:r>
            <w:r>
              <w:t>Ом</w:t>
            </w:r>
          </w:p>
        </w:tc>
        <w:tc>
          <w:tcPr>
            <w:tcW w:w="1134" w:type="dxa"/>
            <w:vAlign w:val="center"/>
          </w:tcPr>
          <w:p w:rsidR="008F1D3E" w:rsidRDefault="00E565F8">
            <w:pPr>
              <w:jc w:val="center"/>
            </w:pPr>
            <w:r>
              <w:t>12</w:t>
            </w:r>
          </w:p>
        </w:tc>
        <w:tc>
          <w:tcPr>
            <w:tcW w:w="1276" w:type="dxa"/>
            <w:vAlign w:val="center"/>
          </w:tcPr>
          <w:p w:rsidR="008F1D3E" w:rsidRDefault="00E565F8">
            <w:pPr>
              <w:jc w:val="center"/>
            </w:pPr>
            <w:r>
              <w:t>10</w:t>
            </w:r>
          </w:p>
        </w:tc>
        <w:tc>
          <w:tcPr>
            <w:tcW w:w="1276" w:type="dxa"/>
            <w:vAlign w:val="center"/>
          </w:tcPr>
          <w:p w:rsidR="008F1D3E" w:rsidRDefault="00E565F8">
            <w:pPr>
              <w:jc w:val="center"/>
            </w:pPr>
            <w:r>
              <w:t>0</w:t>
            </w:r>
          </w:p>
        </w:tc>
        <w:tc>
          <w:tcPr>
            <w:tcW w:w="1276" w:type="dxa"/>
            <w:vAlign w:val="center"/>
          </w:tcPr>
          <w:p w:rsidR="008F1D3E" w:rsidRDefault="00E565F8">
            <w:pPr>
              <w:jc w:val="center"/>
            </w:pPr>
            <w:r>
              <w:t>0</w:t>
            </w:r>
          </w:p>
        </w:tc>
        <w:tc>
          <w:tcPr>
            <w:tcW w:w="1417" w:type="dxa"/>
            <w:vAlign w:val="center"/>
          </w:tcPr>
          <w:p w:rsidR="008F1D3E" w:rsidRDefault="00E565F8">
            <w:pPr>
              <w:jc w:val="center"/>
            </w:pPr>
            <w:r>
              <w:t>15</w:t>
            </w:r>
          </w:p>
        </w:tc>
        <w:tc>
          <w:tcPr>
            <w:tcW w:w="1276" w:type="dxa"/>
            <w:vAlign w:val="center"/>
          </w:tcPr>
          <w:p w:rsidR="008F1D3E" w:rsidRDefault="00E565F8">
            <w:pPr>
              <w:jc w:val="center"/>
            </w:pPr>
            <w:r>
              <w:t>10</w:t>
            </w:r>
          </w:p>
        </w:tc>
      </w:tr>
      <w:tr w:rsidR="008F1D3E">
        <w:tc>
          <w:tcPr>
            <w:tcW w:w="1701" w:type="dxa"/>
            <w:vAlign w:val="center"/>
          </w:tcPr>
          <w:p w:rsidR="008F1D3E" w:rsidRDefault="00E565F8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R</w:t>
            </w:r>
            <w:r>
              <w:rPr>
                <w:vertAlign w:val="subscript"/>
                <w:lang w:val="en-US"/>
              </w:rPr>
              <w:t>3</w:t>
            </w:r>
            <w:r>
              <w:rPr>
                <w:lang w:val="en-US"/>
              </w:rPr>
              <w:t xml:space="preserve">, </w:t>
            </w:r>
            <w:r>
              <w:t>Ом</w:t>
            </w:r>
          </w:p>
        </w:tc>
        <w:tc>
          <w:tcPr>
            <w:tcW w:w="1134" w:type="dxa"/>
            <w:vAlign w:val="center"/>
          </w:tcPr>
          <w:p w:rsidR="008F1D3E" w:rsidRDefault="00E565F8">
            <w:pPr>
              <w:jc w:val="center"/>
            </w:pPr>
            <w:r>
              <w:t>25</w:t>
            </w:r>
          </w:p>
        </w:tc>
        <w:tc>
          <w:tcPr>
            <w:tcW w:w="1276" w:type="dxa"/>
            <w:vAlign w:val="center"/>
          </w:tcPr>
          <w:p w:rsidR="008F1D3E" w:rsidRDefault="00E565F8">
            <w:pPr>
              <w:jc w:val="center"/>
            </w:pPr>
            <w:r>
              <w:t>18</w:t>
            </w:r>
          </w:p>
        </w:tc>
        <w:tc>
          <w:tcPr>
            <w:tcW w:w="1276" w:type="dxa"/>
            <w:vAlign w:val="center"/>
          </w:tcPr>
          <w:p w:rsidR="008F1D3E" w:rsidRDefault="00E565F8">
            <w:pPr>
              <w:jc w:val="center"/>
            </w:pPr>
            <w:r>
              <w:t>20</w:t>
            </w:r>
          </w:p>
        </w:tc>
        <w:tc>
          <w:tcPr>
            <w:tcW w:w="1276" w:type="dxa"/>
            <w:vAlign w:val="center"/>
          </w:tcPr>
          <w:p w:rsidR="008F1D3E" w:rsidRDefault="00E565F8">
            <w:pPr>
              <w:jc w:val="center"/>
            </w:pPr>
            <w:r>
              <w:t>30</w:t>
            </w:r>
          </w:p>
        </w:tc>
        <w:tc>
          <w:tcPr>
            <w:tcW w:w="1417" w:type="dxa"/>
            <w:vAlign w:val="center"/>
          </w:tcPr>
          <w:p w:rsidR="008F1D3E" w:rsidRDefault="00E565F8">
            <w:pPr>
              <w:jc w:val="center"/>
            </w:pPr>
            <w:r>
              <w:t>25</w:t>
            </w:r>
          </w:p>
        </w:tc>
        <w:tc>
          <w:tcPr>
            <w:tcW w:w="1276" w:type="dxa"/>
            <w:vAlign w:val="center"/>
          </w:tcPr>
          <w:p w:rsidR="008F1D3E" w:rsidRDefault="00E565F8">
            <w:pPr>
              <w:jc w:val="center"/>
            </w:pPr>
            <w:r>
              <w:t>10</w:t>
            </w:r>
          </w:p>
        </w:tc>
      </w:tr>
      <w:tr w:rsidR="008F1D3E">
        <w:tc>
          <w:tcPr>
            <w:tcW w:w="1701" w:type="dxa"/>
            <w:vAlign w:val="center"/>
          </w:tcPr>
          <w:p w:rsidR="008F1D3E" w:rsidRDefault="00E565F8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X</w:t>
            </w:r>
            <w:r>
              <w:rPr>
                <w:vertAlign w:val="subscript"/>
                <w:lang w:val="en-US"/>
              </w:rPr>
              <w:t>C4</w:t>
            </w:r>
            <w:r>
              <w:rPr>
                <w:lang w:val="en-US"/>
              </w:rPr>
              <w:t xml:space="preserve">, </w:t>
            </w:r>
            <w:r>
              <w:t>Ом</w:t>
            </w:r>
          </w:p>
        </w:tc>
        <w:tc>
          <w:tcPr>
            <w:tcW w:w="1134" w:type="dxa"/>
            <w:vAlign w:val="center"/>
          </w:tcPr>
          <w:p w:rsidR="008F1D3E" w:rsidRDefault="00E565F8">
            <w:pPr>
              <w:jc w:val="center"/>
            </w:pPr>
            <w:r>
              <w:t>10</w:t>
            </w:r>
          </w:p>
        </w:tc>
        <w:tc>
          <w:tcPr>
            <w:tcW w:w="1276" w:type="dxa"/>
            <w:vAlign w:val="center"/>
          </w:tcPr>
          <w:p w:rsidR="008F1D3E" w:rsidRDefault="00E565F8">
            <w:pPr>
              <w:jc w:val="center"/>
            </w:pPr>
            <w:r>
              <w:t>20</w:t>
            </w:r>
          </w:p>
        </w:tc>
        <w:tc>
          <w:tcPr>
            <w:tcW w:w="1276" w:type="dxa"/>
            <w:vAlign w:val="center"/>
          </w:tcPr>
          <w:p w:rsidR="008F1D3E" w:rsidRDefault="00E565F8">
            <w:pPr>
              <w:jc w:val="center"/>
            </w:pPr>
            <w:r>
              <w:t>30</w:t>
            </w:r>
          </w:p>
        </w:tc>
        <w:tc>
          <w:tcPr>
            <w:tcW w:w="1276" w:type="dxa"/>
            <w:vAlign w:val="center"/>
          </w:tcPr>
          <w:p w:rsidR="008F1D3E" w:rsidRDefault="00E565F8">
            <w:pPr>
              <w:jc w:val="center"/>
            </w:pPr>
            <w:r>
              <w:t>40</w:t>
            </w:r>
          </w:p>
        </w:tc>
        <w:tc>
          <w:tcPr>
            <w:tcW w:w="1417" w:type="dxa"/>
            <w:vAlign w:val="center"/>
          </w:tcPr>
          <w:p w:rsidR="008F1D3E" w:rsidRDefault="00E565F8">
            <w:pPr>
              <w:jc w:val="center"/>
            </w:pPr>
            <w:r>
              <w:t>5</w:t>
            </w:r>
          </w:p>
        </w:tc>
        <w:tc>
          <w:tcPr>
            <w:tcW w:w="1276" w:type="dxa"/>
            <w:vAlign w:val="center"/>
          </w:tcPr>
          <w:p w:rsidR="008F1D3E" w:rsidRDefault="00E565F8">
            <w:pPr>
              <w:jc w:val="center"/>
            </w:pPr>
            <w:r>
              <w:t>50</w:t>
            </w:r>
          </w:p>
        </w:tc>
      </w:tr>
      <w:tr w:rsidR="008F1D3E">
        <w:tc>
          <w:tcPr>
            <w:tcW w:w="1701" w:type="dxa"/>
            <w:vAlign w:val="center"/>
          </w:tcPr>
          <w:p w:rsidR="008F1D3E" w:rsidRDefault="00E565F8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X</w:t>
            </w:r>
            <w:r>
              <w:rPr>
                <w:vertAlign w:val="subscript"/>
                <w:lang w:val="en-US"/>
              </w:rPr>
              <w:t>L5</w:t>
            </w:r>
            <w:r>
              <w:rPr>
                <w:lang w:val="en-US"/>
              </w:rPr>
              <w:t xml:space="preserve">, </w:t>
            </w:r>
            <w:r>
              <w:t>Ом</w:t>
            </w:r>
          </w:p>
        </w:tc>
        <w:tc>
          <w:tcPr>
            <w:tcW w:w="1134" w:type="dxa"/>
            <w:vAlign w:val="center"/>
          </w:tcPr>
          <w:p w:rsidR="008F1D3E" w:rsidRDefault="00E565F8">
            <w:pPr>
              <w:jc w:val="center"/>
            </w:pPr>
            <w:r>
              <w:t>0</w:t>
            </w:r>
          </w:p>
        </w:tc>
        <w:tc>
          <w:tcPr>
            <w:tcW w:w="1276" w:type="dxa"/>
            <w:vAlign w:val="center"/>
          </w:tcPr>
          <w:p w:rsidR="008F1D3E" w:rsidRDefault="00E565F8">
            <w:pPr>
              <w:jc w:val="center"/>
            </w:pPr>
            <w:r>
              <w:t>20</w:t>
            </w:r>
          </w:p>
        </w:tc>
        <w:tc>
          <w:tcPr>
            <w:tcW w:w="1276" w:type="dxa"/>
            <w:vAlign w:val="center"/>
          </w:tcPr>
          <w:p w:rsidR="008F1D3E" w:rsidRDefault="00E565F8">
            <w:pPr>
              <w:jc w:val="center"/>
            </w:pPr>
            <w:r>
              <w:t>10</w:t>
            </w:r>
          </w:p>
        </w:tc>
        <w:tc>
          <w:tcPr>
            <w:tcW w:w="1276" w:type="dxa"/>
            <w:vAlign w:val="center"/>
          </w:tcPr>
          <w:p w:rsidR="008F1D3E" w:rsidRDefault="00E565F8">
            <w:pPr>
              <w:jc w:val="center"/>
            </w:pPr>
            <w:r>
              <w:t>10</w:t>
            </w:r>
          </w:p>
        </w:tc>
        <w:tc>
          <w:tcPr>
            <w:tcW w:w="1417" w:type="dxa"/>
            <w:vAlign w:val="center"/>
          </w:tcPr>
          <w:p w:rsidR="008F1D3E" w:rsidRDefault="00E565F8">
            <w:pPr>
              <w:jc w:val="center"/>
            </w:pPr>
            <w:r>
              <w:t>0</w:t>
            </w:r>
          </w:p>
        </w:tc>
        <w:tc>
          <w:tcPr>
            <w:tcW w:w="1276" w:type="dxa"/>
            <w:vAlign w:val="center"/>
          </w:tcPr>
          <w:p w:rsidR="008F1D3E" w:rsidRDefault="00E565F8">
            <w:pPr>
              <w:jc w:val="center"/>
            </w:pPr>
            <w:r>
              <w:t>0</w:t>
            </w:r>
          </w:p>
        </w:tc>
      </w:tr>
      <w:tr w:rsidR="008F1D3E">
        <w:tc>
          <w:tcPr>
            <w:tcW w:w="1701" w:type="dxa"/>
            <w:vAlign w:val="center"/>
          </w:tcPr>
          <w:p w:rsidR="008F1D3E" w:rsidRDefault="00E565F8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R</w:t>
            </w:r>
            <w:r>
              <w:rPr>
                <w:vertAlign w:val="subscript"/>
                <w:lang w:val="en-US"/>
              </w:rPr>
              <w:t>4</w:t>
            </w:r>
            <w:r>
              <w:rPr>
                <w:lang w:val="en-US"/>
              </w:rPr>
              <w:t xml:space="preserve">, </w:t>
            </w:r>
            <w:r>
              <w:t>Ом</w:t>
            </w:r>
          </w:p>
        </w:tc>
        <w:tc>
          <w:tcPr>
            <w:tcW w:w="1134" w:type="dxa"/>
            <w:vAlign w:val="center"/>
          </w:tcPr>
          <w:p w:rsidR="008F1D3E" w:rsidRDefault="00E565F8">
            <w:pPr>
              <w:jc w:val="center"/>
            </w:pPr>
            <w:r>
              <w:t>0</w:t>
            </w:r>
          </w:p>
        </w:tc>
        <w:tc>
          <w:tcPr>
            <w:tcW w:w="1276" w:type="dxa"/>
            <w:vAlign w:val="center"/>
          </w:tcPr>
          <w:p w:rsidR="008F1D3E" w:rsidRDefault="00E565F8">
            <w:pPr>
              <w:jc w:val="center"/>
            </w:pPr>
            <w:r>
              <w:t>0</w:t>
            </w:r>
          </w:p>
        </w:tc>
        <w:tc>
          <w:tcPr>
            <w:tcW w:w="1276" w:type="dxa"/>
            <w:vAlign w:val="center"/>
          </w:tcPr>
          <w:p w:rsidR="008F1D3E" w:rsidRDefault="00E565F8">
            <w:pPr>
              <w:jc w:val="center"/>
            </w:pPr>
            <w:r>
              <w:t>12</w:t>
            </w:r>
          </w:p>
        </w:tc>
        <w:tc>
          <w:tcPr>
            <w:tcW w:w="1276" w:type="dxa"/>
            <w:vAlign w:val="center"/>
          </w:tcPr>
          <w:p w:rsidR="008F1D3E" w:rsidRDefault="00E565F8">
            <w:pPr>
              <w:jc w:val="center"/>
            </w:pPr>
            <w:r>
              <w:t>0</w:t>
            </w:r>
          </w:p>
        </w:tc>
        <w:tc>
          <w:tcPr>
            <w:tcW w:w="1417" w:type="dxa"/>
            <w:vAlign w:val="center"/>
          </w:tcPr>
          <w:p w:rsidR="008F1D3E" w:rsidRDefault="00E565F8">
            <w:pPr>
              <w:jc w:val="center"/>
            </w:pPr>
            <w:r>
              <w:t>0</w:t>
            </w:r>
          </w:p>
        </w:tc>
        <w:tc>
          <w:tcPr>
            <w:tcW w:w="1276" w:type="dxa"/>
            <w:vAlign w:val="center"/>
          </w:tcPr>
          <w:p w:rsidR="008F1D3E" w:rsidRDefault="00E565F8">
            <w:pPr>
              <w:jc w:val="center"/>
            </w:pPr>
            <w:r>
              <w:t>0</w:t>
            </w:r>
          </w:p>
        </w:tc>
      </w:tr>
      <w:tr w:rsidR="008F1D3E">
        <w:tc>
          <w:tcPr>
            <w:tcW w:w="1701" w:type="dxa"/>
            <w:vAlign w:val="center"/>
          </w:tcPr>
          <w:p w:rsidR="008F1D3E" w:rsidRDefault="00E565F8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X</w:t>
            </w:r>
            <w:r>
              <w:rPr>
                <w:vertAlign w:val="subscript"/>
                <w:lang w:val="en-US"/>
              </w:rPr>
              <w:t>C5</w:t>
            </w:r>
            <w:r>
              <w:rPr>
                <w:lang w:val="en-US"/>
              </w:rPr>
              <w:t xml:space="preserve">, </w:t>
            </w:r>
            <w:r>
              <w:t>Ом</w:t>
            </w:r>
          </w:p>
        </w:tc>
        <w:tc>
          <w:tcPr>
            <w:tcW w:w="1134" w:type="dxa"/>
            <w:vAlign w:val="center"/>
          </w:tcPr>
          <w:p w:rsidR="008F1D3E" w:rsidRDefault="00E565F8">
            <w:pPr>
              <w:jc w:val="center"/>
            </w:pPr>
            <w:r>
              <w:t>30</w:t>
            </w:r>
          </w:p>
        </w:tc>
        <w:tc>
          <w:tcPr>
            <w:tcW w:w="1276" w:type="dxa"/>
            <w:vAlign w:val="center"/>
          </w:tcPr>
          <w:p w:rsidR="008F1D3E" w:rsidRDefault="00E565F8">
            <w:pPr>
              <w:jc w:val="center"/>
            </w:pPr>
            <w:r>
              <w:t>0</w:t>
            </w:r>
          </w:p>
        </w:tc>
        <w:tc>
          <w:tcPr>
            <w:tcW w:w="1276" w:type="dxa"/>
            <w:vAlign w:val="center"/>
          </w:tcPr>
          <w:p w:rsidR="008F1D3E" w:rsidRDefault="00E565F8">
            <w:pPr>
              <w:jc w:val="center"/>
            </w:pPr>
            <w:r>
              <w:t>20</w:t>
            </w:r>
          </w:p>
        </w:tc>
        <w:tc>
          <w:tcPr>
            <w:tcW w:w="1276" w:type="dxa"/>
            <w:vAlign w:val="center"/>
          </w:tcPr>
          <w:p w:rsidR="008F1D3E" w:rsidRDefault="00E565F8">
            <w:pPr>
              <w:jc w:val="center"/>
            </w:pPr>
            <w:r>
              <w:t>0</w:t>
            </w:r>
          </w:p>
        </w:tc>
        <w:tc>
          <w:tcPr>
            <w:tcW w:w="1417" w:type="dxa"/>
            <w:vAlign w:val="center"/>
          </w:tcPr>
          <w:p w:rsidR="008F1D3E" w:rsidRDefault="00E565F8">
            <w:pPr>
              <w:jc w:val="center"/>
            </w:pPr>
            <w:r>
              <w:t>7</w:t>
            </w:r>
          </w:p>
        </w:tc>
        <w:tc>
          <w:tcPr>
            <w:tcW w:w="1276" w:type="dxa"/>
            <w:vAlign w:val="center"/>
          </w:tcPr>
          <w:p w:rsidR="008F1D3E" w:rsidRDefault="00E565F8">
            <w:pPr>
              <w:jc w:val="center"/>
            </w:pPr>
            <w:r>
              <w:t>25</w:t>
            </w:r>
          </w:p>
        </w:tc>
      </w:tr>
      <w:tr w:rsidR="008F1D3E">
        <w:tc>
          <w:tcPr>
            <w:tcW w:w="1701" w:type="dxa"/>
            <w:vAlign w:val="center"/>
          </w:tcPr>
          <w:p w:rsidR="008F1D3E" w:rsidRDefault="00E565F8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lastRenderedPageBreak/>
              <w:t>R</w:t>
            </w:r>
            <w:r>
              <w:rPr>
                <w:vertAlign w:val="subscript"/>
                <w:lang w:val="en-US"/>
              </w:rPr>
              <w:t>5</w:t>
            </w:r>
            <w:r>
              <w:rPr>
                <w:lang w:val="en-US"/>
              </w:rPr>
              <w:t xml:space="preserve">, </w:t>
            </w:r>
            <w:r>
              <w:t>Ом</w:t>
            </w:r>
          </w:p>
        </w:tc>
        <w:tc>
          <w:tcPr>
            <w:tcW w:w="1134" w:type="dxa"/>
            <w:vAlign w:val="center"/>
          </w:tcPr>
          <w:p w:rsidR="008F1D3E" w:rsidRDefault="00E565F8">
            <w:pPr>
              <w:jc w:val="center"/>
            </w:pPr>
            <w:r>
              <w:t>0</w:t>
            </w:r>
          </w:p>
        </w:tc>
        <w:tc>
          <w:tcPr>
            <w:tcW w:w="1276" w:type="dxa"/>
            <w:vAlign w:val="center"/>
          </w:tcPr>
          <w:p w:rsidR="008F1D3E" w:rsidRDefault="00E565F8">
            <w:pPr>
              <w:jc w:val="center"/>
            </w:pPr>
            <w:r>
              <w:t>0</w:t>
            </w:r>
          </w:p>
        </w:tc>
        <w:tc>
          <w:tcPr>
            <w:tcW w:w="1276" w:type="dxa"/>
            <w:vAlign w:val="center"/>
          </w:tcPr>
          <w:p w:rsidR="008F1D3E" w:rsidRDefault="00E565F8">
            <w:pPr>
              <w:jc w:val="center"/>
            </w:pPr>
            <w:r>
              <w:t>10</w:t>
            </w:r>
          </w:p>
        </w:tc>
        <w:tc>
          <w:tcPr>
            <w:tcW w:w="1276" w:type="dxa"/>
            <w:vAlign w:val="center"/>
          </w:tcPr>
          <w:p w:rsidR="008F1D3E" w:rsidRDefault="00E565F8">
            <w:pPr>
              <w:jc w:val="center"/>
            </w:pPr>
            <w:r>
              <w:t>0</w:t>
            </w:r>
          </w:p>
        </w:tc>
        <w:tc>
          <w:tcPr>
            <w:tcW w:w="1417" w:type="dxa"/>
            <w:vAlign w:val="center"/>
          </w:tcPr>
          <w:p w:rsidR="008F1D3E" w:rsidRDefault="00E565F8">
            <w:pPr>
              <w:jc w:val="center"/>
            </w:pPr>
            <w:r>
              <w:t>6</w:t>
            </w:r>
          </w:p>
        </w:tc>
        <w:tc>
          <w:tcPr>
            <w:tcW w:w="1276" w:type="dxa"/>
            <w:vAlign w:val="center"/>
          </w:tcPr>
          <w:p w:rsidR="008F1D3E" w:rsidRDefault="00E565F8">
            <w:pPr>
              <w:jc w:val="center"/>
            </w:pPr>
            <w:r>
              <w:t>0</w:t>
            </w:r>
          </w:p>
        </w:tc>
      </w:tr>
    </w:tbl>
    <w:p w:rsidR="008F1D3E" w:rsidRDefault="008F1D3E">
      <w:pPr>
        <w:jc w:val="center"/>
      </w:pPr>
    </w:p>
    <w:p w:rsidR="008F1D3E" w:rsidRDefault="008F1D3E">
      <w:pPr>
        <w:jc w:val="center"/>
      </w:pPr>
    </w:p>
    <w:p w:rsidR="008F1D3E" w:rsidRDefault="008F1D3E">
      <w:pPr>
        <w:jc w:val="center"/>
      </w:pPr>
    </w:p>
    <w:p w:rsidR="008F1D3E" w:rsidRDefault="00E565F8">
      <w:pPr>
        <w:jc w:val="center"/>
      </w:pPr>
      <w:r>
        <w:rPr>
          <w:noProof/>
        </w:rPr>
        <w:drawing>
          <wp:inline distT="0" distB="0" distL="0" distR="0">
            <wp:extent cx="3959860" cy="3188335"/>
            <wp:effectExtent l="0" t="0" r="0" b="0"/>
            <wp:docPr id="1025" name="shape102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이미지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959860" cy="3188335"/>
                    </a:xfrm>
                    <a:prstGeom prst="rect">
                      <a:avLst/>
                    </a:prstGeom>
                    <a:noFill/>
                    <a:ln>
                      <a:noFill/>
                      <a:miter lim="800000"/>
                    </a:ln>
                  </pic:spPr>
                </pic:pic>
              </a:graphicData>
            </a:graphic>
          </wp:inline>
        </w:drawing>
      </w:r>
    </w:p>
    <w:p w:rsidR="008F1D3E" w:rsidRDefault="008F1D3E">
      <w:pPr>
        <w:pStyle w:val="a3"/>
        <w:spacing w:after="120"/>
        <w:ind w:hanging="153"/>
        <w:jc w:val="both"/>
        <w:rPr>
          <w:b/>
        </w:rPr>
      </w:pPr>
    </w:p>
    <w:p w:rsidR="008F1D3E" w:rsidRDefault="008F1D3E">
      <w:pPr>
        <w:pStyle w:val="a3"/>
        <w:jc w:val="both"/>
        <w:rPr>
          <w:b/>
        </w:rPr>
      </w:pPr>
    </w:p>
    <w:p w:rsidR="008F1D3E" w:rsidRDefault="008F1D3E">
      <w:pPr>
        <w:pStyle w:val="a3"/>
        <w:jc w:val="both"/>
        <w:rPr>
          <w:b/>
        </w:rPr>
      </w:pPr>
    </w:p>
    <w:p w:rsidR="008F1D3E" w:rsidRDefault="00E565F8">
      <w:pPr>
        <w:pStyle w:val="a3"/>
        <w:jc w:val="both"/>
        <w:rPr>
          <w:b/>
        </w:rPr>
      </w:pPr>
      <w:r>
        <w:rPr>
          <w:b/>
        </w:rPr>
        <w:t>Тема 3. Понятие о многофазных системах и магнитных цепях. Назначение и принцип действия и электрических машин</w:t>
      </w:r>
    </w:p>
    <w:p w:rsidR="008F1D3E" w:rsidRDefault="00E565F8">
      <w:pPr>
        <w:pStyle w:val="a3"/>
        <w:spacing w:before="120" w:after="120"/>
        <w:contextualSpacing w:val="0"/>
        <w:jc w:val="both"/>
        <w:rPr>
          <w:b/>
          <w:i/>
        </w:rPr>
      </w:pPr>
      <w:r>
        <w:rPr>
          <w:b/>
          <w:i/>
        </w:rPr>
        <w:t>Вопросы к занятию:</w:t>
      </w:r>
    </w:p>
    <w:p w:rsidR="008F1D3E" w:rsidRDefault="00E565F8">
      <w:pPr>
        <w:pStyle w:val="a3"/>
        <w:numPr>
          <w:ilvl w:val="0"/>
          <w:numId w:val="20"/>
        </w:numPr>
        <w:tabs>
          <w:tab w:val="left" w:pos="993"/>
        </w:tabs>
        <w:ind w:left="993" w:hanging="284"/>
        <w:jc w:val="both"/>
      </w:pPr>
      <w:r>
        <w:t xml:space="preserve">Понятие о многофазных системах. </w:t>
      </w:r>
    </w:p>
    <w:p w:rsidR="008F1D3E" w:rsidRDefault="00E565F8">
      <w:pPr>
        <w:pStyle w:val="a3"/>
        <w:numPr>
          <w:ilvl w:val="0"/>
          <w:numId w:val="20"/>
        </w:numPr>
        <w:tabs>
          <w:tab w:val="left" w:pos="993"/>
        </w:tabs>
        <w:ind w:left="993" w:hanging="284"/>
        <w:jc w:val="both"/>
      </w:pPr>
      <w:r>
        <w:t xml:space="preserve">Трехфазный переменный ток: назначение, получение, свойства. </w:t>
      </w:r>
    </w:p>
    <w:p w:rsidR="008F1D3E" w:rsidRDefault="00E565F8">
      <w:pPr>
        <w:pStyle w:val="a3"/>
        <w:numPr>
          <w:ilvl w:val="0"/>
          <w:numId w:val="20"/>
        </w:numPr>
        <w:tabs>
          <w:tab w:val="left" w:pos="993"/>
        </w:tabs>
        <w:ind w:left="993" w:hanging="284"/>
        <w:jc w:val="both"/>
      </w:pPr>
      <w:r>
        <w:t xml:space="preserve">Мощность трехфазной сети. </w:t>
      </w:r>
    </w:p>
    <w:p w:rsidR="008F1D3E" w:rsidRDefault="00E565F8">
      <w:pPr>
        <w:pStyle w:val="a3"/>
        <w:numPr>
          <w:ilvl w:val="0"/>
          <w:numId w:val="20"/>
        </w:numPr>
        <w:tabs>
          <w:tab w:val="left" w:pos="993"/>
        </w:tabs>
        <w:ind w:left="993" w:hanging="284"/>
        <w:jc w:val="both"/>
      </w:pPr>
      <w:r>
        <w:t xml:space="preserve">Магнитные цепи. </w:t>
      </w:r>
    </w:p>
    <w:p w:rsidR="008F1D3E" w:rsidRDefault="00E565F8">
      <w:pPr>
        <w:pStyle w:val="a3"/>
        <w:numPr>
          <w:ilvl w:val="0"/>
          <w:numId w:val="20"/>
        </w:numPr>
        <w:tabs>
          <w:tab w:val="left" w:pos="993"/>
        </w:tabs>
        <w:ind w:left="993" w:hanging="284"/>
        <w:contextualSpacing w:val="0"/>
        <w:jc w:val="both"/>
      </w:pPr>
      <w:r>
        <w:t>Назначение электрических машин</w:t>
      </w:r>
    </w:p>
    <w:p w:rsidR="008F1D3E" w:rsidRDefault="00E565F8">
      <w:pPr>
        <w:pStyle w:val="a3"/>
        <w:numPr>
          <w:ilvl w:val="0"/>
          <w:numId w:val="20"/>
        </w:numPr>
        <w:tabs>
          <w:tab w:val="left" w:pos="993"/>
        </w:tabs>
        <w:ind w:left="993" w:hanging="284"/>
        <w:contextualSpacing w:val="0"/>
        <w:jc w:val="both"/>
      </w:pPr>
      <w:r>
        <w:t>Принцип действия асинхронной машины</w:t>
      </w:r>
    </w:p>
    <w:p w:rsidR="008F1D3E" w:rsidRDefault="00E565F8">
      <w:pPr>
        <w:pStyle w:val="a3"/>
        <w:numPr>
          <w:ilvl w:val="0"/>
          <w:numId w:val="20"/>
        </w:numPr>
        <w:tabs>
          <w:tab w:val="left" w:pos="993"/>
        </w:tabs>
        <w:ind w:left="993" w:hanging="284"/>
        <w:contextualSpacing w:val="0"/>
        <w:jc w:val="both"/>
      </w:pPr>
      <w:r>
        <w:t>Принцип действия синхронной машины</w:t>
      </w:r>
    </w:p>
    <w:p w:rsidR="008F1D3E" w:rsidRDefault="008F1D3E">
      <w:pPr>
        <w:pStyle w:val="a3"/>
        <w:jc w:val="both"/>
        <w:rPr>
          <w:b/>
        </w:rPr>
      </w:pPr>
    </w:p>
    <w:p w:rsidR="008F1D3E" w:rsidRDefault="00E565F8">
      <w:pPr>
        <w:pStyle w:val="a3"/>
        <w:jc w:val="both"/>
        <w:rPr>
          <w:b/>
          <w:i/>
        </w:rPr>
      </w:pPr>
      <w:r>
        <w:rPr>
          <w:b/>
          <w:i/>
        </w:rPr>
        <w:t>Пример практической задачи</w:t>
      </w:r>
    </w:p>
    <w:p w:rsidR="008F1D3E" w:rsidRDefault="00E565F8">
      <w:pPr>
        <w:pStyle w:val="a3"/>
        <w:jc w:val="both"/>
        <w:rPr>
          <w:b/>
        </w:rPr>
      </w:pPr>
      <w:r>
        <w:rPr>
          <w:color w:val="333333"/>
          <w:shd w:val="clear" w:color="auto" w:fill="FFFFFF"/>
        </w:rPr>
        <w:t>К зажимам приемника подсоединён трехфазный генератор, как показано на схеме. Определить показания амперметров A</w:t>
      </w:r>
      <w:r>
        <w:rPr>
          <w:color w:val="333333"/>
          <w:shd w:val="clear" w:color="auto" w:fill="FFFFFF"/>
          <w:vertAlign w:val="subscript"/>
        </w:rPr>
        <w:t>1</w:t>
      </w:r>
      <w:r>
        <w:rPr>
          <w:color w:val="333333"/>
          <w:shd w:val="clear" w:color="auto" w:fill="FFFFFF"/>
        </w:rPr>
        <w:t>,A</w:t>
      </w:r>
      <w:r>
        <w:rPr>
          <w:color w:val="333333"/>
          <w:shd w:val="clear" w:color="auto" w:fill="FFFFFF"/>
          <w:vertAlign w:val="subscript"/>
        </w:rPr>
        <w:t>2</w:t>
      </w:r>
      <w:r>
        <w:rPr>
          <w:color w:val="333333"/>
          <w:shd w:val="clear" w:color="auto" w:fill="FFFFFF"/>
        </w:rPr>
        <w:t> и фазные </w:t>
      </w:r>
      <w:hyperlink r:id="rId12" w:history="1">
        <w:r>
          <w:rPr>
            <w:color w:val="000000"/>
            <w:shd w:val="clear" w:color="auto" w:fill="FFFFFF"/>
          </w:rPr>
          <w:t>токи</w:t>
        </w:r>
      </w:hyperlink>
      <w:r>
        <w:rPr>
          <w:color w:val="000000"/>
          <w:shd w:val="clear" w:color="auto" w:fill="FFFFFF"/>
        </w:rPr>
        <w:t> </w:t>
      </w:r>
      <w:r>
        <w:rPr>
          <w:color w:val="333333"/>
          <w:shd w:val="clear" w:color="auto" w:fill="FFFFFF"/>
        </w:rPr>
        <w:t>зная, что U</w:t>
      </w:r>
      <w:r>
        <w:rPr>
          <w:color w:val="333333"/>
          <w:shd w:val="clear" w:color="auto" w:fill="FFFFFF"/>
          <w:vertAlign w:val="subscript"/>
        </w:rPr>
        <w:t>л</w:t>
      </w:r>
      <w:r>
        <w:rPr>
          <w:color w:val="333333"/>
          <w:shd w:val="clear" w:color="auto" w:fill="FFFFFF"/>
        </w:rPr>
        <w:t>=380В, R=50 Ом, x</w:t>
      </w:r>
      <w:r>
        <w:rPr>
          <w:color w:val="333333"/>
          <w:shd w:val="clear" w:color="auto" w:fill="FFFFFF"/>
          <w:vertAlign w:val="subscript"/>
        </w:rPr>
        <w:t>L</w:t>
      </w:r>
      <w:r>
        <w:rPr>
          <w:color w:val="333333"/>
          <w:shd w:val="clear" w:color="auto" w:fill="FFFFFF"/>
        </w:rPr>
        <w:t>=35 Ом.</w:t>
      </w:r>
    </w:p>
    <w:p w:rsidR="008F1D3E" w:rsidRDefault="00E565F8">
      <w:pPr>
        <w:pStyle w:val="a3"/>
        <w:jc w:val="both"/>
        <w:rPr>
          <w:b/>
        </w:rPr>
      </w:pPr>
      <w:r>
        <w:rPr>
          <w:noProof/>
        </w:rPr>
        <w:drawing>
          <wp:inline distT="0" distB="0" distL="0" distR="0">
            <wp:extent cx="2160128" cy="1649750"/>
            <wp:effectExtent l="0" t="0" r="0" b="0"/>
            <wp:docPr id="1026" name="shape102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이미지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7728" t="28794" r="47766" b="37932"/>
                    <a:stretch>
                      <a:fillRect/>
                    </a:stretch>
                  </pic:blipFill>
                  <pic:spPr>
                    <a:xfrm>
                      <a:off x="0" y="0"/>
                      <a:ext cx="2160128" cy="1649750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F1D3E" w:rsidRDefault="008F1D3E">
      <w:pPr>
        <w:pStyle w:val="a3"/>
        <w:jc w:val="both"/>
        <w:rPr>
          <w:b/>
        </w:rPr>
      </w:pPr>
    </w:p>
    <w:p w:rsidR="008F1D3E" w:rsidRDefault="008F1D3E">
      <w:pPr>
        <w:pStyle w:val="a3"/>
        <w:jc w:val="both"/>
        <w:rPr>
          <w:b/>
        </w:rPr>
      </w:pPr>
    </w:p>
    <w:p w:rsidR="008F1D3E" w:rsidRDefault="00E565F8">
      <w:pPr>
        <w:pStyle w:val="a3"/>
        <w:jc w:val="both"/>
        <w:rPr>
          <w:b/>
        </w:rPr>
      </w:pPr>
      <w:r>
        <w:rPr>
          <w:b/>
        </w:rPr>
        <w:lastRenderedPageBreak/>
        <w:t xml:space="preserve">Тема 4. Биполярные и полевые транзисторы. Транзистор как основной элемент аналоговых и цифровых электронных устройств. Линейный и ключевой режимы работы транзистора </w:t>
      </w:r>
    </w:p>
    <w:p w:rsidR="008F1D3E" w:rsidRDefault="00E565F8">
      <w:pPr>
        <w:pStyle w:val="a3"/>
        <w:spacing w:before="120" w:after="120"/>
        <w:contextualSpacing w:val="0"/>
        <w:jc w:val="both"/>
        <w:rPr>
          <w:b/>
          <w:i/>
        </w:rPr>
      </w:pPr>
      <w:r>
        <w:rPr>
          <w:b/>
          <w:i/>
        </w:rPr>
        <w:t>Вопросы к занятию:</w:t>
      </w:r>
    </w:p>
    <w:p w:rsidR="008F1D3E" w:rsidRDefault="00E565F8">
      <w:pPr>
        <w:pStyle w:val="a3"/>
        <w:tabs>
          <w:tab w:val="left" w:pos="993"/>
        </w:tabs>
        <w:jc w:val="both"/>
      </w:pPr>
      <w:r>
        <w:t>1.</w:t>
      </w:r>
      <w:r>
        <w:tab/>
        <w:t xml:space="preserve">Полупроводники. Типы проводимости. </w:t>
      </w:r>
    </w:p>
    <w:p w:rsidR="008F1D3E" w:rsidRDefault="00E565F8">
      <w:pPr>
        <w:pStyle w:val="a3"/>
        <w:tabs>
          <w:tab w:val="left" w:pos="993"/>
        </w:tabs>
        <w:jc w:val="both"/>
      </w:pPr>
      <w:r>
        <w:t>2.</w:t>
      </w:r>
      <w:r>
        <w:tab/>
        <w:t xml:space="preserve">P-n переход, его характеристики и использование в электронике. </w:t>
      </w:r>
    </w:p>
    <w:p w:rsidR="008F1D3E" w:rsidRDefault="00E565F8">
      <w:pPr>
        <w:pStyle w:val="a3"/>
        <w:tabs>
          <w:tab w:val="left" w:pos="993"/>
        </w:tabs>
        <w:jc w:val="both"/>
      </w:pPr>
      <w:r>
        <w:t>3.</w:t>
      </w:r>
      <w:r>
        <w:tab/>
        <w:t xml:space="preserve">Биполярные и полевые транзисторы. </w:t>
      </w:r>
    </w:p>
    <w:p w:rsidR="008F1D3E" w:rsidRDefault="00E565F8">
      <w:pPr>
        <w:pStyle w:val="a3"/>
        <w:tabs>
          <w:tab w:val="left" w:pos="993"/>
        </w:tabs>
        <w:jc w:val="both"/>
      </w:pPr>
      <w:r>
        <w:t>4.</w:t>
      </w:r>
      <w:r>
        <w:tab/>
        <w:t>Линейный и ключевой режимы работы транзистора.</w:t>
      </w:r>
    </w:p>
    <w:p w:rsidR="008F1D3E" w:rsidRDefault="008F1D3E">
      <w:pPr>
        <w:pStyle w:val="a3"/>
        <w:tabs>
          <w:tab w:val="left" w:pos="993"/>
        </w:tabs>
        <w:jc w:val="both"/>
      </w:pPr>
    </w:p>
    <w:p w:rsidR="008F1D3E" w:rsidRDefault="00E565F8">
      <w:pPr>
        <w:tabs>
          <w:tab w:val="left" w:pos="426"/>
        </w:tabs>
        <w:spacing w:after="120"/>
        <w:ind w:left="567"/>
        <w:rPr>
          <w:b/>
          <w:i/>
        </w:rPr>
      </w:pPr>
      <w:r>
        <w:rPr>
          <w:b/>
          <w:i/>
        </w:rPr>
        <w:t>Примерная тематика презентаций (информационных проектов)</w:t>
      </w:r>
    </w:p>
    <w:p w:rsidR="008F1D3E" w:rsidRDefault="00E565F8">
      <w:pPr>
        <w:pStyle w:val="a3"/>
        <w:numPr>
          <w:ilvl w:val="0"/>
          <w:numId w:val="21"/>
        </w:numPr>
        <w:tabs>
          <w:tab w:val="left" w:pos="709"/>
          <w:tab w:val="left" w:pos="851"/>
          <w:tab w:val="left" w:pos="1134"/>
        </w:tabs>
        <w:ind w:left="567" w:firstLine="142"/>
      </w:pPr>
      <w:r>
        <w:t>Электрическая цепь, ее элементы.</w:t>
      </w:r>
    </w:p>
    <w:p w:rsidR="008F1D3E" w:rsidRDefault="00E565F8">
      <w:pPr>
        <w:pStyle w:val="a3"/>
        <w:numPr>
          <w:ilvl w:val="0"/>
          <w:numId w:val="21"/>
        </w:numPr>
        <w:tabs>
          <w:tab w:val="left" w:pos="709"/>
          <w:tab w:val="left" w:pos="851"/>
          <w:tab w:val="left" w:pos="1134"/>
        </w:tabs>
        <w:ind w:left="567" w:firstLine="142"/>
      </w:pPr>
      <w:r>
        <w:t>Определение и изображение электрического поля.</w:t>
      </w:r>
    </w:p>
    <w:p w:rsidR="008F1D3E" w:rsidRDefault="00E565F8">
      <w:pPr>
        <w:pStyle w:val="a3"/>
        <w:numPr>
          <w:ilvl w:val="0"/>
          <w:numId w:val="21"/>
        </w:numPr>
        <w:tabs>
          <w:tab w:val="left" w:pos="709"/>
          <w:tab w:val="left" w:pos="851"/>
          <w:tab w:val="left" w:pos="1134"/>
        </w:tabs>
        <w:ind w:left="567" w:firstLine="142"/>
      </w:pPr>
      <w:r>
        <w:t>Закон Кулона. Напряженность электрического поля.</w:t>
      </w:r>
    </w:p>
    <w:p w:rsidR="008F1D3E" w:rsidRDefault="00E565F8">
      <w:pPr>
        <w:pStyle w:val="a3"/>
        <w:numPr>
          <w:ilvl w:val="0"/>
          <w:numId w:val="21"/>
        </w:numPr>
        <w:tabs>
          <w:tab w:val="left" w:pos="709"/>
          <w:tab w:val="left" w:pos="851"/>
          <w:tab w:val="left" w:pos="1134"/>
        </w:tabs>
        <w:ind w:left="567" w:firstLine="142"/>
      </w:pPr>
      <w:r>
        <w:t>Потенциал. Электрическое напряжение.</w:t>
      </w:r>
    </w:p>
    <w:p w:rsidR="008F1D3E" w:rsidRDefault="00E565F8">
      <w:pPr>
        <w:pStyle w:val="a3"/>
        <w:numPr>
          <w:ilvl w:val="0"/>
          <w:numId w:val="21"/>
        </w:numPr>
        <w:tabs>
          <w:tab w:val="left" w:pos="709"/>
          <w:tab w:val="left" w:pos="851"/>
          <w:tab w:val="left" w:pos="1134"/>
        </w:tabs>
        <w:ind w:left="567" w:firstLine="142"/>
      </w:pPr>
      <w:r>
        <w:t>Проводники в электрическом поле. Электростатическая индукция.</w:t>
      </w:r>
    </w:p>
    <w:p w:rsidR="008F1D3E" w:rsidRDefault="00E565F8">
      <w:pPr>
        <w:pStyle w:val="a3"/>
        <w:numPr>
          <w:ilvl w:val="0"/>
          <w:numId w:val="21"/>
        </w:numPr>
        <w:tabs>
          <w:tab w:val="left" w:pos="709"/>
          <w:tab w:val="left" w:pos="851"/>
          <w:tab w:val="left" w:pos="1134"/>
        </w:tabs>
        <w:ind w:left="567" w:firstLine="142"/>
      </w:pPr>
      <w:r>
        <w:t>Диэлектрики в электрическом поле. Поляризация диэлектрика.</w:t>
      </w:r>
    </w:p>
    <w:p w:rsidR="008F1D3E" w:rsidRDefault="00E565F8">
      <w:pPr>
        <w:pStyle w:val="a3"/>
        <w:numPr>
          <w:ilvl w:val="0"/>
          <w:numId w:val="21"/>
        </w:numPr>
        <w:tabs>
          <w:tab w:val="left" w:pos="1134"/>
        </w:tabs>
        <w:ind w:left="567" w:firstLine="142"/>
      </w:pPr>
      <w:r>
        <w:t>Электроизоляционные материалы.</w:t>
      </w:r>
    </w:p>
    <w:p w:rsidR="008F1D3E" w:rsidRDefault="00E565F8">
      <w:pPr>
        <w:pStyle w:val="a3"/>
        <w:numPr>
          <w:ilvl w:val="0"/>
          <w:numId w:val="21"/>
        </w:numPr>
        <w:tabs>
          <w:tab w:val="left" w:pos="1134"/>
        </w:tabs>
        <w:ind w:left="567" w:firstLine="142"/>
      </w:pPr>
      <w:r>
        <w:t>Электрическая емкость. Плоский конденсатор.</w:t>
      </w:r>
    </w:p>
    <w:p w:rsidR="008F1D3E" w:rsidRDefault="00E565F8">
      <w:pPr>
        <w:pStyle w:val="a3"/>
        <w:numPr>
          <w:ilvl w:val="0"/>
          <w:numId w:val="21"/>
        </w:numPr>
        <w:tabs>
          <w:tab w:val="left" w:pos="1134"/>
        </w:tabs>
        <w:ind w:left="567" w:firstLine="142"/>
      </w:pPr>
      <w:r>
        <w:t>Соединение конденсаторов. Энергия электрического поля.</w:t>
      </w:r>
    </w:p>
    <w:p w:rsidR="008F1D3E" w:rsidRDefault="00E565F8">
      <w:pPr>
        <w:pStyle w:val="a3"/>
        <w:numPr>
          <w:ilvl w:val="0"/>
          <w:numId w:val="21"/>
        </w:numPr>
        <w:tabs>
          <w:tab w:val="left" w:pos="1134"/>
        </w:tabs>
        <w:ind w:left="567" w:firstLine="142"/>
      </w:pPr>
      <w:r>
        <w:t>Электрический ток. Электродвижущая сила (ЭДС) и напряжение.</w:t>
      </w:r>
    </w:p>
    <w:p w:rsidR="008F1D3E" w:rsidRDefault="00E565F8">
      <w:pPr>
        <w:pStyle w:val="a3"/>
        <w:numPr>
          <w:ilvl w:val="0"/>
          <w:numId w:val="21"/>
        </w:numPr>
        <w:tabs>
          <w:tab w:val="left" w:pos="1134"/>
        </w:tabs>
        <w:ind w:left="567" w:firstLine="142"/>
      </w:pPr>
      <w:r>
        <w:t>Соединения элементов: последовательное, параллельное и смешанное.</w:t>
      </w:r>
    </w:p>
    <w:p w:rsidR="008F1D3E" w:rsidRDefault="00E565F8">
      <w:pPr>
        <w:pStyle w:val="a3"/>
        <w:numPr>
          <w:ilvl w:val="0"/>
          <w:numId w:val="21"/>
        </w:numPr>
        <w:tabs>
          <w:tab w:val="left" w:pos="1134"/>
        </w:tabs>
        <w:ind w:left="567" w:firstLine="142"/>
      </w:pPr>
      <w:r>
        <w:t>Методы расчетов электрической цепи.</w:t>
      </w:r>
    </w:p>
    <w:p w:rsidR="008F1D3E" w:rsidRDefault="00E565F8">
      <w:pPr>
        <w:pStyle w:val="a3"/>
        <w:numPr>
          <w:ilvl w:val="0"/>
          <w:numId w:val="21"/>
        </w:numPr>
        <w:tabs>
          <w:tab w:val="left" w:pos="1134"/>
        </w:tabs>
        <w:ind w:left="567" w:firstLine="142"/>
      </w:pPr>
      <w:r>
        <w:t>Закон Ома.</w:t>
      </w:r>
    </w:p>
    <w:p w:rsidR="008F1D3E" w:rsidRDefault="00E565F8">
      <w:pPr>
        <w:pStyle w:val="a3"/>
        <w:numPr>
          <w:ilvl w:val="0"/>
          <w:numId w:val="21"/>
        </w:numPr>
        <w:tabs>
          <w:tab w:val="left" w:pos="1134"/>
        </w:tabs>
        <w:ind w:left="567" w:firstLine="142"/>
      </w:pPr>
      <w:r>
        <w:t>Законы Кирхгоффа.</w:t>
      </w:r>
    </w:p>
    <w:p w:rsidR="008F1D3E" w:rsidRDefault="00E565F8">
      <w:pPr>
        <w:pStyle w:val="a3"/>
        <w:numPr>
          <w:ilvl w:val="0"/>
          <w:numId w:val="21"/>
        </w:numPr>
        <w:tabs>
          <w:tab w:val="left" w:pos="1134"/>
        </w:tabs>
        <w:ind w:left="567" w:firstLine="142"/>
      </w:pPr>
      <w:r>
        <w:t>Два режима работы источника питания.</w:t>
      </w:r>
    </w:p>
    <w:p w:rsidR="008F1D3E" w:rsidRDefault="00E565F8">
      <w:pPr>
        <w:pStyle w:val="a3"/>
        <w:numPr>
          <w:ilvl w:val="0"/>
          <w:numId w:val="21"/>
        </w:numPr>
        <w:tabs>
          <w:tab w:val="left" w:pos="1134"/>
        </w:tabs>
        <w:ind w:left="567" w:firstLine="142"/>
      </w:pPr>
      <w:r>
        <w:t>Расчет сложных электрических цепей.</w:t>
      </w:r>
    </w:p>
    <w:p w:rsidR="008F1D3E" w:rsidRDefault="00E565F8">
      <w:pPr>
        <w:pStyle w:val="a3"/>
        <w:numPr>
          <w:ilvl w:val="0"/>
          <w:numId w:val="21"/>
        </w:numPr>
        <w:tabs>
          <w:tab w:val="left" w:pos="1134"/>
        </w:tabs>
        <w:ind w:left="567" w:firstLine="142"/>
      </w:pPr>
      <w:r>
        <w:t>Мощность в цепях постоянного тока.</w:t>
      </w:r>
    </w:p>
    <w:p w:rsidR="008F1D3E" w:rsidRDefault="00E565F8">
      <w:pPr>
        <w:pStyle w:val="a3"/>
        <w:numPr>
          <w:ilvl w:val="0"/>
          <w:numId w:val="21"/>
        </w:numPr>
        <w:tabs>
          <w:tab w:val="left" w:pos="1134"/>
        </w:tabs>
        <w:ind w:left="567" w:firstLine="142"/>
      </w:pPr>
      <w:r>
        <w:t>Нелинейные элементы, их виды, характеристики.</w:t>
      </w:r>
    </w:p>
    <w:p w:rsidR="008F1D3E" w:rsidRDefault="00E565F8">
      <w:pPr>
        <w:pStyle w:val="a3"/>
        <w:numPr>
          <w:ilvl w:val="0"/>
          <w:numId w:val="21"/>
        </w:numPr>
        <w:tabs>
          <w:tab w:val="left" w:pos="1134"/>
        </w:tabs>
        <w:ind w:left="567" w:firstLine="142"/>
      </w:pPr>
      <w:r>
        <w:t>Общие сведения о магнитном поле и его свойства.</w:t>
      </w:r>
    </w:p>
    <w:p w:rsidR="008F1D3E" w:rsidRDefault="008F1D3E">
      <w:pPr>
        <w:pStyle w:val="a3"/>
        <w:tabs>
          <w:tab w:val="left" w:pos="1134"/>
        </w:tabs>
        <w:ind w:firstLine="142"/>
        <w:jc w:val="both"/>
        <w:rPr>
          <w:b/>
        </w:rPr>
      </w:pPr>
    </w:p>
    <w:p w:rsidR="008F1D3E" w:rsidRDefault="008F1D3E">
      <w:pPr>
        <w:pStyle w:val="a3"/>
        <w:jc w:val="both"/>
        <w:rPr>
          <w:b/>
        </w:rPr>
      </w:pPr>
    </w:p>
    <w:p w:rsidR="008F1D3E" w:rsidRDefault="00E565F8">
      <w:pPr>
        <w:pStyle w:val="a3"/>
        <w:spacing w:after="120"/>
        <w:contextualSpacing w:val="0"/>
        <w:rPr>
          <w:b/>
        </w:rPr>
      </w:pPr>
      <w:r>
        <w:rPr>
          <w:b/>
        </w:rPr>
        <w:t xml:space="preserve">Тема 5. Аналоговые и цифровые электронные компоненты, входящие в устройства, составляющие ИТ-инфраструктуру предприятия </w:t>
      </w:r>
      <w:r>
        <w:t>(проводится  в форме практической подготовки)</w:t>
      </w:r>
    </w:p>
    <w:p w:rsidR="008F1D3E" w:rsidRDefault="00E565F8">
      <w:pPr>
        <w:pStyle w:val="a3"/>
        <w:spacing w:before="120" w:after="120"/>
        <w:contextualSpacing w:val="0"/>
        <w:jc w:val="both"/>
        <w:rPr>
          <w:b/>
          <w:i/>
        </w:rPr>
      </w:pPr>
      <w:r>
        <w:rPr>
          <w:b/>
          <w:i/>
        </w:rPr>
        <w:t>Вопросы к занятию:</w:t>
      </w:r>
    </w:p>
    <w:p w:rsidR="008F1D3E" w:rsidRDefault="00E565F8">
      <w:pPr>
        <w:pStyle w:val="a3"/>
        <w:tabs>
          <w:tab w:val="left" w:pos="993"/>
        </w:tabs>
        <w:jc w:val="both"/>
      </w:pPr>
      <w:r>
        <w:t>1.</w:t>
      </w:r>
      <w:r>
        <w:tab/>
        <w:t xml:space="preserve">АЦП и ЦАП. </w:t>
      </w:r>
    </w:p>
    <w:p w:rsidR="008F1D3E" w:rsidRDefault="00E565F8">
      <w:pPr>
        <w:pStyle w:val="a3"/>
        <w:tabs>
          <w:tab w:val="left" w:pos="993"/>
        </w:tabs>
        <w:jc w:val="both"/>
      </w:pPr>
      <w:r>
        <w:t>2.</w:t>
      </w:r>
      <w:r>
        <w:tab/>
        <w:t xml:space="preserve">Операционные усилители. </w:t>
      </w:r>
    </w:p>
    <w:p w:rsidR="008F1D3E" w:rsidRDefault="00E565F8">
      <w:pPr>
        <w:pStyle w:val="a3"/>
        <w:tabs>
          <w:tab w:val="left" w:pos="993"/>
        </w:tabs>
        <w:jc w:val="both"/>
      </w:pPr>
      <w:r>
        <w:t>3.</w:t>
      </w:r>
      <w:r>
        <w:tab/>
        <w:t xml:space="preserve">Генераторы. </w:t>
      </w:r>
    </w:p>
    <w:p w:rsidR="008F1D3E" w:rsidRDefault="00E565F8">
      <w:pPr>
        <w:pStyle w:val="a3"/>
        <w:tabs>
          <w:tab w:val="left" w:pos="993"/>
        </w:tabs>
        <w:jc w:val="both"/>
      </w:pPr>
      <w:r>
        <w:t>4.</w:t>
      </w:r>
      <w:r>
        <w:tab/>
        <w:t xml:space="preserve">Логические элементы. </w:t>
      </w:r>
    </w:p>
    <w:p w:rsidR="008F1D3E" w:rsidRDefault="00E565F8">
      <w:pPr>
        <w:pStyle w:val="a3"/>
        <w:tabs>
          <w:tab w:val="left" w:pos="993"/>
        </w:tabs>
        <w:jc w:val="both"/>
      </w:pPr>
      <w:r>
        <w:t>5.</w:t>
      </w:r>
      <w:r>
        <w:tab/>
        <w:t xml:space="preserve">Триггеры и счётчики. </w:t>
      </w:r>
    </w:p>
    <w:p w:rsidR="008F1D3E" w:rsidRDefault="00E565F8">
      <w:pPr>
        <w:pStyle w:val="a3"/>
        <w:tabs>
          <w:tab w:val="left" w:pos="993"/>
        </w:tabs>
        <w:jc w:val="both"/>
      </w:pPr>
      <w:r>
        <w:t>6.</w:t>
      </w:r>
      <w:r>
        <w:tab/>
        <w:t xml:space="preserve">Компараторы. </w:t>
      </w:r>
    </w:p>
    <w:p w:rsidR="008F1D3E" w:rsidRDefault="00E565F8">
      <w:pPr>
        <w:pStyle w:val="a3"/>
        <w:tabs>
          <w:tab w:val="left" w:pos="993"/>
        </w:tabs>
        <w:jc w:val="both"/>
      </w:pPr>
      <w:r>
        <w:t>7.</w:t>
      </w:r>
      <w:r>
        <w:tab/>
        <w:t xml:space="preserve">Шифраторы и дешифраторы. </w:t>
      </w:r>
    </w:p>
    <w:p w:rsidR="008F1D3E" w:rsidRDefault="00E565F8">
      <w:pPr>
        <w:pStyle w:val="a3"/>
        <w:tabs>
          <w:tab w:val="left" w:pos="993"/>
        </w:tabs>
        <w:jc w:val="both"/>
      </w:pPr>
      <w:r>
        <w:t>8.</w:t>
      </w:r>
      <w:r>
        <w:tab/>
        <w:t xml:space="preserve">Мультиплексоры и демультиплексоры. </w:t>
      </w:r>
    </w:p>
    <w:p w:rsidR="008F1D3E" w:rsidRDefault="00E565F8">
      <w:pPr>
        <w:pStyle w:val="a3"/>
        <w:tabs>
          <w:tab w:val="left" w:pos="993"/>
        </w:tabs>
        <w:jc w:val="both"/>
      </w:pPr>
      <w:r>
        <w:t>9.</w:t>
      </w:r>
      <w:r>
        <w:tab/>
        <w:t>Сумматоры. Регистры</w:t>
      </w:r>
    </w:p>
    <w:p w:rsidR="008F1D3E" w:rsidRDefault="008F1D3E">
      <w:pPr>
        <w:pStyle w:val="a3"/>
        <w:jc w:val="both"/>
        <w:rPr>
          <w:b/>
        </w:rPr>
      </w:pPr>
    </w:p>
    <w:p w:rsidR="008F1D3E" w:rsidRDefault="00E565F8">
      <w:pPr>
        <w:pStyle w:val="a3"/>
        <w:rPr>
          <w:b/>
          <w:i/>
        </w:rPr>
      </w:pPr>
      <w:r>
        <w:rPr>
          <w:b/>
          <w:i/>
        </w:rPr>
        <w:t>Задание для практической подготовки</w:t>
      </w:r>
    </w:p>
    <w:p w:rsidR="008F1D3E" w:rsidRDefault="00E565F8">
      <w:pPr>
        <w:pStyle w:val="a3"/>
        <w:numPr>
          <w:ilvl w:val="0"/>
          <w:numId w:val="22"/>
        </w:numPr>
        <w:jc w:val="both"/>
        <w:rPr>
          <w:b/>
        </w:rPr>
      </w:pPr>
      <w:r>
        <w:rPr>
          <w:b/>
        </w:rPr>
        <w:t>Разработка схемы из логических элементов, реализующей заданную функцию преобразования (ФП)</w:t>
      </w:r>
    </w:p>
    <w:p w:rsidR="008F1D3E" w:rsidRDefault="00E565F8">
      <w:pPr>
        <w:pStyle w:val="a3"/>
        <w:ind w:left="1080"/>
        <w:jc w:val="both"/>
      </w:pPr>
      <w:r>
        <w:t>Примеры ФП:</w:t>
      </w:r>
    </w:p>
    <w:p w:rsidR="008F1D3E" w:rsidRDefault="00E565F8">
      <w:pPr>
        <w:pStyle w:val="a3"/>
        <w:ind w:left="1080"/>
        <w:jc w:val="both"/>
        <w:rPr>
          <w:b/>
        </w:rPr>
      </w:pPr>
      <w:r>
        <w:rPr>
          <w:noProof/>
        </w:rPr>
        <w:lastRenderedPageBreak/>
        <w:drawing>
          <wp:inline distT="0" distB="0" distL="0" distR="0">
            <wp:extent cx="4873513" cy="3768846"/>
            <wp:effectExtent l="0" t="0" r="0" b="0"/>
            <wp:docPr id="1027" name="shape102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이미지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451" t="22168" r="44938" b="20627"/>
                    <a:stretch>
                      <a:fillRect/>
                    </a:stretch>
                  </pic:blipFill>
                  <pic:spPr>
                    <a:xfrm>
                      <a:off x="0" y="0"/>
                      <a:ext cx="4873513" cy="3768846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F1D3E" w:rsidRDefault="008F1D3E">
      <w:pPr>
        <w:pStyle w:val="a3"/>
        <w:jc w:val="both"/>
        <w:rPr>
          <w:b/>
        </w:rPr>
      </w:pPr>
    </w:p>
    <w:p w:rsidR="008F1D3E" w:rsidRDefault="00E565F8">
      <w:pPr>
        <w:pStyle w:val="a3"/>
        <w:jc w:val="both"/>
        <w:rPr>
          <w:b/>
        </w:rPr>
      </w:pPr>
      <w:r>
        <w:rPr>
          <w:b/>
        </w:rPr>
        <w:t>2. По заданной таблице истинности разработать схему из логических элементов, используя конъюнктивно-нормальную и дизъюнктивно-нормальную формы</w:t>
      </w:r>
    </w:p>
    <w:p w:rsidR="008F1D3E" w:rsidRDefault="00E565F8">
      <w:pPr>
        <w:pStyle w:val="a3"/>
        <w:jc w:val="both"/>
        <w:rPr>
          <w:lang w:val="en-US"/>
        </w:rPr>
      </w:pPr>
      <w:r>
        <w:t>Примеры таблиц истинности:</w:t>
      </w:r>
    </w:p>
    <w:p w:rsidR="008F1D3E" w:rsidRDefault="00E565F8">
      <w:pPr>
        <w:pStyle w:val="a3"/>
        <w:jc w:val="both"/>
        <w:rPr>
          <w:lang w:val="en-US"/>
        </w:rPr>
      </w:pPr>
      <w:r>
        <w:rPr>
          <w:lang w:val="en-US"/>
        </w:rPr>
        <w:t>1.</w:t>
      </w:r>
    </w:p>
    <w:tbl>
      <w:tblPr>
        <w:tblStyle w:val="a6"/>
        <w:tblW w:w="0" w:type="auto"/>
        <w:tblInd w:w="720" w:type="dxa"/>
        <w:tblLook w:val="04A0" w:firstRow="1" w:lastRow="0" w:firstColumn="1" w:lastColumn="0" w:noHBand="0" w:noVBand="1"/>
      </w:tblPr>
      <w:tblGrid>
        <w:gridCol w:w="1816"/>
        <w:gridCol w:w="1815"/>
        <w:gridCol w:w="1815"/>
        <w:gridCol w:w="1888"/>
      </w:tblGrid>
      <w:tr w:rsidR="008F1D3E">
        <w:tc>
          <w:tcPr>
            <w:tcW w:w="1816" w:type="dxa"/>
          </w:tcPr>
          <w:p w:rsidR="008F1D3E" w:rsidRDefault="00E565F8">
            <w:pPr>
              <w:pStyle w:val="a3"/>
              <w:ind w:left="0"/>
              <w:jc w:val="center"/>
              <w:rPr>
                <w:b/>
                <w:lang w:val="en-US"/>
              </w:rPr>
            </w:pPr>
            <w:r>
              <w:rPr>
                <w:b/>
                <w:lang w:val="en-US"/>
              </w:rPr>
              <w:t>A</w:t>
            </w:r>
          </w:p>
        </w:tc>
        <w:tc>
          <w:tcPr>
            <w:tcW w:w="1815" w:type="dxa"/>
          </w:tcPr>
          <w:p w:rsidR="008F1D3E" w:rsidRDefault="00E565F8">
            <w:pPr>
              <w:pStyle w:val="a3"/>
              <w:ind w:left="0"/>
              <w:jc w:val="center"/>
              <w:rPr>
                <w:b/>
                <w:lang w:val="en-US"/>
              </w:rPr>
            </w:pPr>
            <w:r>
              <w:rPr>
                <w:b/>
                <w:lang w:val="en-US"/>
              </w:rPr>
              <w:t>B</w:t>
            </w:r>
          </w:p>
        </w:tc>
        <w:tc>
          <w:tcPr>
            <w:tcW w:w="1815" w:type="dxa"/>
          </w:tcPr>
          <w:p w:rsidR="008F1D3E" w:rsidRDefault="00E565F8">
            <w:pPr>
              <w:pStyle w:val="a3"/>
              <w:ind w:left="0"/>
              <w:jc w:val="center"/>
              <w:rPr>
                <w:b/>
                <w:lang w:val="en-US"/>
              </w:rPr>
            </w:pPr>
            <w:r>
              <w:rPr>
                <w:b/>
                <w:lang w:val="en-US"/>
              </w:rPr>
              <w:t>C</w:t>
            </w:r>
          </w:p>
        </w:tc>
        <w:tc>
          <w:tcPr>
            <w:tcW w:w="1888" w:type="dxa"/>
          </w:tcPr>
          <w:p w:rsidR="008F1D3E" w:rsidRDefault="00E565F8">
            <w:pPr>
              <w:pStyle w:val="a3"/>
              <w:ind w:left="0"/>
              <w:jc w:val="center"/>
              <w:rPr>
                <w:b/>
                <w:lang w:val="en-US"/>
              </w:rPr>
            </w:pPr>
            <w:r>
              <w:rPr>
                <w:b/>
                <w:lang w:val="en-US"/>
              </w:rPr>
              <w:t>F(A,B,C)</w:t>
            </w:r>
          </w:p>
        </w:tc>
      </w:tr>
      <w:tr w:rsidR="008F1D3E">
        <w:tc>
          <w:tcPr>
            <w:tcW w:w="1816" w:type="dxa"/>
          </w:tcPr>
          <w:p w:rsidR="008F1D3E" w:rsidRDefault="00E565F8">
            <w:pPr>
              <w:pStyle w:val="a3"/>
              <w:ind w:left="0"/>
              <w:jc w:val="center"/>
              <w:rPr>
                <w:lang w:val="en-US"/>
              </w:rPr>
            </w:pPr>
            <w:r>
              <w:rPr>
                <w:lang w:val="en-US"/>
              </w:rPr>
              <w:t>0</w:t>
            </w:r>
          </w:p>
        </w:tc>
        <w:tc>
          <w:tcPr>
            <w:tcW w:w="1815" w:type="dxa"/>
          </w:tcPr>
          <w:p w:rsidR="008F1D3E" w:rsidRDefault="00E565F8">
            <w:pPr>
              <w:pStyle w:val="a3"/>
              <w:ind w:left="0"/>
              <w:jc w:val="center"/>
              <w:rPr>
                <w:lang w:val="en-US"/>
              </w:rPr>
            </w:pPr>
            <w:r>
              <w:rPr>
                <w:lang w:val="en-US"/>
              </w:rPr>
              <w:t>0</w:t>
            </w:r>
          </w:p>
        </w:tc>
        <w:tc>
          <w:tcPr>
            <w:tcW w:w="1815" w:type="dxa"/>
          </w:tcPr>
          <w:p w:rsidR="008F1D3E" w:rsidRDefault="00E565F8">
            <w:pPr>
              <w:pStyle w:val="a3"/>
              <w:ind w:left="0"/>
              <w:jc w:val="center"/>
              <w:rPr>
                <w:lang w:val="en-US"/>
              </w:rPr>
            </w:pPr>
            <w:r>
              <w:rPr>
                <w:lang w:val="en-US"/>
              </w:rPr>
              <w:t>0</w:t>
            </w:r>
          </w:p>
        </w:tc>
        <w:tc>
          <w:tcPr>
            <w:tcW w:w="1888" w:type="dxa"/>
          </w:tcPr>
          <w:p w:rsidR="008F1D3E" w:rsidRDefault="00E565F8">
            <w:pPr>
              <w:pStyle w:val="a3"/>
              <w:ind w:left="0"/>
              <w:jc w:val="center"/>
              <w:rPr>
                <w:lang w:val="en-US"/>
              </w:rPr>
            </w:pPr>
            <w:r>
              <w:rPr>
                <w:lang w:val="en-US"/>
              </w:rPr>
              <w:t>1</w:t>
            </w:r>
          </w:p>
        </w:tc>
      </w:tr>
      <w:tr w:rsidR="008F1D3E">
        <w:tc>
          <w:tcPr>
            <w:tcW w:w="1816" w:type="dxa"/>
          </w:tcPr>
          <w:p w:rsidR="008F1D3E" w:rsidRDefault="00E565F8">
            <w:pPr>
              <w:pStyle w:val="a3"/>
              <w:ind w:left="0"/>
              <w:jc w:val="center"/>
              <w:rPr>
                <w:lang w:val="en-US"/>
              </w:rPr>
            </w:pPr>
            <w:r>
              <w:rPr>
                <w:lang w:val="en-US"/>
              </w:rPr>
              <w:t>0</w:t>
            </w:r>
          </w:p>
        </w:tc>
        <w:tc>
          <w:tcPr>
            <w:tcW w:w="1815" w:type="dxa"/>
          </w:tcPr>
          <w:p w:rsidR="008F1D3E" w:rsidRDefault="00E565F8">
            <w:pPr>
              <w:pStyle w:val="a3"/>
              <w:ind w:left="0"/>
              <w:jc w:val="center"/>
              <w:rPr>
                <w:lang w:val="en-US"/>
              </w:rPr>
            </w:pPr>
            <w:r>
              <w:rPr>
                <w:lang w:val="en-US"/>
              </w:rPr>
              <w:t>0</w:t>
            </w:r>
          </w:p>
        </w:tc>
        <w:tc>
          <w:tcPr>
            <w:tcW w:w="1815" w:type="dxa"/>
          </w:tcPr>
          <w:p w:rsidR="008F1D3E" w:rsidRDefault="00E565F8">
            <w:pPr>
              <w:pStyle w:val="a3"/>
              <w:ind w:left="0"/>
              <w:jc w:val="center"/>
              <w:rPr>
                <w:lang w:val="en-US"/>
              </w:rPr>
            </w:pPr>
            <w:r>
              <w:rPr>
                <w:lang w:val="en-US"/>
              </w:rPr>
              <w:t>1</w:t>
            </w:r>
          </w:p>
        </w:tc>
        <w:tc>
          <w:tcPr>
            <w:tcW w:w="1888" w:type="dxa"/>
          </w:tcPr>
          <w:p w:rsidR="008F1D3E" w:rsidRDefault="00E565F8">
            <w:pPr>
              <w:pStyle w:val="a3"/>
              <w:ind w:left="0"/>
              <w:jc w:val="center"/>
              <w:rPr>
                <w:lang w:val="en-US"/>
              </w:rPr>
            </w:pPr>
            <w:r>
              <w:rPr>
                <w:lang w:val="en-US"/>
              </w:rPr>
              <w:t>1</w:t>
            </w:r>
          </w:p>
        </w:tc>
      </w:tr>
      <w:tr w:rsidR="008F1D3E">
        <w:tc>
          <w:tcPr>
            <w:tcW w:w="1816" w:type="dxa"/>
          </w:tcPr>
          <w:p w:rsidR="008F1D3E" w:rsidRDefault="00E565F8">
            <w:pPr>
              <w:pStyle w:val="a3"/>
              <w:ind w:left="0"/>
              <w:jc w:val="center"/>
              <w:rPr>
                <w:lang w:val="en-US"/>
              </w:rPr>
            </w:pPr>
            <w:r>
              <w:rPr>
                <w:lang w:val="en-US"/>
              </w:rPr>
              <w:t>0</w:t>
            </w:r>
          </w:p>
        </w:tc>
        <w:tc>
          <w:tcPr>
            <w:tcW w:w="1815" w:type="dxa"/>
          </w:tcPr>
          <w:p w:rsidR="008F1D3E" w:rsidRDefault="00E565F8">
            <w:pPr>
              <w:pStyle w:val="a3"/>
              <w:ind w:left="0"/>
              <w:jc w:val="center"/>
              <w:rPr>
                <w:lang w:val="en-US"/>
              </w:rPr>
            </w:pPr>
            <w:r>
              <w:rPr>
                <w:lang w:val="en-US"/>
              </w:rPr>
              <w:t>1</w:t>
            </w:r>
          </w:p>
        </w:tc>
        <w:tc>
          <w:tcPr>
            <w:tcW w:w="1815" w:type="dxa"/>
          </w:tcPr>
          <w:p w:rsidR="008F1D3E" w:rsidRDefault="00E565F8">
            <w:pPr>
              <w:pStyle w:val="a3"/>
              <w:ind w:left="0"/>
              <w:jc w:val="center"/>
              <w:rPr>
                <w:lang w:val="en-US"/>
              </w:rPr>
            </w:pPr>
            <w:r>
              <w:rPr>
                <w:lang w:val="en-US"/>
              </w:rPr>
              <w:t>0</w:t>
            </w:r>
          </w:p>
        </w:tc>
        <w:tc>
          <w:tcPr>
            <w:tcW w:w="1888" w:type="dxa"/>
          </w:tcPr>
          <w:p w:rsidR="008F1D3E" w:rsidRDefault="00E565F8">
            <w:pPr>
              <w:pStyle w:val="a3"/>
              <w:ind w:left="0"/>
              <w:jc w:val="center"/>
              <w:rPr>
                <w:lang w:val="en-US"/>
              </w:rPr>
            </w:pPr>
            <w:r>
              <w:rPr>
                <w:lang w:val="en-US"/>
              </w:rPr>
              <w:t>1</w:t>
            </w:r>
          </w:p>
        </w:tc>
      </w:tr>
      <w:tr w:rsidR="008F1D3E">
        <w:tc>
          <w:tcPr>
            <w:tcW w:w="1816" w:type="dxa"/>
          </w:tcPr>
          <w:p w:rsidR="008F1D3E" w:rsidRDefault="00E565F8">
            <w:pPr>
              <w:pStyle w:val="a3"/>
              <w:ind w:left="0"/>
              <w:jc w:val="center"/>
              <w:rPr>
                <w:lang w:val="en-US"/>
              </w:rPr>
            </w:pPr>
            <w:r>
              <w:rPr>
                <w:lang w:val="en-US"/>
              </w:rPr>
              <w:t>0</w:t>
            </w:r>
          </w:p>
        </w:tc>
        <w:tc>
          <w:tcPr>
            <w:tcW w:w="1815" w:type="dxa"/>
          </w:tcPr>
          <w:p w:rsidR="008F1D3E" w:rsidRDefault="00E565F8">
            <w:pPr>
              <w:pStyle w:val="a3"/>
              <w:ind w:left="0"/>
              <w:jc w:val="center"/>
              <w:rPr>
                <w:lang w:val="en-US"/>
              </w:rPr>
            </w:pPr>
            <w:r>
              <w:rPr>
                <w:lang w:val="en-US"/>
              </w:rPr>
              <w:t>1</w:t>
            </w:r>
          </w:p>
        </w:tc>
        <w:tc>
          <w:tcPr>
            <w:tcW w:w="1815" w:type="dxa"/>
          </w:tcPr>
          <w:p w:rsidR="008F1D3E" w:rsidRDefault="00E565F8">
            <w:pPr>
              <w:pStyle w:val="a3"/>
              <w:ind w:left="0"/>
              <w:jc w:val="center"/>
              <w:rPr>
                <w:lang w:val="en-US"/>
              </w:rPr>
            </w:pPr>
            <w:r>
              <w:rPr>
                <w:lang w:val="en-US"/>
              </w:rPr>
              <w:t>1</w:t>
            </w:r>
          </w:p>
        </w:tc>
        <w:tc>
          <w:tcPr>
            <w:tcW w:w="1888" w:type="dxa"/>
          </w:tcPr>
          <w:p w:rsidR="008F1D3E" w:rsidRDefault="00E565F8">
            <w:pPr>
              <w:pStyle w:val="a3"/>
              <w:ind w:left="0"/>
              <w:jc w:val="center"/>
              <w:rPr>
                <w:lang w:val="en-US"/>
              </w:rPr>
            </w:pPr>
            <w:r>
              <w:rPr>
                <w:lang w:val="en-US"/>
              </w:rPr>
              <w:t>1</w:t>
            </w:r>
          </w:p>
        </w:tc>
      </w:tr>
      <w:tr w:rsidR="008F1D3E">
        <w:tc>
          <w:tcPr>
            <w:tcW w:w="1816" w:type="dxa"/>
          </w:tcPr>
          <w:p w:rsidR="008F1D3E" w:rsidRDefault="00E565F8">
            <w:pPr>
              <w:pStyle w:val="a3"/>
              <w:ind w:left="0"/>
              <w:jc w:val="center"/>
              <w:rPr>
                <w:lang w:val="en-US"/>
              </w:rPr>
            </w:pPr>
            <w:r>
              <w:rPr>
                <w:lang w:val="en-US"/>
              </w:rPr>
              <w:t>1</w:t>
            </w:r>
          </w:p>
        </w:tc>
        <w:tc>
          <w:tcPr>
            <w:tcW w:w="1815" w:type="dxa"/>
          </w:tcPr>
          <w:p w:rsidR="008F1D3E" w:rsidRDefault="00E565F8">
            <w:pPr>
              <w:pStyle w:val="a3"/>
              <w:ind w:left="0"/>
              <w:jc w:val="center"/>
              <w:rPr>
                <w:lang w:val="en-US"/>
              </w:rPr>
            </w:pPr>
            <w:r>
              <w:rPr>
                <w:lang w:val="en-US"/>
              </w:rPr>
              <w:t>0</w:t>
            </w:r>
          </w:p>
        </w:tc>
        <w:tc>
          <w:tcPr>
            <w:tcW w:w="1815" w:type="dxa"/>
          </w:tcPr>
          <w:p w:rsidR="008F1D3E" w:rsidRDefault="00E565F8">
            <w:pPr>
              <w:pStyle w:val="a3"/>
              <w:ind w:left="0"/>
              <w:jc w:val="center"/>
              <w:rPr>
                <w:lang w:val="en-US"/>
              </w:rPr>
            </w:pPr>
            <w:r>
              <w:rPr>
                <w:lang w:val="en-US"/>
              </w:rPr>
              <w:t>0</w:t>
            </w:r>
          </w:p>
        </w:tc>
        <w:tc>
          <w:tcPr>
            <w:tcW w:w="1888" w:type="dxa"/>
          </w:tcPr>
          <w:p w:rsidR="008F1D3E" w:rsidRDefault="00E565F8">
            <w:pPr>
              <w:pStyle w:val="a3"/>
              <w:ind w:left="0"/>
              <w:jc w:val="center"/>
              <w:rPr>
                <w:lang w:val="en-US"/>
              </w:rPr>
            </w:pPr>
            <w:r>
              <w:rPr>
                <w:lang w:val="en-US"/>
              </w:rPr>
              <w:t>0</w:t>
            </w:r>
          </w:p>
        </w:tc>
      </w:tr>
      <w:tr w:rsidR="008F1D3E">
        <w:tc>
          <w:tcPr>
            <w:tcW w:w="1816" w:type="dxa"/>
          </w:tcPr>
          <w:p w:rsidR="008F1D3E" w:rsidRDefault="00E565F8">
            <w:pPr>
              <w:pStyle w:val="a3"/>
              <w:ind w:left="0"/>
              <w:jc w:val="center"/>
              <w:rPr>
                <w:lang w:val="en-US"/>
              </w:rPr>
            </w:pPr>
            <w:r>
              <w:rPr>
                <w:lang w:val="en-US"/>
              </w:rPr>
              <w:t>1</w:t>
            </w:r>
          </w:p>
        </w:tc>
        <w:tc>
          <w:tcPr>
            <w:tcW w:w="1815" w:type="dxa"/>
          </w:tcPr>
          <w:p w:rsidR="008F1D3E" w:rsidRDefault="00E565F8">
            <w:pPr>
              <w:pStyle w:val="a3"/>
              <w:ind w:left="0"/>
              <w:jc w:val="center"/>
              <w:rPr>
                <w:lang w:val="en-US"/>
              </w:rPr>
            </w:pPr>
            <w:r>
              <w:rPr>
                <w:lang w:val="en-US"/>
              </w:rPr>
              <w:t>0</w:t>
            </w:r>
          </w:p>
        </w:tc>
        <w:tc>
          <w:tcPr>
            <w:tcW w:w="1815" w:type="dxa"/>
          </w:tcPr>
          <w:p w:rsidR="008F1D3E" w:rsidRDefault="00E565F8">
            <w:pPr>
              <w:pStyle w:val="a3"/>
              <w:ind w:left="0"/>
              <w:jc w:val="center"/>
              <w:rPr>
                <w:lang w:val="en-US"/>
              </w:rPr>
            </w:pPr>
            <w:r>
              <w:rPr>
                <w:lang w:val="en-US"/>
              </w:rPr>
              <w:t>1</w:t>
            </w:r>
          </w:p>
        </w:tc>
        <w:tc>
          <w:tcPr>
            <w:tcW w:w="1888" w:type="dxa"/>
          </w:tcPr>
          <w:p w:rsidR="008F1D3E" w:rsidRDefault="00E565F8">
            <w:pPr>
              <w:pStyle w:val="a3"/>
              <w:ind w:left="0"/>
              <w:jc w:val="center"/>
              <w:rPr>
                <w:lang w:val="en-US"/>
              </w:rPr>
            </w:pPr>
            <w:r>
              <w:rPr>
                <w:lang w:val="en-US"/>
              </w:rPr>
              <w:t>0</w:t>
            </w:r>
          </w:p>
        </w:tc>
      </w:tr>
      <w:tr w:rsidR="008F1D3E">
        <w:tc>
          <w:tcPr>
            <w:tcW w:w="1816" w:type="dxa"/>
          </w:tcPr>
          <w:p w:rsidR="008F1D3E" w:rsidRDefault="00E565F8">
            <w:pPr>
              <w:pStyle w:val="a3"/>
              <w:ind w:left="0"/>
              <w:jc w:val="center"/>
              <w:rPr>
                <w:lang w:val="en-US"/>
              </w:rPr>
            </w:pPr>
            <w:r>
              <w:rPr>
                <w:lang w:val="en-US"/>
              </w:rPr>
              <w:t>1</w:t>
            </w:r>
          </w:p>
        </w:tc>
        <w:tc>
          <w:tcPr>
            <w:tcW w:w="1815" w:type="dxa"/>
          </w:tcPr>
          <w:p w:rsidR="008F1D3E" w:rsidRDefault="00E565F8">
            <w:pPr>
              <w:pStyle w:val="a3"/>
              <w:ind w:left="0"/>
              <w:jc w:val="center"/>
              <w:rPr>
                <w:lang w:val="en-US"/>
              </w:rPr>
            </w:pPr>
            <w:r>
              <w:rPr>
                <w:lang w:val="en-US"/>
              </w:rPr>
              <w:t>1</w:t>
            </w:r>
          </w:p>
        </w:tc>
        <w:tc>
          <w:tcPr>
            <w:tcW w:w="1815" w:type="dxa"/>
          </w:tcPr>
          <w:p w:rsidR="008F1D3E" w:rsidRDefault="00E565F8">
            <w:pPr>
              <w:pStyle w:val="a3"/>
              <w:ind w:left="0"/>
              <w:jc w:val="center"/>
              <w:rPr>
                <w:lang w:val="en-US"/>
              </w:rPr>
            </w:pPr>
            <w:r>
              <w:rPr>
                <w:lang w:val="en-US"/>
              </w:rPr>
              <w:t>0</w:t>
            </w:r>
          </w:p>
        </w:tc>
        <w:tc>
          <w:tcPr>
            <w:tcW w:w="1888" w:type="dxa"/>
          </w:tcPr>
          <w:p w:rsidR="008F1D3E" w:rsidRDefault="00E565F8">
            <w:pPr>
              <w:pStyle w:val="a3"/>
              <w:ind w:left="0"/>
              <w:jc w:val="center"/>
              <w:rPr>
                <w:lang w:val="en-US"/>
              </w:rPr>
            </w:pPr>
            <w:r>
              <w:rPr>
                <w:lang w:val="en-US"/>
              </w:rPr>
              <w:t>1</w:t>
            </w:r>
          </w:p>
        </w:tc>
      </w:tr>
      <w:tr w:rsidR="008F1D3E">
        <w:tc>
          <w:tcPr>
            <w:tcW w:w="1816" w:type="dxa"/>
          </w:tcPr>
          <w:p w:rsidR="008F1D3E" w:rsidRDefault="00E565F8">
            <w:pPr>
              <w:pStyle w:val="a3"/>
              <w:ind w:left="0"/>
              <w:jc w:val="center"/>
              <w:rPr>
                <w:lang w:val="en-US"/>
              </w:rPr>
            </w:pPr>
            <w:r>
              <w:rPr>
                <w:lang w:val="en-US"/>
              </w:rPr>
              <w:t>1</w:t>
            </w:r>
          </w:p>
        </w:tc>
        <w:tc>
          <w:tcPr>
            <w:tcW w:w="1815" w:type="dxa"/>
          </w:tcPr>
          <w:p w:rsidR="008F1D3E" w:rsidRDefault="00E565F8">
            <w:pPr>
              <w:pStyle w:val="a3"/>
              <w:ind w:left="0"/>
              <w:jc w:val="center"/>
              <w:rPr>
                <w:lang w:val="en-US"/>
              </w:rPr>
            </w:pPr>
            <w:r>
              <w:rPr>
                <w:lang w:val="en-US"/>
              </w:rPr>
              <w:t>1</w:t>
            </w:r>
          </w:p>
        </w:tc>
        <w:tc>
          <w:tcPr>
            <w:tcW w:w="1815" w:type="dxa"/>
          </w:tcPr>
          <w:p w:rsidR="008F1D3E" w:rsidRDefault="00E565F8">
            <w:pPr>
              <w:pStyle w:val="a3"/>
              <w:ind w:left="0"/>
              <w:jc w:val="center"/>
              <w:rPr>
                <w:lang w:val="en-US"/>
              </w:rPr>
            </w:pPr>
            <w:r>
              <w:rPr>
                <w:lang w:val="en-US"/>
              </w:rPr>
              <w:t>1</w:t>
            </w:r>
          </w:p>
        </w:tc>
        <w:tc>
          <w:tcPr>
            <w:tcW w:w="1888" w:type="dxa"/>
          </w:tcPr>
          <w:p w:rsidR="008F1D3E" w:rsidRDefault="00E565F8">
            <w:pPr>
              <w:pStyle w:val="a3"/>
              <w:ind w:left="0"/>
              <w:jc w:val="center"/>
              <w:rPr>
                <w:lang w:val="en-US"/>
              </w:rPr>
            </w:pPr>
            <w:r>
              <w:rPr>
                <w:lang w:val="en-US"/>
              </w:rPr>
              <w:t>1</w:t>
            </w:r>
          </w:p>
        </w:tc>
      </w:tr>
    </w:tbl>
    <w:p w:rsidR="008F1D3E" w:rsidRDefault="008F1D3E">
      <w:pPr>
        <w:pStyle w:val="a3"/>
        <w:rPr>
          <w:lang w:val="en-US"/>
        </w:rPr>
      </w:pPr>
    </w:p>
    <w:p w:rsidR="008F1D3E" w:rsidRDefault="00E565F8">
      <w:pPr>
        <w:pStyle w:val="a3"/>
        <w:rPr>
          <w:lang w:val="en-US"/>
        </w:rPr>
      </w:pPr>
      <w:r>
        <w:rPr>
          <w:lang w:val="en-US"/>
        </w:rPr>
        <w:t>2.</w:t>
      </w:r>
    </w:p>
    <w:tbl>
      <w:tblPr>
        <w:tblStyle w:val="a6"/>
        <w:tblW w:w="0" w:type="auto"/>
        <w:tblInd w:w="720" w:type="dxa"/>
        <w:tblLook w:val="04A0" w:firstRow="1" w:lastRow="0" w:firstColumn="1" w:lastColumn="0" w:noHBand="0" w:noVBand="1"/>
      </w:tblPr>
      <w:tblGrid>
        <w:gridCol w:w="1816"/>
        <w:gridCol w:w="1815"/>
        <w:gridCol w:w="1815"/>
        <w:gridCol w:w="1888"/>
      </w:tblGrid>
      <w:tr w:rsidR="008F1D3E">
        <w:tc>
          <w:tcPr>
            <w:tcW w:w="1816" w:type="dxa"/>
          </w:tcPr>
          <w:p w:rsidR="008F1D3E" w:rsidRDefault="00E565F8">
            <w:pPr>
              <w:pStyle w:val="a3"/>
              <w:rPr>
                <w:b/>
                <w:lang w:val="en-US"/>
              </w:rPr>
            </w:pPr>
            <w:r>
              <w:rPr>
                <w:b/>
                <w:lang w:val="en-US"/>
              </w:rPr>
              <w:t>A</w:t>
            </w:r>
          </w:p>
        </w:tc>
        <w:tc>
          <w:tcPr>
            <w:tcW w:w="1815" w:type="dxa"/>
          </w:tcPr>
          <w:p w:rsidR="008F1D3E" w:rsidRDefault="00E565F8">
            <w:pPr>
              <w:pStyle w:val="a3"/>
              <w:rPr>
                <w:b/>
                <w:lang w:val="en-US"/>
              </w:rPr>
            </w:pPr>
            <w:r>
              <w:rPr>
                <w:b/>
                <w:lang w:val="en-US"/>
              </w:rPr>
              <w:t>B</w:t>
            </w:r>
          </w:p>
        </w:tc>
        <w:tc>
          <w:tcPr>
            <w:tcW w:w="1815" w:type="dxa"/>
          </w:tcPr>
          <w:p w:rsidR="008F1D3E" w:rsidRDefault="00E565F8">
            <w:pPr>
              <w:pStyle w:val="a3"/>
              <w:rPr>
                <w:b/>
                <w:lang w:val="en-US"/>
              </w:rPr>
            </w:pPr>
            <w:r>
              <w:rPr>
                <w:b/>
                <w:lang w:val="en-US"/>
              </w:rPr>
              <w:t>C</w:t>
            </w:r>
          </w:p>
        </w:tc>
        <w:tc>
          <w:tcPr>
            <w:tcW w:w="1888" w:type="dxa"/>
          </w:tcPr>
          <w:p w:rsidR="008F1D3E" w:rsidRDefault="00E565F8">
            <w:pPr>
              <w:jc w:val="center"/>
              <w:rPr>
                <w:b/>
                <w:lang w:val="en-US"/>
              </w:rPr>
            </w:pPr>
            <w:r>
              <w:rPr>
                <w:b/>
                <w:lang w:val="en-US"/>
              </w:rPr>
              <w:t>F(A,B,C)</w:t>
            </w:r>
          </w:p>
        </w:tc>
      </w:tr>
      <w:tr w:rsidR="008F1D3E">
        <w:tc>
          <w:tcPr>
            <w:tcW w:w="1816" w:type="dxa"/>
          </w:tcPr>
          <w:p w:rsidR="008F1D3E" w:rsidRDefault="00E565F8">
            <w:pPr>
              <w:pStyle w:val="a3"/>
              <w:rPr>
                <w:lang w:val="en-US"/>
              </w:rPr>
            </w:pPr>
            <w:r>
              <w:rPr>
                <w:lang w:val="en-US"/>
              </w:rPr>
              <w:t>0</w:t>
            </w:r>
          </w:p>
        </w:tc>
        <w:tc>
          <w:tcPr>
            <w:tcW w:w="1815" w:type="dxa"/>
          </w:tcPr>
          <w:p w:rsidR="008F1D3E" w:rsidRDefault="00E565F8">
            <w:pPr>
              <w:pStyle w:val="a3"/>
              <w:rPr>
                <w:lang w:val="en-US"/>
              </w:rPr>
            </w:pPr>
            <w:r>
              <w:rPr>
                <w:lang w:val="en-US"/>
              </w:rPr>
              <w:t>0</w:t>
            </w:r>
          </w:p>
        </w:tc>
        <w:tc>
          <w:tcPr>
            <w:tcW w:w="1815" w:type="dxa"/>
          </w:tcPr>
          <w:p w:rsidR="008F1D3E" w:rsidRDefault="00E565F8">
            <w:pPr>
              <w:pStyle w:val="a3"/>
              <w:rPr>
                <w:lang w:val="en-US"/>
              </w:rPr>
            </w:pPr>
            <w:r>
              <w:rPr>
                <w:lang w:val="en-US"/>
              </w:rPr>
              <w:t>0</w:t>
            </w:r>
          </w:p>
        </w:tc>
        <w:tc>
          <w:tcPr>
            <w:tcW w:w="1888" w:type="dxa"/>
          </w:tcPr>
          <w:p w:rsidR="008F1D3E" w:rsidRDefault="00E565F8">
            <w:pPr>
              <w:pStyle w:val="a3"/>
              <w:rPr>
                <w:lang w:val="en-US"/>
              </w:rPr>
            </w:pPr>
            <w:r>
              <w:rPr>
                <w:lang w:val="en-US"/>
              </w:rPr>
              <w:t>0</w:t>
            </w:r>
          </w:p>
        </w:tc>
      </w:tr>
      <w:tr w:rsidR="008F1D3E">
        <w:tc>
          <w:tcPr>
            <w:tcW w:w="1816" w:type="dxa"/>
          </w:tcPr>
          <w:p w:rsidR="008F1D3E" w:rsidRDefault="00E565F8">
            <w:pPr>
              <w:pStyle w:val="a3"/>
              <w:rPr>
                <w:lang w:val="en-US"/>
              </w:rPr>
            </w:pPr>
            <w:r>
              <w:rPr>
                <w:lang w:val="en-US"/>
              </w:rPr>
              <w:t>0</w:t>
            </w:r>
          </w:p>
        </w:tc>
        <w:tc>
          <w:tcPr>
            <w:tcW w:w="1815" w:type="dxa"/>
          </w:tcPr>
          <w:p w:rsidR="008F1D3E" w:rsidRDefault="00E565F8">
            <w:pPr>
              <w:pStyle w:val="a3"/>
              <w:rPr>
                <w:lang w:val="en-US"/>
              </w:rPr>
            </w:pPr>
            <w:r>
              <w:rPr>
                <w:lang w:val="en-US"/>
              </w:rPr>
              <w:t>0</w:t>
            </w:r>
          </w:p>
        </w:tc>
        <w:tc>
          <w:tcPr>
            <w:tcW w:w="1815" w:type="dxa"/>
          </w:tcPr>
          <w:p w:rsidR="008F1D3E" w:rsidRDefault="00E565F8">
            <w:pPr>
              <w:pStyle w:val="a3"/>
              <w:rPr>
                <w:lang w:val="en-US"/>
              </w:rPr>
            </w:pPr>
            <w:r>
              <w:rPr>
                <w:lang w:val="en-US"/>
              </w:rPr>
              <w:t>1</w:t>
            </w:r>
          </w:p>
        </w:tc>
        <w:tc>
          <w:tcPr>
            <w:tcW w:w="1888" w:type="dxa"/>
          </w:tcPr>
          <w:p w:rsidR="008F1D3E" w:rsidRDefault="00E565F8">
            <w:pPr>
              <w:pStyle w:val="a3"/>
              <w:rPr>
                <w:lang w:val="en-US"/>
              </w:rPr>
            </w:pPr>
            <w:r>
              <w:rPr>
                <w:lang w:val="en-US"/>
              </w:rPr>
              <w:t>0</w:t>
            </w:r>
          </w:p>
        </w:tc>
      </w:tr>
      <w:tr w:rsidR="008F1D3E">
        <w:tc>
          <w:tcPr>
            <w:tcW w:w="1816" w:type="dxa"/>
          </w:tcPr>
          <w:p w:rsidR="008F1D3E" w:rsidRDefault="00E565F8">
            <w:pPr>
              <w:pStyle w:val="a3"/>
              <w:rPr>
                <w:lang w:val="en-US"/>
              </w:rPr>
            </w:pPr>
            <w:r>
              <w:rPr>
                <w:lang w:val="en-US"/>
              </w:rPr>
              <w:t>0</w:t>
            </w:r>
          </w:p>
        </w:tc>
        <w:tc>
          <w:tcPr>
            <w:tcW w:w="1815" w:type="dxa"/>
          </w:tcPr>
          <w:p w:rsidR="008F1D3E" w:rsidRDefault="00E565F8">
            <w:pPr>
              <w:pStyle w:val="a3"/>
              <w:rPr>
                <w:lang w:val="en-US"/>
              </w:rPr>
            </w:pPr>
            <w:r>
              <w:rPr>
                <w:lang w:val="en-US"/>
              </w:rPr>
              <w:t>1</w:t>
            </w:r>
          </w:p>
        </w:tc>
        <w:tc>
          <w:tcPr>
            <w:tcW w:w="1815" w:type="dxa"/>
          </w:tcPr>
          <w:p w:rsidR="008F1D3E" w:rsidRDefault="00E565F8">
            <w:pPr>
              <w:pStyle w:val="a3"/>
              <w:rPr>
                <w:lang w:val="en-US"/>
              </w:rPr>
            </w:pPr>
            <w:r>
              <w:rPr>
                <w:lang w:val="en-US"/>
              </w:rPr>
              <w:t>0</w:t>
            </w:r>
          </w:p>
        </w:tc>
        <w:tc>
          <w:tcPr>
            <w:tcW w:w="1888" w:type="dxa"/>
          </w:tcPr>
          <w:p w:rsidR="008F1D3E" w:rsidRDefault="00E565F8">
            <w:pPr>
              <w:pStyle w:val="a3"/>
              <w:rPr>
                <w:lang w:val="en-US"/>
              </w:rPr>
            </w:pPr>
            <w:r>
              <w:rPr>
                <w:lang w:val="en-US"/>
              </w:rPr>
              <w:t>1</w:t>
            </w:r>
          </w:p>
        </w:tc>
      </w:tr>
      <w:tr w:rsidR="008F1D3E">
        <w:tc>
          <w:tcPr>
            <w:tcW w:w="1816" w:type="dxa"/>
          </w:tcPr>
          <w:p w:rsidR="008F1D3E" w:rsidRDefault="00E565F8">
            <w:pPr>
              <w:pStyle w:val="a3"/>
              <w:rPr>
                <w:lang w:val="en-US"/>
              </w:rPr>
            </w:pPr>
            <w:r>
              <w:rPr>
                <w:lang w:val="en-US"/>
              </w:rPr>
              <w:t>0</w:t>
            </w:r>
          </w:p>
        </w:tc>
        <w:tc>
          <w:tcPr>
            <w:tcW w:w="1815" w:type="dxa"/>
          </w:tcPr>
          <w:p w:rsidR="008F1D3E" w:rsidRDefault="00E565F8">
            <w:pPr>
              <w:pStyle w:val="a3"/>
              <w:rPr>
                <w:lang w:val="en-US"/>
              </w:rPr>
            </w:pPr>
            <w:r>
              <w:rPr>
                <w:lang w:val="en-US"/>
              </w:rPr>
              <w:t>1</w:t>
            </w:r>
          </w:p>
        </w:tc>
        <w:tc>
          <w:tcPr>
            <w:tcW w:w="1815" w:type="dxa"/>
          </w:tcPr>
          <w:p w:rsidR="008F1D3E" w:rsidRDefault="00E565F8">
            <w:pPr>
              <w:pStyle w:val="a3"/>
              <w:rPr>
                <w:lang w:val="en-US"/>
              </w:rPr>
            </w:pPr>
            <w:r>
              <w:rPr>
                <w:lang w:val="en-US"/>
              </w:rPr>
              <w:t>1</w:t>
            </w:r>
          </w:p>
        </w:tc>
        <w:tc>
          <w:tcPr>
            <w:tcW w:w="1888" w:type="dxa"/>
          </w:tcPr>
          <w:p w:rsidR="008F1D3E" w:rsidRDefault="00E565F8">
            <w:pPr>
              <w:pStyle w:val="a3"/>
              <w:rPr>
                <w:lang w:val="en-US"/>
              </w:rPr>
            </w:pPr>
            <w:r>
              <w:rPr>
                <w:lang w:val="en-US"/>
              </w:rPr>
              <w:t>1</w:t>
            </w:r>
          </w:p>
        </w:tc>
      </w:tr>
      <w:tr w:rsidR="008F1D3E">
        <w:tc>
          <w:tcPr>
            <w:tcW w:w="1816" w:type="dxa"/>
          </w:tcPr>
          <w:p w:rsidR="008F1D3E" w:rsidRDefault="00E565F8">
            <w:pPr>
              <w:pStyle w:val="a3"/>
              <w:rPr>
                <w:lang w:val="en-US"/>
              </w:rPr>
            </w:pPr>
            <w:r>
              <w:rPr>
                <w:lang w:val="en-US"/>
              </w:rPr>
              <w:t>1</w:t>
            </w:r>
          </w:p>
        </w:tc>
        <w:tc>
          <w:tcPr>
            <w:tcW w:w="1815" w:type="dxa"/>
          </w:tcPr>
          <w:p w:rsidR="008F1D3E" w:rsidRDefault="00E565F8">
            <w:pPr>
              <w:pStyle w:val="a3"/>
              <w:rPr>
                <w:lang w:val="en-US"/>
              </w:rPr>
            </w:pPr>
            <w:r>
              <w:rPr>
                <w:lang w:val="en-US"/>
              </w:rPr>
              <w:t>0</w:t>
            </w:r>
          </w:p>
        </w:tc>
        <w:tc>
          <w:tcPr>
            <w:tcW w:w="1815" w:type="dxa"/>
          </w:tcPr>
          <w:p w:rsidR="008F1D3E" w:rsidRDefault="00E565F8">
            <w:pPr>
              <w:pStyle w:val="a3"/>
              <w:rPr>
                <w:lang w:val="en-US"/>
              </w:rPr>
            </w:pPr>
            <w:r>
              <w:rPr>
                <w:lang w:val="en-US"/>
              </w:rPr>
              <w:t>0</w:t>
            </w:r>
          </w:p>
        </w:tc>
        <w:tc>
          <w:tcPr>
            <w:tcW w:w="1888" w:type="dxa"/>
          </w:tcPr>
          <w:p w:rsidR="008F1D3E" w:rsidRDefault="00E565F8">
            <w:pPr>
              <w:pStyle w:val="a3"/>
              <w:rPr>
                <w:lang w:val="en-US"/>
              </w:rPr>
            </w:pPr>
            <w:r>
              <w:rPr>
                <w:lang w:val="en-US"/>
              </w:rPr>
              <w:t>0</w:t>
            </w:r>
          </w:p>
        </w:tc>
      </w:tr>
      <w:tr w:rsidR="008F1D3E">
        <w:tc>
          <w:tcPr>
            <w:tcW w:w="1816" w:type="dxa"/>
          </w:tcPr>
          <w:p w:rsidR="008F1D3E" w:rsidRDefault="00E565F8">
            <w:pPr>
              <w:pStyle w:val="a3"/>
              <w:rPr>
                <w:lang w:val="en-US"/>
              </w:rPr>
            </w:pPr>
            <w:r>
              <w:rPr>
                <w:lang w:val="en-US"/>
              </w:rPr>
              <w:t>1</w:t>
            </w:r>
          </w:p>
        </w:tc>
        <w:tc>
          <w:tcPr>
            <w:tcW w:w="1815" w:type="dxa"/>
          </w:tcPr>
          <w:p w:rsidR="008F1D3E" w:rsidRDefault="00E565F8">
            <w:pPr>
              <w:pStyle w:val="a3"/>
              <w:rPr>
                <w:lang w:val="en-US"/>
              </w:rPr>
            </w:pPr>
            <w:r>
              <w:rPr>
                <w:lang w:val="en-US"/>
              </w:rPr>
              <w:t>0</w:t>
            </w:r>
          </w:p>
        </w:tc>
        <w:tc>
          <w:tcPr>
            <w:tcW w:w="1815" w:type="dxa"/>
          </w:tcPr>
          <w:p w:rsidR="008F1D3E" w:rsidRDefault="00E565F8">
            <w:pPr>
              <w:pStyle w:val="a3"/>
              <w:rPr>
                <w:lang w:val="en-US"/>
              </w:rPr>
            </w:pPr>
            <w:r>
              <w:rPr>
                <w:lang w:val="en-US"/>
              </w:rPr>
              <w:t>1</w:t>
            </w:r>
          </w:p>
        </w:tc>
        <w:tc>
          <w:tcPr>
            <w:tcW w:w="1888" w:type="dxa"/>
          </w:tcPr>
          <w:p w:rsidR="008F1D3E" w:rsidRDefault="00E565F8">
            <w:pPr>
              <w:pStyle w:val="a3"/>
              <w:rPr>
                <w:lang w:val="en-US"/>
              </w:rPr>
            </w:pPr>
            <w:r>
              <w:rPr>
                <w:lang w:val="en-US"/>
              </w:rPr>
              <w:t>0</w:t>
            </w:r>
          </w:p>
        </w:tc>
      </w:tr>
      <w:tr w:rsidR="008F1D3E">
        <w:tc>
          <w:tcPr>
            <w:tcW w:w="1816" w:type="dxa"/>
          </w:tcPr>
          <w:p w:rsidR="008F1D3E" w:rsidRDefault="00E565F8">
            <w:pPr>
              <w:pStyle w:val="a3"/>
              <w:rPr>
                <w:lang w:val="en-US"/>
              </w:rPr>
            </w:pPr>
            <w:r>
              <w:rPr>
                <w:lang w:val="en-US"/>
              </w:rPr>
              <w:t>1</w:t>
            </w:r>
          </w:p>
        </w:tc>
        <w:tc>
          <w:tcPr>
            <w:tcW w:w="1815" w:type="dxa"/>
          </w:tcPr>
          <w:p w:rsidR="008F1D3E" w:rsidRDefault="00E565F8">
            <w:pPr>
              <w:pStyle w:val="a3"/>
              <w:rPr>
                <w:lang w:val="en-US"/>
              </w:rPr>
            </w:pPr>
            <w:r>
              <w:rPr>
                <w:lang w:val="en-US"/>
              </w:rPr>
              <w:t>1</w:t>
            </w:r>
          </w:p>
        </w:tc>
        <w:tc>
          <w:tcPr>
            <w:tcW w:w="1815" w:type="dxa"/>
          </w:tcPr>
          <w:p w:rsidR="008F1D3E" w:rsidRDefault="00E565F8">
            <w:pPr>
              <w:pStyle w:val="a3"/>
              <w:rPr>
                <w:lang w:val="en-US"/>
              </w:rPr>
            </w:pPr>
            <w:r>
              <w:rPr>
                <w:lang w:val="en-US"/>
              </w:rPr>
              <w:t>0</w:t>
            </w:r>
          </w:p>
        </w:tc>
        <w:tc>
          <w:tcPr>
            <w:tcW w:w="1888" w:type="dxa"/>
          </w:tcPr>
          <w:p w:rsidR="008F1D3E" w:rsidRDefault="00E565F8">
            <w:pPr>
              <w:pStyle w:val="a3"/>
              <w:rPr>
                <w:lang w:val="en-US"/>
              </w:rPr>
            </w:pPr>
            <w:r>
              <w:rPr>
                <w:lang w:val="en-US"/>
              </w:rPr>
              <w:t>1</w:t>
            </w:r>
          </w:p>
        </w:tc>
      </w:tr>
      <w:tr w:rsidR="008F1D3E">
        <w:tc>
          <w:tcPr>
            <w:tcW w:w="1816" w:type="dxa"/>
          </w:tcPr>
          <w:p w:rsidR="008F1D3E" w:rsidRDefault="00E565F8">
            <w:pPr>
              <w:pStyle w:val="a3"/>
              <w:rPr>
                <w:lang w:val="en-US"/>
              </w:rPr>
            </w:pPr>
            <w:r>
              <w:rPr>
                <w:lang w:val="en-US"/>
              </w:rPr>
              <w:t>1</w:t>
            </w:r>
          </w:p>
        </w:tc>
        <w:tc>
          <w:tcPr>
            <w:tcW w:w="1815" w:type="dxa"/>
          </w:tcPr>
          <w:p w:rsidR="008F1D3E" w:rsidRDefault="00E565F8">
            <w:pPr>
              <w:pStyle w:val="a3"/>
              <w:rPr>
                <w:lang w:val="en-US"/>
              </w:rPr>
            </w:pPr>
            <w:r>
              <w:rPr>
                <w:lang w:val="en-US"/>
              </w:rPr>
              <w:t>1</w:t>
            </w:r>
          </w:p>
        </w:tc>
        <w:tc>
          <w:tcPr>
            <w:tcW w:w="1815" w:type="dxa"/>
          </w:tcPr>
          <w:p w:rsidR="008F1D3E" w:rsidRDefault="00E565F8">
            <w:pPr>
              <w:pStyle w:val="a3"/>
              <w:rPr>
                <w:lang w:val="en-US"/>
              </w:rPr>
            </w:pPr>
            <w:r>
              <w:rPr>
                <w:lang w:val="en-US"/>
              </w:rPr>
              <w:t>1</w:t>
            </w:r>
          </w:p>
        </w:tc>
        <w:tc>
          <w:tcPr>
            <w:tcW w:w="1888" w:type="dxa"/>
          </w:tcPr>
          <w:p w:rsidR="008F1D3E" w:rsidRDefault="00E565F8">
            <w:pPr>
              <w:pStyle w:val="a3"/>
              <w:rPr>
                <w:lang w:val="en-US"/>
              </w:rPr>
            </w:pPr>
            <w:r>
              <w:rPr>
                <w:lang w:val="en-US"/>
              </w:rPr>
              <w:t>1</w:t>
            </w:r>
          </w:p>
        </w:tc>
      </w:tr>
    </w:tbl>
    <w:p w:rsidR="008F1D3E" w:rsidRDefault="008F1D3E">
      <w:pPr>
        <w:pStyle w:val="a3"/>
        <w:jc w:val="center"/>
        <w:rPr>
          <w:lang w:val="en-US"/>
        </w:rPr>
      </w:pPr>
    </w:p>
    <w:p w:rsidR="008F1D3E" w:rsidRDefault="008F1D3E">
      <w:pPr>
        <w:pStyle w:val="a3"/>
        <w:jc w:val="both"/>
        <w:rPr>
          <w:b/>
          <w:lang w:val="en-US"/>
        </w:rPr>
      </w:pPr>
    </w:p>
    <w:p w:rsidR="008F1D3E" w:rsidRDefault="008F1D3E">
      <w:pPr>
        <w:pStyle w:val="a3"/>
        <w:jc w:val="both"/>
        <w:rPr>
          <w:b/>
          <w:lang w:val="en-US"/>
        </w:rPr>
      </w:pPr>
    </w:p>
    <w:p w:rsidR="008F1D3E" w:rsidRDefault="008F1D3E">
      <w:pPr>
        <w:pStyle w:val="a3"/>
        <w:jc w:val="both"/>
        <w:rPr>
          <w:b/>
          <w:lang w:val="en-US"/>
        </w:rPr>
      </w:pPr>
    </w:p>
    <w:p w:rsidR="008F1D3E" w:rsidRDefault="00E565F8">
      <w:pPr>
        <w:pStyle w:val="a3"/>
        <w:jc w:val="both"/>
        <w:rPr>
          <w:lang w:val="en-US"/>
        </w:rPr>
      </w:pPr>
      <w:r>
        <w:rPr>
          <w:lang w:val="en-US"/>
        </w:rPr>
        <w:t>3.</w:t>
      </w:r>
    </w:p>
    <w:tbl>
      <w:tblPr>
        <w:tblStyle w:val="a6"/>
        <w:tblW w:w="0" w:type="auto"/>
        <w:tblInd w:w="720" w:type="dxa"/>
        <w:tblLook w:val="04A0" w:firstRow="1" w:lastRow="0" w:firstColumn="1" w:lastColumn="0" w:noHBand="0" w:noVBand="1"/>
      </w:tblPr>
      <w:tblGrid>
        <w:gridCol w:w="1816"/>
        <w:gridCol w:w="1815"/>
        <w:gridCol w:w="1815"/>
        <w:gridCol w:w="1888"/>
      </w:tblGrid>
      <w:tr w:rsidR="008F1D3E">
        <w:tc>
          <w:tcPr>
            <w:tcW w:w="1816" w:type="dxa"/>
          </w:tcPr>
          <w:p w:rsidR="008F1D3E" w:rsidRDefault="00E565F8">
            <w:pPr>
              <w:pStyle w:val="a3"/>
              <w:jc w:val="both"/>
              <w:rPr>
                <w:b/>
                <w:lang w:val="en-US"/>
              </w:rPr>
            </w:pPr>
            <w:r>
              <w:rPr>
                <w:b/>
                <w:lang w:val="en-US"/>
              </w:rPr>
              <w:lastRenderedPageBreak/>
              <w:t>A</w:t>
            </w:r>
          </w:p>
        </w:tc>
        <w:tc>
          <w:tcPr>
            <w:tcW w:w="1815" w:type="dxa"/>
          </w:tcPr>
          <w:p w:rsidR="008F1D3E" w:rsidRDefault="00E565F8">
            <w:pPr>
              <w:pStyle w:val="a3"/>
              <w:jc w:val="both"/>
              <w:rPr>
                <w:b/>
                <w:lang w:val="en-US"/>
              </w:rPr>
            </w:pPr>
            <w:r>
              <w:rPr>
                <w:b/>
                <w:lang w:val="en-US"/>
              </w:rPr>
              <w:t>B</w:t>
            </w:r>
          </w:p>
        </w:tc>
        <w:tc>
          <w:tcPr>
            <w:tcW w:w="1815" w:type="dxa"/>
          </w:tcPr>
          <w:p w:rsidR="008F1D3E" w:rsidRDefault="00E565F8">
            <w:pPr>
              <w:pStyle w:val="a3"/>
              <w:jc w:val="both"/>
              <w:rPr>
                <w:b/>
                <w:lang w:val="en-US"/>
              </w:rPr>
            </w:pPr>
            <w:r>
              <w:rPr>
                <w:b/>
                <w:lang w:val="en-US"/>
              </w:rPr>
              <w:t>C</w:t>
            </w:r>
          </w:p>
        </w:tc>
        <w:tc>
          <w:tcPr>
            <w:tcW w:w="1888" w:type="dxa"/>
          </w:tcPr>
          <w:p w:rsidR="008F1D3E" w:rsidRDefault="00E565F8">
            <w:pPr>
              <w:jc w:val="center"/>
              <w:rPr>
                <w:b/>
                <w:lang w:val="en-US"/>
              </w:rPr>
            </w:pPr>
            <w:r>
              <w:rPr>
                <w:b/>
                <w:lang w:val="en-US"/>
              </w:rPr>
              <w:t>F(A,B,C)</w:t>
            </w:r>
          </w:p>
        </w:tc>
      </w:tr>
      <w:tr w:rsidR="008F1D3E">
        <w:tc>
          <w:tcPr>
            <w:tcW w:w="1816" w:type="dxa"/>
          </w:tcPr>
          <w:p w:rsidR="008F1D3E" w:rsidRDefault="00E565F8">
            <w:pPr>
              <w:pStyle w:val="a3"/>
              <w:jc w:val="both"/>
              <w:rPr>
                <w:lang w:val="en-US"/>
              </w:rPr>
            </w:pPr>
            <w:r>
              <w:rPr>
                <w:lang w:val="en-US"/>
              </w:rPr>
              <w:t>0</w:t>
            </w:r>
          </w:p>
        </w:tc>
        <w:tc>
          <w:tcPr>
            <w:tcW w:w="1815" w:type="dxa"/>
          </w:tcPr>
          <w:p w:rsidR="008F1D3E" w:rsidRDefault="00E565F8">
            <w:pPr>
              <w:pStyle w:val="a3"/>
              <w:jc w:val="both"/>
              <w:rPr>
                <w:lang w:val="en-US"/>
              </w:rPr>
            </w:pPr>
            <w:r>
              <w:rPr>
                <w:lang w:val="en-US"/>
              </w:rPr>
              <w:t>0</w:t>
            </w:r>
          </w:p>
        </w:tc>
        <w:tc>
          <w:tcPr>
            <w:tcW w:w="1815" w:type="dxa"/>
          </w:tcPr>
          <w:p w:rsidR="008F1D3E" w:rsidRDefault="00E565F8">
            <w:pPr>
              <w:pStyle w:val="a3"/>
              <w:jc w:val="both"/>
              <w:rPr>
                <w:lang w:val="en-US"/>
              </w:rPr>
            </w:pPr>
            <w:r>
              <w:rPr>
                <w:lang w:val="en-US"/>
              </w:rPr>
              <w:t>0</w:t>
            </w:r>
          </w:p>
        </w:tc>
        <w:tc>
          <w:tcPr>
            <w:tcW w:w="1888" w:type="dxa"/>
          </w:tcPr>
          <w:p w:rsidR="008F1D3E" w:rsidRDefault="00E565F8">
            <w:pPr>
              <w:pStyle w:val="a3"/>
              <w:jc w:val="both"/>
              <w:rPr>
                <w:lang w:val="en-US"/>
              </w:rPr>
            </w:pPr>
            <w:r>
              <w:rPr>
                <w:lang w:val="en-US"/>
              </w:rPr>
              <w:t>1</w:t>
            </w:r>
          </w:p>
        </w:tc>
      </w:tr>
      <w:tr w:rsidR="008F1D3E">
        <w:tc>
          <w:tcPr>
            <w:tcW w:w="1816" w:type="dxa"/>
          </w:tcPr>
          <w:p w:rsidR="008F1D3E" w:rsidRDefault="00E565F8">
            <w:pPr>
              <w:pStyle w:val="a3"/>
              <w:jc w:val="both"/>
              <w:rPr>
                <w:lang w:val="en-US"/>
              </w:rPr>
            </w:pPr>
            <w:r>
              <w:rPr>
                <w:lang w:val="en-US"/>
              </w:rPr>
              <w:t>0</w:t>
            </w:r>
          </w:p>
        </w:tc>
        <w:tc>
          <w:tcPr>
            <w:tcW w:w="1815" w:type="dxa"/>
          </w:tcPr>
          <w:p w:rsidR="008F1D3E" w:rsidRDefault="00E565F8">
            <w:pPr>
              <w:pStyle w:val="a3"/>
              <w:jc w:val="both"/>
              <w:rPr>
                <w:lang w:val="en-US"/>
              </w:rPr>
            </w:pPr>
            <w:r>
              <w:rPr>
                <w:lang w:val="en-US"/>
              </w:rPr>
              <w:t>0</w:t>
            </w:r>
          </w:p>
        </w:tc>
        <w:tc>
          <w:tcPr>
            <w:tcW w:w="1815" w:type="dxa"/>
          </w:tcPr>
          <w:p w:rsidR="008F1D3E" w:rsidRDefault="00E565F8">
            <w:pPr>
              <w:pStyle w:val="a3"/>
              <w:jc w:val="both"/>
              <w:rPr>
                <w:lang w:val="en-US"/>
              </w:rPr>
            </w:pPr>
            <w:r>
              <w:rPr>
                <w:lang w:val="en-US"/>
              </w:rPr>
              <w:t>1</w:t>
            </w:r>
          </w:p>
        </w:tc>
        <w:tc>
          <w:tcPr>
            <w:tcW w:w="1888" w:type="dxa"/>
          </w:tcPr>
          <w:p w:rsidR="008F1D3E" w:rsidRDefault="00E565F8">
            <w:pPr>
              <w:pStyle w:val="a3"/>
              <w:jc w:val="both"/>
              <w:rPr>
                <w:lang w:val="en-US"/>
              </w:rPr>
            </w:pPr>
            <w:r>
              <w:rPr>
                <w:lang w:val="en-US"/>
              </w:rPr>
              <w:t>0</w:t>
            </w:r>
          </w:p>
        </w:tc>
      </w:tr>
      <w:tr w:rsidR="008F1D3E">
        <w:tc>
          <w:tcPr>
            <w:tcW w:w="1816" w:type="dxa"/>
          </w:tcPr>
          <w:p w:rsidR="008F1D3E" w:rsidRDefault="00E565F8">
            <w:pPr>
              <w:pStyle w:val="a3"/>
              <w:jc w:val="both"/>
              <w:rPr>
                <w:lang w:val="en-US"/>
              </w:rPr>
            </w:pPr>
            <w:r>
              <w:rPr>
                <w:lang w:val="en-US"/>
              </w:rPr>
              <w:t>0</w:t>
            </w:r>
          </w:p>
        </w:tc>
        <w:tc>
          <w:tcPr>
            <w:tcW w:w="1815" w:type="dxa"/>
          </w:tcPr>
          <w:p w:rsidR="008F1D3E" w:rsidRDefault="00E565F8">
            <w:pPr>
              <w:pStyle w:val="a3"/>
              <w:jc w:val="both"/>
              <w:rPr>
                <w:lang w:val="en-US"/>
              </w:rPr>
            </w:pPr>
            <w:r>
              <w:rPr>
                <w:lang w:val="en-US"/>
              </w:rPr>
              <w:t>1</w:t>
            </w:r>
          </w:p>
        </w:tc>
        <w:tc>
          <w:tcPr>
            <w:tcW w:w="1815" w:type="dxa"/>
          </w:tcPr>
          <w:p w:rsidR="008F1D3E" w:rsidRDefault="00E565F8">
            <w:pPr>
              <w:pStyle w:val="a3"/>
              <w:jc w:val="both"/>
              <w:rPr>
                <w:lang w:val="en-US"/>
              </w:rPr>
            </w:pPr>
            <w:r>
              <w:rPr>
                <w:lang w:val="en-US"/>
              </w:rPr>
              <w:t>0</w:t>
            </w:r>
          </w:p>
        </w:tc>
        <w:tc>
          <w:tcPr>
            <w:tcW w:w="1888" w:type="dxa"/>
          </w:tcPr>
          <w:p w:rsidR="008F1D3E" w:rsidRDefault="00E565F8">
            <w:pPr>
              <w:pStyle w:val="a3"/>
              <w:jc w:val="both"/>
              <w:rPr>
                <w:lang w:val="en-US"/>
              </w:rPr>
            </w:pPr>
            <w:r>
              <w:rPr>
                <w:lang w:val="en-US"/>
              </w:rPr>
              <w:t>1</w:t>
            </w:r>
          </w:p>
        </w:tc>
      </w:tr>
      <w:tr w:rsidR="008F1D3E">
        <w:tc>
          <w:tcPr>
            <w:tcW w:w="1816" w:type="dxa"/>
          </w:tcPr>
          <w:p w:rsidR="008F1D3E" w:rsidRDefault="00E565F8">
            <w:pPr>
              <w:pStyle w:val="a3"/>
              <w:jc w:val="both"/>
              <w:rPr>
                <w:lang w:val="en-US"/>
              </w:rPr>
            </w:pPr>
            <w:r>
              <w:rPr>
                <w:lang w:val="en-US"/>
              </w:rPr>
              <w:t>0</w:t>
            </w:r>
          </w:p>
        </w:tc>
        <w:tc>
          <w:tcPr>
            <w:tcW w:w="1815" w:type="dxa"/>
          </w:tcPr>
          <w:p w:rsidR="008F1D3E" w:rsidRDefault="00E565F8">
            <w:pPr>
              <w:pStyle w:val="a3"/>
              <w:jc w:val="both"/>
              <w:rPr>
                <w:lang w:val="en-US"/>
              </w:rPr>
            </w:pPr>
            <w:r>
              <w:rPr>
                <w:lang w:val="en-US"/>
              </w:rPr>
              <w:t>1</w:t>
            </w:r>
          </w:p>
        </w:tc>
        <w:tc>
          <w:tcPr>
            <w:tcW w:w="1815" w:type="dxa"/>
          </w:tcPr>
          <w:p w:rsidR="008F1D3E" w:rsidRDefault="00E565F8">
            <w:pPr>
              <w:pStyle w:val="a3"/>
              <w:jc w:val="both"/>
              <w:rPr>
                <w:lang w:val="en-US"/>
              </w:rPr>
            </w:pPr>
            <w:r>
              <w:rPr>
                <w:lang w:val="en-US"/>
              </w:rPr>
              <w:t>1</w:t>
            </w:r>
          </w:p>
        </w:tc>
        <w:tc>
          <w:tcPr>
            <w:tcW w:w="1888" w:type="dxa"/>
          </w:tcPr>
          <w:p w:rsidR="008F1D3E" w:rsidRDefault="00E565F8">
            <w:pPr>
              <w:pStyle w:val="a3"/>
              <w:jc w:val="both"/>
              <w:rPr>
                <w:lang w:val="en-US"/>
              </w:rPr>
            </w:pPr>
            <w:r>
              <w:rPr>
                <w:lang w:val="en-US"/>
              </w:rPr>
              <w:t>1</w:t>
            </w:r>
          </w:p>
        </w:tc>
      </w:tr>
      <w:tr w:rsidR="008F1D3E">
        <w:tc>
          <w:tcPr>
            <w:tcW w:w="1816" w:type="dxa"/>
          </w:tcPr>
          <w:p w:rsidR="008F1D3E" w:rsidRDefault="00E565F8">
            <w:pPr>
              <w:pStyle w:val="a3"/>
              <w:jc w:val="both"/>
              <w:rPr>
                <w:lang w:val="en-US"/>
              </w:rPr>
            </w:pPr>
            <w:r>
              <w:rPr>
                <w:lang w:val="en-US"/>
              </w:rPr>
              <w:t>1</w:t>
            </w:r>
          </w:p>
        </w:tc>
        <w:tc>
          <w:tcPr>
            <w:tcW w:w="1815" w:type="dxa"/>
          </w:tcPr>
          <w:p w:rsidR="008F1D3E" w:rsidRDefault="00E565F8">
            <w:pPr>
              <w:pStyle w:val="a3"/>
              <w:jc w:val="both"/>
              <w:rPr>
                <w:lang w:val="en-US"/>
              </w:rPr>
            </w:pPr>
            <w:r>
              <w:rPr>
                <w:lang w:val="en-US"/>
              </w:rPr>
              <w:t>0</w:t>
            </w:r>
          </w:p>
        </w:tc>
        <w:tc>
          <w:tcPr>
            <w:tcW w:w="1815" w:type="dxa"/>
          </w:tcPr>
          <w:p w:rsidR="008F1D3E" w:rsidRDefault="00E565F8">
            <w:pPr>
              <w:pStyle w:val="a3"/>
              <w:jc w:val="both"/>
              <w:rPr>
                <w:lang w:val="en-US"/>
              </w:rPr>
            </w:pPr>
            <w:r>
              <w:rPr>
                <w:lang w:val="en-US"/>
              </w:rPr>
              <w:t>0</w:t>
            </w:r>
          </w:p>
        </w:tc>
        <w:tc>
          <w:tcPr>
            <w:tcW w:w="1888" w:type="dxa"/>
          </w:tcPr>
          <w:p w:rsidR="008F1D3E" w:rsidRDefault="00E565F8">
            <w:pPr>
              <w:pStyle w:val="a3"/>
              <w:jc w:val="both"/>
              <w:rPr>
                <w:lang w:val="en-US"/>
              </w:rPr>
            </w:pPr>
            <w:r>
              <w:rPr>
                <w:lang w:val="en-US"/>
              </w:rPr>
              <w:t>1</w:t>
            </w:r>
          </w:p>
        </w:tc>
      </w:tr>
      <w:tr w:rsidR="008F1D3E">
        <w:tc>
          <w:tcPr>
            <w:tcW w:w="1816" w:type="dxa"/>
          </w:tcPr>
          <w:p w:rsidR="008F1D3E" w:rsidRDefault="00E565F8">
            <w:pPr>
              <w:pStyle w:val="a3"/>
              <w:jc w:val="both"/>
              <w:rPr>
                <w:lang w:val="en-US"/>
              </w:rPr>
            </w:pPr>
            <w:r>
              <w:rPr>
                <w:lang w:val="en-US"/>
              </w:rPr>
              <w:t>1</w:t>
            </w:r>
          </w:p>
        </w:tc>
        <w:tc>
          <w:tcPr>
            <w:tcW w:w="1815" w:type="dxa"/>
          </w:tcPr>
          <w:p w:rsidR="008F1D3E" w:rsidRDefault="00E565F8">
            <w:pPr>
              <w:pStyle w:val="a3"/>
              <w:jc w:val="both"/>
              <w:rPr>
                <w:lang w:val="en-US"/>
              </w:rPr>
            </w:pPr>
            <w:r>
              <w:rPr>
                <w:lang w:val="en-US"/>
              </w:rPr>
              <w:t>0</w:t>
            </w:r>
          </w:p>
        </w:tc>
        <w:tc>
          <w:tcPr>
            <w:tcW w:w="1815" w:type="dxa"/>
          </w:tcPr>
          <w:p w:rsidR="008F1D3E" w:rsidRDefault="00E565F8">
            <w:pPr>
              <w:pStyle w:val="a3"/>
              <w:jc w:val="both"/>
              <w:rPr>
                <w:lang w:val="en-US"/>
              </w:rPr>
            </w:pPr>
            <w:r>
              <w:rPr>
                <w:lang w:val="en-US"/>
              </w:rPr>
              <w:t>1</w:t>
            </w:r>
          </w:p>
        </w:tc>
        <w:tc>
          <w:tcPr>
            <w:tcW w:w="1888" w:type="dxa"/>
          </w:tcPr>
          <w:p w:rsidR="008F1D3E" w:rsidRDefault="00E565F8">
            <w:pPr>
              <w:pStyle w:val="a3"/>
              <w:jc w:val="both"/>
              <w:rPr>
                <w:lang w:val="en-US"/>
              </w:rPr>
            </w:pPr>
            <w:r>
              <w:rPr>
                <w:lang w:val="en-US"/>
              </w:rPr>
              <w:t>0</w:t>
            </w:r>
          </w:p>
        </w:tc>
      </w:tr>
      <w:tr w:rsidR="008F1D3E">
        <w:tc>
          <w:tcPr>
            <w:tcW w:w="1816" w:type="dxa"/>
          </w:tcPr>
          <w:p w:rsidR="008F1D3E" w:rsidRDefault="00E565F8">
            <w:pPr>
              <w:pStyle w:val="a3"/>
              <w:jc w:val="both"/>
              <w:rPr>
                <w:lang w:val="en-US"/>
              </w:rPr>
            </w:pPr>
            <w:r>
              <w:rPr>
                <w:lang w:val="en-US"/>
              </w:rPr>
              <w:t>1</w:t>
            </w:r>
          </w:p>
        </w:tc>
        <w:tc>
          <w:tcPr>
            <w:tcW w:w="1815" w:type="dxa"/>
          </w:tcPr>
          <w:p w:rsidR="008F1D3E" w:rsidRDefault="00E565F8">
            <w:pPr>
              <w:pStyle w:val="a3"/>
              <w:jc w:val="both"/>
              <w:rPr>
                <w:lang w:val="en-US"/>
              </w:rPr>
            </w:pPr>
            <w:r>
              <w:rPr>
                <w:lang w:val="en-US"/>
              </w:rPr>
              <w:t>1</w:t>
            </w:r>
          </w:p>
        </w:tc>
        <w:tc>
          <w:tcPr>
            <w:tcW w:w="1815" w:type="dxa"/>
          </w:tcPr>
          <w:p w:rsidR="008F1D3E" w:rsidRDefault="00E565F8">
            <w:pPr>
              <w:pStyle w:val="a3"/>
              <w:jc w:val="both"/>
              <w:rPr>
                <w:lang w:val="en-US"/>
              </w:rPr>
            </w:pPr>
            <w:r>
              <w:rPr>
                <w:lang w:val="en-US"/>
              </w:rPr>
              <w:t>0</w:t>
            </w:r>
          </w:p>
        </w:tc>
        <w:tc>
          <w:tcPr>
            <w:tcW w:w="1888" w:type="dxa"/>
          </w:tcPr>
          <w:p w:rsidR="008F1D3E" w:rsidRDefault="00E565F8">
            <w:pPr>
              <w:pStyle w:val="a3"/>
              <w:jc w:val="both"/>
              <w:rPr>
                <w:lang w:val="en-US"/>
              </w:rPr>
            </w:pPr>
            <w:r>
              <w:rPr>
                <w:lang w:val="en-US"/>
              </w:rPr>
              <w:t>1</w:t>
            </w:r>
          </w:p>
        </w:tc>
      </w:tr>
      <w:tr w:rsidR="008F1D3E">
        <w:tc>
          <w:tcPr>
            <w:tcW w:w="1816" w:type="dxa"/>
          </w:tcPr>
          <w:p w:rsidR="008F1D3E" w:rsidRDefault="00E565F8">
            <w:pPr>
              <w:pStyle w:val="a3"/>
              <w:jc w:val="both"/>
              <w:rPr>
                <w:lang w:val="en-US"/>
              </w:rPr>
            </w:pPr>
            <w:r>
              <w:rPr>
                <w:lang w:val="en-US"/>
              </w:rPr>
              <w:t>1</w:t>
            </w:r>
          </w:p>
        </w:tc>
        <w:tc>
          <w:tcPr>
            <w:tcW w:w="1815" w:type="dxa"/>
          </w:tcPr>
          <w:p w:rsidR="008F1D3E" w:rsidRDefault="00E565F8">
            <w:pPr>
              <w:pStyle w:val="a3"/>
              <w:jc w:val="both"/>
              <w:rPr>
                <w:lang w:val="en-US"/>
              </w:rPr>
            </w:pPr>
            <w:r>
              <w:rPr>
                <w:lang w:val="en-US"/>
              </w:rPr>
              <w:t>1</w:t>
            </w:r>
          </w:p>
        </w:tc>
        <w:tc>
          <w:tcPr>
            <w:tcW w:w="1815" w:type="dxa"/>
          </w:tcPr>
          <w:p w:rsidR="008F1D3E" w:rsidRDefault="00E565F8">
            <w:pPr>
              <w:pStyle w:val="a3"/>
              <w:jc w:val="both"/>
              <w:rPr>
                <w:lang w:val="en-US"/>
              </w:rPr>
            </w:pPr>
            <w:r>
              <w:rPr>
                <w:lang w:val="en-US"/>
              </w:rPr>
              <w:t>1</w:t>
            </w:r>
          </w:p>
        </w:tc>
        <w:tc>
          <w:tcPr>
            <w:tcW w:w="1888" w:type="dxa"/>
          </w:tcPr>
          <w:p w:rsidR="008F1D3E" w:rsidRDefault="00E565F8">
            <w:pPr>
              <w:pStyle w:val="a3"/>
              <w:jc w:val="both"/>
              <w:rPr>
                <w:lang w:val="en-US"/>
              </w:rPr>
            </w:pPr>
            <w:r>
              <w:rPr>
                <w:lang w:val="en-US"/>
              </w:rPr>
              <w:t>0</w:t>
            </w:r>
          </w:p>
        </w:tc>
      </w:tr>
    </w:tbl>
    <w:p w:rsidR="008F1D3E" w:rsidRDefault="008F1D3E">
      <w:pPr>
        <w:pStyle w:val="a3"/>
        <w:jc w:val="both"/>
        <w:rPr>
          <w:b/>
        </w:rPr>
      </w:pPr>
    </w:p>
    <w:p w:rsidR="008F1D3E" w:rsidRDefault="00E565F8">
      <w:pPr>
        <w:pStyle w:val="a3"/>
        <w:jc w:val="both"/>
      </w:pPr>
      <w:r>
        <w:rPr>
          <w:lang w:val="en-US"/>
        </w:rPr>
        <w:t>4</w:t>
      </w:r>
      <w:r>
        <w:t>.</w:t>
      </w:r>
    </w:p>
    <w:tbl>
      <w:tblPr>
        <w:tblStyle w:val="a6"/>
        <w:tblW w:w="0" w:type="auto"/>
        <w:tblInd w:w="720" w:type="dxa"/>
        <w:tblLook w:val="04A0" w:firstRow="1" w:lastRow="0" w:firstColumn="1" w:lastColumn="0" w:noHBand="0" w:noVBand="1"/>
      </w:tblPr>
      <w:tblGrid>
        <w:gridCol w:w="1816"/>
        <w:gridCol w:w="1815"/>
        <w:gridCol w:w="1815"/>
        <w:gridCol w:w="1888"/>
      </w:tblGrid>
      <w:tr w:rsidR="008F1D3E">
        <w:tc>
          <w:tcPr>
            <w:tcW w:w="1816" w:type="dxa"/>
          </w:tcPr>
          <w:p w:rsidR="008F1D3E" w:rsidRDefault="00E565F8">
            <w:pPr>
              <w:pStyle w:val="a3"/>
              <w:jc w:val="both"/>
              <w:rPr>
                <w:b/>
                <w:lang w:val="en-US"/>
              </w:rPr>
            </w:pPr>
            <w:r>
              <w:rPr>
                <w:b/>
                <w:lang w:val="en-US"/>
              </w:rPr>
              <w:t>A</w:t>
            </w:r>
          </w:p>
        </w:tc>
        <w:tc>
          <w:tcPr>
            <w:tcW w:w="1815" w:type="dxa"/>
          </w:tcPr>
          <w:p w:rsidR="008F1D3E" w:rsidRDefault="00E565F8">
            <w:pPr>
              <w:pStyle w:val="a3"/>
              <w:jc w:val="both"/>
              <w:rPr>
                <w:b/>
                <w:lang w:val="en-US"/>
              </w:rPr>
            </w:pPr>
            <w:r>
              <w:rPr>
                <w:b/>
                <w:lang w:val="en-US"/>
              </w:rPr>
              <w:t>B</w:t>
            </w:r>
          </w:p>
        </w:tc>
        <w:tc>
          <w:tcPr>
            <w:tcW w:w="1815" w:type="dxa"/>
          </w:tcPr>
          <w:p w:rsidR="008F1D3E" w:rsidRDefault="00E565F8">
            <w:pPr>
              <w:pStyle w:val="a3"/>
              <w:jc w:val="both"/>
              <w:rPr>
                <w:b/>
                <w:lang w:val="en-US"/>
              </w:rPr>
            </w:pPr>
            <w:r>
              <w:rPr>
                <w:b/>
                <w:lang w:val="en-US"/>
              </w:rPr>
              <w:t>C</w:t>
            </w:r>
          </w:p>
        </w:tc>
        <w:tc>
          <w:tcPr>
            <w:tcW w:w="1888" w:type="dxa"/>
          </w:tcPr>
          <w:p w:rsidR="008F1D3E" w:rsidRDefault="00E565F8">
            <w:pPr>
              <w:jc w:val="center"/>
              <w:rPr>
                <w:b/>
                <w:lang w:val="en-US"/>
              </w:rPr>
            </w:pPr>
            <w:r>
              <w:rPr>
                <w:b/>
                <w:lang w:val="en-US"/>
              </w:rPr>
              <w:t>F(A,B,C)</w:t>
            </w:r>
          </w:p>
        </w:tc>
      </w:tr>
      <w:tr w:rsidR="008F1D3E">
        <w:tc>
          <w:tcPr>
            <w:tcW w:w="1816" w:type="dxa"/>
          </w:tcPr>
          <w:p w:rsidR="008F1D3E" w:rsidRDefault="00E565F8">
            <w:pPr>
              <w:pStyle w:val="a3"/>
              <w:jc w:val="both"/>
              <w:rPr>
                <w:lang w:val="en-US"/>
              </w:rPr>
            </w:pPr>
            <w:r>
              <w:rPr>
                <w:lang w:val="en-US"/>
              </w:rPr>
              <w:t>0</w:t>
            </w:r>
          </w:p>
        </w:tc>
        <w:tc>
          <w:tcPr>
            <w:tcW w:w="1815" w:type="dxa"/>
          </w:tcPr>
          <w:p w:rsidR="008F1D3E" w:rsidRDefault="00E565F8">
            <w:pPr>
              <w:pStyle w:val="a3"/>
              <w:jc w:val="both"/>
              <w:rPr>
                <w:lang w:val="en-US"/>
              </w:rPr>
            </w:pPr>
            <w:r>
              <w:rPr>
                <w:lang w:val="en-US"/>
              </w:rPr>
              <w:t>0</w:t>
            </w:r>
          </w:p>
        </w:tc>
        <w:tc>
          <w:tcPr>
            <w:tcW w:w="1815" w:type="dxa"/>
          </w:tcPr>
          <w:p w:rsidR="008F1D3E" w:rsidRDefault="00E565F8">
            <w:pPr>
              <w:pStyle w:val="a3"/>
              <w:jc w:val="both"/>
              <w:rPr>
                <w:lang w:val="en-US"/>
              </w:rPr>
            </w:pPr>
            <w:r>
              <w:rPr>
                <w:lang w:val="en-US"/>
              </w:rPr>
              <w:t>0</w:t>
            </w:r>
          </w:p>
        </w:tc>
        <w:tc>
          <w:tcPr>
            <w:tcW w:w="1888" w:type="dxa"/>
          </w:tcPr>
          <w:p w:rsidR="008F1D3E" w:rsidRDefault="00E565F8">
            <w:pPr>
              <w:pStyle w:val="a3"/>
              <w:jc w:val="both"/>
              <w:rPr>
                <w:lang w:val="en-US"/>
              </w:rPr>
            </w:pPr>
            <w:r>
              <w:rPr>
                <w:lang w:val="en-US"/>
              </w:rPr>
              <w:t>1</w:t>
            </w:r>
          </w:p>
        </w:tc>
      </w:tr>
      <w:tr w:rsidR="008F1D3E">
        <w:tc>
          <w:tcPr>
            <w:tcW w:w="1816" w:type="dxa"/>
          </w:tcPr>
          <w:p w:rsidR="008F1D3E" w:rsidRDefault="00E565F8">
            <w:pPr>
              <w:pStyle w:val="a3"/>
              <w:jc w:val="both"/>
              <w:rPr>
                <w:lang w:val="en-US"/>
              </w:rPr>
            </w:pPr>
            <w:r>
              <w:rPr>
                <w:lang w:val="en-US"/>
              </w:rPr>
              <w:t>0</w:t>
            </w:r>
          </w:p>
        </w:tc>
        <w:tc>
          <w:tcPr>
            <w:tcW w:w="1815" w:type="dxa"/>
          </w:tcPr>
          <w:p w:rsidR="008F1D3E" w:rsidRDefault="00E565F8">
            <w:pPr>
              <w:pStyle w:val="a3"/>
              <w:jc w:val="both"/>
              <w:rPr>
                <w:lang w:val="en-US"/>
              </w:rPr>
            </w:pPr>
            <w:r>
              <w:rPr>
                <w:lang w:val="en-US"/>
              </w:rPr>
              <w:t>0</w:t>
            </w:r>
          </w:p>
        </w:tc>
        <w:tc>
          <w:tcPr>
            <w:tcW w:w="1815" w:type="dxa"/>
          </w:tcPr>
          <w:p w:rsidR="008F1D3E" w:rsidRDefault="00E565F8">
            <w:pPr>
              <w:pStyle w:val="a3"/>
              <w:jc w:val="both"/>
              <w:rPr>
                <w:lang w:val="en-US"/>
              </w:rPr>
            </w:pPr>
            <w:r>
              <w:rPr>
                <w:lang w:val="en-US"/>
              </w:rPr>
              <w:t>1</w:t>
            </w:r>
          </w:p>
        </w:tc>
        <w:tc>
          <w:tcPr>
            <w:tcW w:w="1888" w:type="dxa"/>
          </w:tcPr>
          <w:p w:rsidR="008F1D3E" w:rsidRDefault="00E565F8">
            <w:pPr>
              <w:pStyle w:val="a3"/>
              <w:jc w:val="both"/>
              <w:rPr>
                <w:lang w:val="en-US"/>
              </w:rPr>
            </w:pPr>
            <w:r>
              <w:rPr>
                <w:lang w:val="en-US"/>
              </w:rPr>
              <w:t>1</w:t>
            </w:r>
          </w:p>
        </w:tc>
      </w:tr>
      <w:tr w:rsidR="008F1D3E">
        <w:tc>
          <w:tcPr>
            <w:tcW w:w="1816" w:type="dxa"/>
          </w:tcPr>
          <w:p w:rsidR="008F1D3E" w:rsidRDefault="00E565F8">
            <w:pPr>
              <w:pStyle w:val="a3"/>
              <w:jc w:val="both"/>
              <w:rPr>
                <w:lang w:val="en-US"/>
              </w:rPr>
            </w:pPr>
            <w:r>
              <w:rPr>
                <w:lang w:val="en-US"/>
              </w:rPr>
              <w:t>0</w:t>
            </w:r>
          </w:p>
        </w:tc>
        <w:tc>
          <w:tcPr>
            <w:tcW w:w="1815" w:type="dxa"/>
          </w:tcPr>
          <w:p w:rsidR="008F1D3E" w:rsidRDefault="00E565F8">
            <w:pPr>
              <w:pStyle w:val="a3"/>
              <w:jc w:val="both"/>
              <w:rPr>
                <w:lang w:val="en-US"/>
              </w:rPr>
            </w:pPr>
            <w:r>
              <w:rPr>
                <w:lang w:val="en-US"/>
              </w:rPr>
              <w:t>1</w:t>
            </w:r>
          </w:p>
        </w:tc>
        <w:tc>
          <w:tcPr>
            <w:tcW w:w="1815" w:type="dxa"/>
          </w:tcPr>
          <w:p w:rsidR="008F1D3E" w:rsidRDefault="00E565F8">
            <w:pPr>
              <w:pStyle w:val="a3"/>
              <w:jc w:val="both"/>
              <w:rPr>
                <w:lang w:val="en-US"/>
              </w:rPr>
            </w:pPr>
            <w:r>
              <w:rPr>
                <w:lang w:val="en-US"/>
              </w:rPr>
              <w:t>0</w:t>
            </w:r>
          </w:p>
        </w:tc>
        <w:tc>
          <w:tcPr>
            <w:tcW w:w="1888" w:type="dxa"/>
          </w:tcPr>
          <w:p w:rsidR="008F1D3E" w:rsidRDefault="00E565F8">
            <w:pPr>
              <w:pStyle w:val="a3"/>
              <w:jc w:val="both"/>
              <w:rPr>
                <w:lang w:val="en-US"/>
              </w:rPr>
            </w:pPr>
            <w:r>
              <w:rPr>
                <w:lang w:val="en-US"/>
              </w:rPr>
              <w:t>1</w:t>
            </w:r>
          </w:p>
        </w:tc>
      </w:tr>
      <w:tr w:rsidR="008F1D3E">
        <w:tc>
          <w:tcPr>
            <w:tcW w:w="1816" w:type="dxa"/>
          </w:tcPr>
          <w:p w:rsidR="008F1D3E" w:rsidRDefault="00E565F8">
            <w:pPr>
              <w:pStyle w:val="a3"/>
              <w:jc w:val="both"/>
              <w:rPr>
                <w:lang w:val="en-US"/>
              </w:rPr>
            </w:pPr>
            <w:r>
              <w:rPr>
                <w:lang w:val="en-US"/>
              </w:rPr>
              <w:t>0</w:t>
            </w:r>
          </w:p>
        </w:tc>
        <w:tc>
          <w:tcPr>
            <w:tcW w:w="1815" w:type="dxa"/>
          </w:tcPr>
          <w:p w:rsidR="008F1D3E" w:rsidRDefault="00E565F8">
            <w:pPr>
              <w:pStyle w:val="a3"/>
              <w:jc w:val="both"/>
              <w:rPr>
                <w:lang w:val="en-US"/>
              </w:rPr>
            </w:pPr>
            <w:r>
              <w:rPr>
                <w:lang w:val="en-US"/>
              </w:rPr>
              <w:t>1</w:t>
            </w:r>
          </w:p>
        </w:tc>
        <w:tc>
          <w:tcPr>
            <w:tcW w:w="1815" w:type="dxa"/>
          </w:tcPr>
          <w:p w:rsidR="008F1D3E" w:rsidRDefault="00E565F8">
            <w:pPr>
              <w:pStyle w:val="a3"/>
              <w:jc w:val="both"/>
              <w:rPr>
                <w:lang w:val="en-US"/>
              </w:rPr>
            </w:pPr>
            <w:r>
              <w:rPr>
                <w:lang w:val="en-US"/>
              </w:rPr>
              <w:t>1</w:t>
            </w:r>
          </w:p>
        </w:tc>
        <w:tc>
          <w:tcPr>
            <w:tcW w:w="1888" w:type="dxa"/>
          </w:tcPr>
          <w:p w:rsidR="008F1D3E" w:rsidRDefault="00E565F8">
            <w:pPr>
              <w:pStyle w:val="a3"/>
              <w:jc w:val="both"/>
              <w:rPr>
                <w:lang w:val="en-US"/>
              </w:rPr>
            </w:pPr>
            <w:r>
              <w:rPr>
                <w:lang w:val="en-US"/>
              </w:rPr>
              <w:t>1</w:t>
            </w:r>
          </w:p>
        </w:tc>
      </w:tr>
      <w:tr w:rsidR="008F1D3E">
        <w:tc>
          <w:tcPr>
            <w:tcW w:w="1816" w:type="dxa"/>
          </w:tcPr>
          <w:p w:rsidR="008F1D3E" w:rsidRDefault="00E565F8">
            <w:pPr>
              <w:pStyle w:val="a3"/>
              <w:jc w:val="both"/>
              <w:rPr>
                <w:lang w:val="en-US"/>
              </w:rPr>
            </w:pPr>
            <w:r>
              <w:rPr>
                <w:lang w:val="en-US"/>
              </w:rPr>
              <w:t>1</w:t>
            </w:r>
          </w:p>
        </w:tc>
        <w:tc>
          <w:tcPr>
            <w:tcW w:w="1815" w:type="dxa"/>
          </w:tcPr>
          <w:p w:rsidR="008F1D3E" w:rsidRDefault="00E565F8">
            <w:pPr>
              <w:pStyle w:val="a3"/>
              <w:jc w:val="both"/>
              <w:rPr>
                <w:lang w:val="en-US"/>
              </w:rPr>
            </w:pPr>
            <w:r>
              <w:rPr>
                <w:lang w:val="en-US"/>
              </w:rPr>
              <w:t>0</w:t>
            </w:r>
          </w:p>
        </w:tc>
        <w:tc>
          <w:tcPr>
            <w:tcW w:w="1815" w:type="dxa"/>
          </w:tcPr>
          <w:p w:rsidR="008F1D3E" w:rsidRDefault="00E565F8">
            <w:pPr>
              <w:pStyle w:val="a3"/>
              <w:jc w:val="both"/>
              <w:rPr>
                <w:lang w:val="en-US"/>
              </w:rPr>
            </w:pPr>
            <w:r>
              <w:rPr>
                <w:lang w:val="en-US"/>
              </w:rPr>
              <w:t>0</w:t>
            </w:r>
          </w:p>
        </w:tc>
        <w:tc>
          <w:tcPr>
            <w:tcW w:w="1888" w:type="dxa"/>
          </w:tcPr>
          <w:p w:rsidR="008F1D3E" w:rsidRDefault="00E565F8">
            <w:pPr>
              <w:pStyle w:val="a3"/>
              <w:jc w:val="both"/>
              <w:rPr>
                <w:lang w:val="en-US"/>
              </w:rPr>
            </w:pPr>
            <w:r>
              <w:rPr>
                <w:lang w:val="en-US"/>
              </w:rPr>
              <w:t>0</w:t>
            </w:r>
          </w:p>
        </w:tc>
      </w:tr>
      <w:tr w:rsidR="008F1D3E">
        <w:tc>
          <w:tcPr>
            <w:tcW w:w="1816" w:type="dxa"/>
          </w:tcPr>
          <w:p w:rsidR="008F1D3E" w:rsidRDefault="00E565F8">
            <w:pPr>
              <w:pStyle w:val="a3"/>
              <w:jc w:val="both"/>
              <w:rPr>
                <w:lang w:val="en-US"/>
              </w:rPr>
            </w:pPr>
            <w:r>
              <w:rPr>
                <w:lang w:val="en-US"/>
              </w:rPr>
              <w:t>1</w:t>
            </w:r>
          </w:p>
        </w:tc>
        <w:tc>
          <w:tcPr>
            <w:tcW w:w="1815" w:type="dxa"/>
          </w:tcPr>
          <w:p w:rsidR="008F1D3E" w:rsidRDefault="00E565F8">
            <w:pPr>
              <w:pStyle w:val="a3"/>
              <w:jc w:val="both"/>
              <w:rPr>
                <w:lang w:val="en-US"/>
              </w:rPr>
            </w:pPr>
            <w:r>
              <w:rPr>
                <w:lang w:val="en-US"/>
              </w:rPr>
              <w:t>0</w:t>
            </w:r>
          </w:p>
        </w:tc>
        <w:tc>
          <w:tcPr>
            <w:tcW w:w="1815" w:type="dxa"/>
          </w:tcPr>
          <w:p w:rsidR="008F1D3E" w:rsidRDefault="00E565F8">
            <w:pPr>
              <w:pStyle w:val="a3"/>
              <w:jc w:val="both"/>
              <w:rPr>
                <w:lang w:val="en-US"/>
              </w:rPr>
            </w:pPr>
            <w:r>
              <w:rPr>
                <w:lang w:val="en-US"/>
              </w:rPr>
              <w:t>1</w:t>
            </w:r>
          </w:p>
        </w:tc>
        <w:tc>
          <w:tcPr>
            <w:tcW w:w="1888" w:type="dxa"/>
          </w:tcPr>
          <w:p w:rsidR="008F1D3E" w:rsidRDefault="00E565F8">
            <w:pPr>
              <w:pStyle w:val="a3"/>
              <w:jc w:val="both"/>
              <w:rPr>
                <w:lang w:val="en-US"/>
              </w:rPr>
            </w:pPr>
            <w:r>
              <w:rPr>
                <w:lang w:val="en-US"/>
              </w:rPr>
              <w:t>0</w:t>
            </w:r>
          </w:p>
        </w:tc>
      </w:tr>
      <w:tr w:rsidR="008F1D3E">
        <w:tc>
          <w:tcPr>
            <w:tcW w:w="1816" w:type="dxa"/>
          </w:tcPr>
          <w:p w:rsidR="008F1D3E" w:rsidRDefault="00E565F8">
            <w:pPr>
              <w:pStyle w:val="a3"/>
              <w:jc w:val="both"/>
              <w:rPr>
                <w:lang w:val="en-US"/>
              </w:rPr>
            </w:pPr>
            <w:r>
              <w:rPr>
                <w:lang w:val="en-US"/>
              </w:rPr>
              <w:t>1</w:t>
            </w:r>
          </w:p>
        </w:tc>
        <w:tc>
          <w:tcPr>
            <w:tcW w:w="1815" w:type="dxa"/>
          </w:tcPr>
          <w:p w:rsidR="008F1D3E" w:rsidRDefault="00E565F8">
            <w:pPr>
              <w:pStyle w:val="a3"/>
              <w:jc w:val="both"/>
              <w:rPr>
                <w:lang w:val="en-US"/>
              </w:rPr>
            </w:pPr>
            <w:r>
              <w:rPr>
                <w:lang w:val="en-US"/>
              </w:rPr>
              <w:t>1</w:t>
            </w:r>
          </w:p>
        </w:tc>
        <w:tc>
          <w:tcPr>
            <w:tcW w:w="1815" w:type="dxa"/>
          </w:tcPr>
          <w:p w:rsidR="008F1D3E" w:rsidRDefault="00E565F8">
            <w:pPr>
              <w:pStyle w:val="a3"/>
              <w:jc w:val="both"/>
              <w:rPr>
                <w:lang w:val="en-US"/>
              </w:rPr>
            </w:pPr>
            <w:r>
              <w:rPr>
                <w:lang w:val="en-US"/>
              </w:rPr>
              <w:t>0</w:t>
            </w:r>
          </w:p>
        </w:tc>
        <w:tc>
          <w:tcPr>
            <w:tcW w:w="1888" w:type="dxa"/>
          </w:tcPr>
          <w:p w:rsidR="008F1D3E" w:rsidRDefault="00E565F8">
            <w:pPr>
              <w:pStyle w:val="a3"/>
              <w:jc w:val="both"/>
            </w:pPr>
            <w:r>
              <w:t>0</w:t>
            </w:r>
          </w:p>
        </w:tc>
      </w:tr>
      <w:tr w:rsidR="008F1D3E">
        <w:tc>
          <w:tcPr>
            <w:tcW w:w="1816" w:type="dxa"/>
          </w:tcPr>
          <w:p w:rsidR="008F1D3E" w:rsidRDefault="00E565F8">
            <w:pPr>
              <w:pStyle w:val="a3"/>
              <w:jc w:val="both"/>
              <w:rPr>
                <w:lang w:val="en-US"/>
              </w:rPr>
            </w:pPr>
            <w:r>
              <w:rPr>
                <w:lang w:val="en-US"/>
              </w:rPr>
              <w:t>1</w:t>
            </w:r>
          </w:p>
        </w:tc>
        <w:tc>
          <w:tcPr>
            <w:tcW w:w="1815" w:type="dxa"/>
          </w:tcPr>
          <w:p w:rsidR="008F1D3E" w:rsidRDefault="00E565F8">
            <w:pPr>
              <w:pStyle w:val="a3"/>
              <w:jc w:val="both"/>
              <w:rPr>
                <w:lang w:val="en-US"/>
              </w:rPr>
            </w:pPr>
            <w:r>
              <w:rPr>
                <w:lang w:val="en-US"/>
              </w:rPr>
              <w:t>1</w:t>
            </w:r>
          </w:p>
        </w:tc>
        <w:tc>
          <w:tcPr>
            <w:tcW w:w="1815" w:type="dxa"/>
          </w:tcPr>
          <w:p w:rsidR="008F1D3E" w:rsidRDefault="00E565F8">
            <w:pPr>
              <w:pStyle w:val="a3"/>
              <w:jc w:val="both"/>
              <w:rPr>
                <w:lang w:val="en-US"/>
              </w:rPr>
            </w:pPr>
            <w:r>
              <w:rPr>
                <w:lang w:val="en-US"/>
              </w:rPr>
              <w:t>1</w:t>
            </w:r>
          </w:p>
        </w:tc>
        <w:tc>
          <w:tcPr>
            <w:tcW w:w="1888" w:type="dxa"/>
          </w:tcPr>
          <w:p w:rsidR="008F1D3E" w:rsidRDefault="00E565F8">
            <w:pPr>
              <w:pStyle w:val="a3"/>
              <w:jc w:val="both"/>
            </w:pPr>
            <w:r>
              <w:t>0</w:t>
            </w:r>
          </w:p>
        </w:tc>
      </w:tr>
    </w:tbl>
    <w:p w:rsidR="008F1D3E" w:rsidRDefault="008F1D3E">
      <w:pPr>
        <w:pStyle w:val="a3"/>
        <w:jc w:val="both"/>
        <w:rPr>
          <w:b/>
        </w:rPr>
      </w:pPr>
    </w:p>
    <w:p w:rsidR="008F1D3E" w:rsidRDefault="00E565F8">
      <w:pPr>
        <w:pStyle w:val="a3"/>
        <w:jc w:val="both"/>
      </w:pPr>
      <w:r>
        <w:t>5.</w:t>
      </w:r>
    </w:p>
    <w:tbl>
      <w:tblPr>
        <w:tblStyle w:val="a6"/>
        <w:tblW w:w="0" w:type="auto"/>
        <w:tblInd w:w="720" w:type="dxa"/>
        <w:tblLook w:val="04A0" w:firstRow="1" w:lastRow="0" w:firstColumn="1" w:lastColumn="0" w:noHBand="0" w:noVBand="1"/>
      </w:tblPr>
      <w:tblGrid>
        <w:gridCol w:w="1816"/>
        <w:gridCol w:w="1815"/>
        <w:gridCol w:w="1815"/>
        <w:gridCol w:w="1888"/>
      </w:tblGrid>
      <w:tr w:rsidR="008F1D3E">
        <w:tc>
          <w:tcPr>
            <w:tcW w:w="1816" w:type="dxa"/>
          </w:tcPr>
          <w:p w:rsidR="008F1D3E" w:rsidRDefault="00E565F8">
            <w:pPr>
              <w:pStyle w:val="a3"/>
              <w:jc w:val="both"/>
              <w:rPr>
                <w:b/>
                <w:lang w:val="en-US"/>
              </w:rPr>
            </w:pPr>
            <w:r>
              <w:rPr>
                <w:b/>
                <w:lang w:val="en-US"/>
              </w:rPr>
              <w:t>A</w:t>
            </w:r>
          </w:p>
        </w:tc>
        <w:tc>
          <w:tcPr>
            <w:tcW w:w="1815" w:type="dxa"/>
          </w:tcPr>
          <w:p w:rsidR="008F1D3E" w:rsidRDefault="00E565F8">
            <w:pPr>
              <w:pStyle w:val="a3"/>
              <w:jc w:val="both"/>
              <w:rPr>
                <w:b/>
                <w:lang w:val="en-US"/>
              </w:rPr>
            </w:pPr>
            <w:r>
              <w:rPr>
                <w:b/>
                <w:lang w:val="en-US"/>
              </w:rPr>
              <w:t>B</w:t>
            </w:r>
          </w:p>
        </w:tc>
        <w:tc>
          <w:tcPr>
            <w:tcW w:w="1815" w:type="dxa"/>
          </w:tcPr>
          <w:p w:rsidR="008F1D3E" w:rsidRDefault="00E565F8">
            <w:pPr>
              <w:pStyle w:val="a3"/>
              <w:jc w:val="both"/>
              <w:rPr>
                <w:b/>
                <w:lang w:val="en-US"/>
              </w:rPr>
            </w:pPr>
            <w:r>
              <w:rPr>
                <w:b/>
                <w:lang w:val="en-US"/>
              </w:rPr>
              <w:t>C</w:t>
            </w:r>
          </w:p>
        </w:tc>
        <w:tc>
          <w:tcPr>
            <w:tcW w:w="1888" w:type="dxa"/>
          </w:tcPr>
          <w:p w:rsidR="008F1D3E" w:rsidRDefault="00E565F8">
            <w:pPr>
              <w:pStyle w:val="a3"/>
              <w:jc w:val="both"/>
              <w:rPr>
                <w:b/>
                <w:lang w:val="en-US"/>
              </w:rPr>
            </w:pPr>
            <w:r>
              <w:rPr>
                <w:b/>
                <w:lang w:val="en-US"/>
              </w:rPr>
              <w:t>F(A,B,C)</w:t>
            </w:r>
          </w:p>
        </w:tc>
      </w:tr>
      <w:tr w:rsidR="008F1D3E">
        <w:tc>
          <w:tcPr>
            <w:tcW w:w="1816" w:type="dxa"/>
          </w:tcPr>
          <w:p w:rsidR="008F1D3E" w:rsidRDefault="00E565F8">
            <w:pPr>
              <w:pStyle w:val="a3"/>
              <w:jc w:val="both"/>
              <w:rPr>
                <w:lang w:val="en-US"/>
              </w:rPr>
            </w:pPr>
            <w:r>
              <w:rPr>
                <w:lang w:val="en-US"/>
              </w:rPr>
              <w:t>0</w:t>
            </w:r>
          </w:p>
        </w:tc>
        <w:tc>
          <w:tcPr>
            <w:tcW w:w="1815" w:type="dxa"/>
          </w:tcPr>
          <w:p w:rsidR="008F1D3E" w:rsidRDefault="00E565F8">
            <w:pPr>
              <w:pStyle w:val="a3"/>
              <w:jc w:val="both"/>
              <w:rPr>
                <w:lang w:val="en-US"/>
              </w:rPr>
            </w:pPr>
            <w:r>
              <w:rPr>
                <w:lang w:val="en-US"/>
              </w:rPr>
              <w:t>0</w:t>
            </w:r>
          </w:p>
        </w:tc>
        <w:tc>
          <w:tcPr>
            <w:tcW w:w="1815" w:type="dxa"/>
          </w:tcPr>
          <w:p w:rsidR="008F1D3E" w:rsidRDefault="00E565F8">
            <w:pPr>
              <w:pStyle w:val="a3"/>
              <w:jc w:val="both"/>
              <w:rPr>
                <w:lang w:val="en-US"/>
              </w:rPr>
            </w:pPr>
            <w:r>
              <w:rPr>
                <w:lang w:val="en-US"/>
              </w:rPr>
              <w:t>0</w:t>
            </w:r>
          </w:p>
        </w:tc>
        <w:tc>
          <w:tcPr>
            <w:tcW w:w="1888" w:type="dxa"/>
          </w:tcPr>
          <w:p w:rsidR="008F1D3E" w:rsidRDefault="00E565F8">
            <w:pPr>
              <w:pStyle w:val="a3"/>
              <w:jc w:val="both"/>
            </w:pPr>
            <w:r>
              <w:t>0</w:t>
            </w:r>
          </w:p>
        </w:tc>
      </w:tr>
      <w:tr w:rsidR="008F1D3E">
        <w:tc>
          <w:tcPr>
            <w:tcW w:w="1816" w:type="dxa"/>
          </w:tcPr>
          <w:p w:rsidR="008F1D3E" w:rsidRDefault="00E565F8">
            <w:pPr>
              <w:pStyle w:val="a3"/>
              <w:jc w:val="both"/>
              <w:rPr>
                <w:lang w:val="en-US"/>
              </w:rPr>
            </w:pPr>
            <w:r>
              <w:rPr>
                <w:lang w:val="en-US"/>
              </w:rPr>
              <w:t>0</w:t>
            </w:r>
          </w:p>
        </w:tc>
        <w:tc>
          <w:tcPr>
            <w:tcW w:w="1815" w:type="dxa"/>
          </w:tcPr>
          <w:p w:rsidR="008F1D3E" w:rsidRDefault="00E565F8">
            <w:pPr>
              <w:pStyle w:val="a3"/>
              <w:jc w:val="both"/>
              <w:rPr>
                <w:lang w:val="en-US"/>
              </w:rPr>
            </w:pPr>
            <w:r>
              <w:rPr>
                <w:lang w:val="en-US"/>
              </w:rPr>
              <w:t>0</w:t>
            </w:r>
          </w:p>
        </w:tc>
        <w:tc>
          <w:tcPr>
            <w:tcW w:w="1815" w:type="dxa"/>
          </w:tcPr>
          <w:p w:rsidR="008F1D3E" w:rsidRDefault="00E565F8">
            <w:pPr>
              <w:pStyle w:val="a3"/>
              <w:jc w:val="both"/>
              <w:rPr>
                <w:lang w:val="en-US"/>
              </w:rPr>
            </w:pPr>
            <w:r>
              <w:rPr>
                <w:lang w:val="en-US"/>
              </w:rPr>
              <w:t>1</w:t>
            </w:r>
          </w:p>
        </w:tc>
        <w:tc>
          <w:tcPr>
            <w:tcW w:w="1888" w:type="dxa"/>
          </w:tcPr>
          <w:p w:rsidR="008F1D3E" w:rsidRDefault="00E565F8">
            <w:pPr>
              <w:pStyle w:val="a3"/>
              <w:jc w:val="both"/>
            </w:pPr>
            <w:r>
              <w:t>0</w:t>
            </w:r>
          </w:p>
        </w:tc>
      </w:tr>
      <w:tr w:rsidR="008F1D3E">
        <w:tc>
          <w:tcPr>
            <w:tcW w:w="1816" w:type="dxa"/>
          </w:tcPr>
          <w:p w:rsidR="008F1D3E" w:rsidRDefault="00E565F8">
            <w:pPr>
              <w:pStyle w:val="a3"/>
              <w:jc w:val="both"/>
              <w:rPr>
                <w:lang w:val="en-US"/>
              </w:rPr>
            </w:pPr>
            <w:r>
              <w:rPr>
                <w:lang w:val="en-US"/>
              </w:rPr>
              <w:t>0</w:t>
            </w:r>
          </w:p>
        </w:tc>
        <w:tc>
          <w:tcPr>
            <w:tcW w:w="1815" w:type="dxa"/>
          </w:tcPr>
          <w:p w:rsidR="008F1D3E" w:rsidRDefault="00E565F8">
            <w:pPr>
              <w:pStyle w:val="a3"/>
              <w:jc w:val="both"/>
              <w:rPr>
                <w:lang w:val="en-US"/>
              </w:rPr>
            </w:pPr>
            <w:r>
              <w:rPr>
                <w:lang w:val="en-US"/>
              </w:rPr>
              <w:t>1</w:t>
            </w:r>
          </w:p>
        </w:tc>
        <w:tc>
          <w:tcPr>
            <w:tcW w:w="1815" w:type="dxa"/>
          </w:tcPr>
          <w:p w:rsidR="008F1D3E" w:rsidRDefault="00E565F8">
            <w:pPr>
              <w:pStyle w:val="a3"/>
              <w:jc w:val="both"/>
              <w:rPr>
                <w:lang w:val="en-US"/>
              </w:rPr>
            </w:pPr>
            <w:r>
              <w:rPr>
                <w:lang w:val="en-US"/>
              </w:rPr>
              <w:t>0</w:t>
            </w:r>
          </w:p>
        </w:tc>
        <w:tc>
          <w:tcPr>
            <w:tcW w:w="1888" w:type="dxa"/>
          </w:tcPr>
          <w:p w:rsidR="008F1D3E" w:rsidRDefault="00E565F8">
            <w:pPr>
              <w:pStyle w:val="a3"/>
              <w:jc w:val="both"/>
              <w:rPr>
                <w:lang w:val="en-US"/>
              </w:rPr>
            </w:pPr>
            <w:r>
              <w:rPr>
                <w:lang w:val="en-US"/>
              </w:rPr>
              <w:t>1</w:t>
            </w:r>
          </w:p>
        </w:tc>
      </w:tr>
      <w:tr w:rsidR="008F1D3E">
        <w:tc>
          <w:tcPr>
            <w:tcW w:w="1816" w:type="dxa"/>
          </w:tcPr>
          <w:p w:rsidR="008F1D3E" w:rsidRDefault="00E565F8">
            <w:pPr>
              <w:pStyle w:val="a3"/>
              <w:jc w:val="both"/>
              <w:rPr>
                <w:lang w:val="en-US"/>
              </w:rPr>
            </w:pPr>
            <w:r>
              <w:rPr>
                <w:lang w:val="en-US"/>
              </w:rPr>
              <w:t>0</w:t>
            </w:r>
          </w:p>
        </w:tc>
        <w:tc>
          <w:tcPr>
            <w:tcW w:w="1815" w:type="dxa"/>
          </w:tcPr>
          <w:p w:rsidR="008F1D3E" w:rsidRDefault="00E565F8">
            <w:pPr>
              <w:pStyle w:val="a3"/>
              <w:jc w:val="both"/>
              <w:rPr>
                <w:lang w:val="en-US"/>
              </w:rPr>
            </w:pPr>
            <w:r>
              <w:rPr>
                <w:lang w:val="en-US"/>
              </w:rPr>
              <w:t>1</w:t>
            </w:r>
          </w:p>
        </w:tc>
        <w:tc>
          <w:tcPr>
            <w:tcW w:w="1815" w:type="dxa"/>
          </w:tcPr>
          <w:p w:rsidR="008F1D3E" w:rsidRDefault="00E565F8">
            <w:pPr>
              <w:pStyle w:val="a3"/>
              <w:jc w:val="both"/>
              <w:rPr>
                <w:lang w:val="en-US"/>
              </w:rPr>
            </w:pPr>
            <w:r>
              <w:rPr>
                <w:lang w:val="en-US"/>
              </w:rPr>
              <w:t>1</w:t>
            </w:r>
          </w:p>
        </w:tc>
        <w:tc>
          <w:tcPr>
            <w:tcW w:w="1888" w:type="dxa"/>
          </w:tcPr>
          <w:p w:rsidR="008F1D3E" w:rsidRDefault="00E565F8">
            <w:pPr>
              <w:pStyle w:val="a3"/>
              <w:jc w:val="both"/>
              <w:rPr>
                <w:lang w:val="en-US"/>
              </w:rPr>
            </w:pPr>
            <w:r>
              <w:rPr>
                <w:lang w:val="en-US"/>
              </w:rPr>
              <w:t>1</w:t>
            </w:r>
          </w:p>
        </w:tc>
      </w:tr>
      <w:tr w:rsidR="008F1D3E">
        <w:tc>
          <w:tcPr>
            <w:tcW w:w="1816" w:type="dxa"/>
          </w:tcPr>
          <w:p w:rsidR="008F1D3E" w:rsidRDefault="00E565F8">
            <w:pPr>
              <w:pStyle w:val="a3"/>
              <w:jc w:val="both"/>
              <w:rPr>
                <w:lang w:val="en-US"/>
              </w:rPr>
            </w:pPr>
            <w:r>
              <w:rPr>
                <w:lang w:val="en-US"/>
              </w:rPr>
              <w:t>1</w:t>
            </w:r>
          </w:p>
        </w:tc>
        <w:tc>
          <w:tcPr>
            <w:tcW w:w="1815" w:type="dxa"/>
          </w:tcPr>
          <w:p w:rsidR="008F1D3E" w:rsidRDefault="00E565F8">
            <w:pPr>
              <w:pStyle w:val="a3"/>
              <w:jc w:val="both"/>
              <w:rPr>
                <w:lang w:val="en-US"/>
              </w:rPr>
            </w:pPr>
            <w:r>
              <w:rPr>
                <w:lang w:val="en-US"/>
              </w:rPr>
              <w:t>0</w:t>
            </w:r>
          </w:p>
        </w:tc>
        <w:tc>
          <w:tcPr>
            <w:tcW w:w="1815" w:type="dxa"/>
          </w:tcPr>
          <w:p w:rsidR="008F1D3E" w:rsidRDefault="00E565F8">
            <w:pPr>
              <w:pStyle w:val="a3"/>
              <w:jc w:val="both"/>
              <w:rPr>
                <w:lang w:val="en-US"/>
              </w:rPr>
            </w:pPr>
            <w:r>
              <w:rPr>
                <w:lang w:val="en-US"/>
              </w:rPr>
              <w:t>0</w:t>
            </w:r>
          </w:p>
        </w:tc>
        <w:tc>
          <w:tcPr>
            <w:tcW w:w="1888" w:type="dxa"/>
          </w:tcPr>
          <w:p w:rsidR="008F1D3E" w:rsidRDefault="00E565F8">
            <w:pPr>
              <w:pStyle w:val="a3"/>
              <w:jc w:val="both"/>
              <w:rPr>
                <w:lang w:val="en-US"/>
              </w:rPr>
            </w:pPr>
            <w:r>
              <w:rPr>
                <w:lang w:val="en-US"/>
              </w:rPr>
              <w:t>0</w:t>
            </w:r>
          </w:p>
        </w:tc>
      </w:tr>
      <w:tr w:rsidR="008F1D3E">
        <w:tc>
          <w:tcPr>
            <w:tcW w:w="1816" w:type="dxa"/>
          </w:tcPr>
          <w:p w:rsidR="008F1D3E" w:rsidRDefault="00E565F8">
            <w:pPr>
              <w:pStyle w:val="a3"/>
              <w:jc w:val="both"/>
              <w:rPr>
                <w:lang w:val="en-US"/>
              </w:rPr>
            </w:pPr>
            <w:r>
              <w:rPr>
                <w:lang w:val="en-US"/>
              </w:rPr>
              <w:t>1</w:t>
            </w:r>
          </w:p>
        </w:tc>
        <w:tc>
          <w:tcPr>
            <w:tcW w:w="1815" w:type="dxa"/>
          </w:tcPr>
          <w:p w:rsidR="008F1D3E" w:rsidRDefault="00E565F8">
            <w:pPr>
              <w:pStyle w:val="a3"/>
              <w:jc w:val="both"/>
              <w:rPr>
                <w:lang w:val="en-US"/>
              </w:rPr>
            </w:pPr>
            <w:r>
              <w:rPr>
                <w:lang w:val="en-US"/>
              </w:rPr>
              <w:t>0</w:t>
            </w:r>
          </w:p>
        </w:tc>
        <w:tc>
          <w:tcPr>
            <w:tcW w:w="1815" w:type="dxa"/>
          </w:tcPr>
          <w:p w:rsidR="008F1D3E" w:rsidRDefault="00E565F8">
            <w:pPr>
              <w:pStyle w:val="a3"/>
              <w:jc w:val="both"/>
              <w:rPr>
                <w:lang w:val="en-US"/>
              </w:rPr>
            </w:pPr>
            <w:r>
              <w:rPr>
                <w:lang w:val="en-US"/>
              </w:rPr>
              <w:t>1</w:t>
            </w:r>
          </w:p>
        </w:tc>
        <w:tc>
          <w:tcPr>
            <w:tcW w:w="1888" w:type="dxa"/>
          </w:tcPr>
          <w:p w:rsidR="008F1D3E" w:rsidRDefault="00E565F8">
            <w:pPr>
              <w:pStyle w:val="a3"/>
              <w:jc w:val="both"/>
            </w:pPr>
            <w:r>
              <w:t>1</w:t>
            </w:r>
          </w:p>
        </w:tc>
      </w:tr>
      <w:tr w:rsidR="008F1D3E">
        <w:tc>
          <w:tcPr>
            <w:tcW w:w="1816" w:type="dxa"/>
          </w:tcPr>
          <w:p w:rsidR="008F1D3E" w:rsidRDefault="00E565F8">
            <w:pPr>
              <w:pStyle w:val="a3"/>
              <w:jc w:val="both"/>
              <w:rPr>
                <w:lang w:val="en-US"/>
              </w:rPr>
            </w:pPr>
            <w:r>
              <w:rPr>
                <w:lang w:val="en-US"/>
              </w:rPr>
              <w:t>1</w:t>
            </w:r>
          </w:p>
        </w:tc>
        <w:tc>
          <w:tcPr>
            <w:tcW w:w="1815" w:type="dxa"/>
          </w:tcPr>
          <w:p w:rsidR="008F1D3E" w:rsidRDefault="00E565F8">
            <w:pPr>
              <w:pStyle w:val="a3"/>
              <w:jc w:val="both"/>
              <w:rPr>
                <w:lang w:val="en-US"/>
              </w:rPr>
            </w:pPr>
            <w:r>
              <w:rPr>
                <w:lang w:val="en-US"/>
              </w:rPr>
              <w:t>1</w:t>
            </w:r>
          </w:p>
        </w:tc>
        <w:tc>
          <w:tcPr>
            <w:tcW w:w="1815" w:type="dxa"/>
          </w:tcPr>
          <w:p w:rsidR="008F1D3E" w:rsidRDefault="00E565F8">
            <w:pPr>
              <w:pStyle w:val="a3"/>
              <w:jc w:val="both"/>
              <w:rPr>
                <w:lang w:val="en-US"/>
              </w:rPr>
            </w:pPr>
            <w:r>
              <w:rPr>
                <w:lang w:val="en-US"/>
              </w:rPr>
              <w:t>0</w:t>
            </w:r>
          </w:p>
        </w:tc>
        <w:tc>
          <w:tcPr>
            <w:tcW w:w="1888" w:type="dxa"/>
          </w:tcPr>
          <w:p w:rsidR="008F1D3E" w:rsidRDefault="00E565F8">
            <w:pPr>
              <w:pStyle w:val="a3"/>
              <w:jc w:val="both"/>
              <w:rPr>
                <w:lang w:val="en-US"/>
              </w:rPr>
            </w:pPr>
            <w:r>
              <w:rPr>
                <w:lang w:val="en-US"/>
              </w:rPr>
              <w:t>1</w:t>
            </w:r>
          </w:p>
        </w:tc>
      </w:tr>
      <w:tr w:rsidR="008F1D3E">
        <w:tc>
          <w:tcPr>
            <w:tcW w:w="1816" w:type="dxa"/>
          </w:tcPr>
          <w:p w:rsidR="008F1D3E" w:rsidRDefault="00E565F8">
            <w:pPr>
              <w:pStyle w:val="a3"/>
              <w:jc w:val="both"/>
              <w:rPr>
                <w:lang w:val="en-US"/>
              </w:rPr>
            </w:pPr>
            <w:r>
              <w:rPr>
                <w:lang w:val="en-US"/>
              </w:rPr>
              <w:t>1</w:t>
            </w:r>
          </w:p>
        </w:tc>
        <w:tc>
          <w:tcPr>
            <w:tcW w:w="1815" w:type="dxa"/>
          </w:tcPr>
          <w:p w:rsidR="008F1D3E" w:rsidRDefault="00E565F8">
            <w:pPr>
              <w:pStyle w:val="a3"/>
              <w:jc w:val="both"/>
              <w:rPr>
                <w:lang w:val="en-US"/>
              </w:rPr>
            </w:pPr>
            <w:r>
              <w:rPr>
                <w:lang w:val="en-US"/>
              </w:rPr>
              <w:t>1</w:t>
            </w:r>
          </w:p>
        </w:tc>
        <w:tc>
          <w:tcPr>
            <w:tcW w:w="1815" w:type="dxa"/>
          </w:tcPr>
          <w:p w:rsidR="008F1D3E" w:rsidRDefault="00E565F8">
            <w:pPr>
              <w:pStyle w:val="a3"/>
              <w:jc w:val="both"/>
              <w:rPr>
                <w:lang w:val="en-US"/>
              </w:rPr>
            </w:pPr>
            <w:r>
              <w:rPr>
                <w:lang w:val="en-US"/>
              </w:rPr>
              <w:t>1</w:t>
            </w:r>
          </w:p>
        </w:tc>
        <w:tc>
          <w:tcPr>
            <w:tcW w:w="1888" w:type="dxa"/>
          </w:tcPr>
          <w:p w:rsidR="008F1D3E" w:rsidRDefault="00E565F8">
            <w:pPr>
              <w:pStyle w:val="a3"/>
              <w:jc w:val="both"/>
              <w:rPr>
                <w:lang w:val="en-US"/>
              </w:rPr>
            </w:pPr>
            <w:r>
              <w:rPr>
                <w:lang w:val="en-US"/>
              </w:rPr>
              <w:t>1</w:t>
            </w:r>
          </w:p>
        </w:tc>
      </w:tr>
    </w:tbl>
    <w:p w:rsidR="008F1D3E" w:rsidRDefault="008F1D3E">
      <w:pPr>
        <w:pStyle w:val="a3"/>
        <w:jc w:val="both"/>
        <w:rPr>
          <w:b/>
        </w:rPr>
      </w:pPr>
    </w:p>
    <w:p w:rsidR="008F1D3E" w:rsidRDefault="008F1D3E">
      <w:pPr>
        <w:pStyle w:val="a3"/>
        <w:jc w:val="both"/>
        <w:rPr>
          <w:b/>
        </w:rPr>
      </w:pPr>
    </w:p>
    <w:p w:rsidR="008F1D3E" w:rsidRDefault="00E565F8">
      <w:pPr>
        <w:pStyle w:val="a3"/>
        <w:jc w:val="both"/>
        <w:rPr>
          <w:b/>
        </w:rPr>
      </w:pPr>
      <w:r>
        <w:rPr>
          <w:b/>
        </w:rPr>
        <w:t xml:space="preserve">Тема 6. Электрические измерения </w:t>
      </w:r>
    </w:p>
    <w:p w:rsidR="008F1D3E" w:rsidRDefault="00E565F8">
      <w:pPr>
        <w:pStyle w:val="a3"/>
        <w:spacing w:before="120" w:after="120"/>
        <w:contextualSpacing w:val="0"/>
        <w:jc w:val="both"/>
        <w:rPr>
          <w:b/>
          <w:i/>
        </w:rPr>
      </w:pPr>
      <w:r>
        <w:rPr>
          <w:b/>
          <w:i/>
        </w:rPr>
        <w:t>Вопросы к занятию:</w:t>
      </w:r>
    </w:p>
    <w:p w:rsidR="008F1D3E" w:rsidRDefault="00E565F8">
      <w:pPr>
        <w:pStyle w:val="a3"/>
        <w:tabs>
          <w:tab w:val="left" w:pos="993"/>
        </w:tabs>
        <w:jc w:val="both"/>
      </w:pPr>
      <w:r>
        <w:t>1.</w:t>
      </w:r>
      <w:r>
        <w:tab/>
        <w:t xml:space="preserve">Электрические измерения. </w:t>
      </w:r>
    </w:p>
    <w:p w:rsidR="008F1D3E" w:rsidRDefault="00E565F8">
      <w:pPr>
        <w:pStyle w:val="a3"/>
        <w:tabs>
          <w:tab w:val="left" w:pos="993"/>
        </w:tabs>
        <w:jc w:val="both"/>
      </w:pPr>
      <w:r>
        <w:t>2.</w:t>
      </w:r>
      <w:r>
        <w:tab/>
        <w:t xml:space="preserve">Погрешности измерений. </w:t>
      </w:r>
    </w:p>
    <w:p w:rsidR="008F1D3E" w:rsidRDefault="00E565F8">
      <w:pPr>
        <w:pStyle w:val="a3"/>
        <w:tabs>
          <w:tab w:val="left" w:pos="993"/>
        </w:tabs>
        <w:jc w:val="both"/>
      </w:pPr>
      <w:r>
        <w:t>3.</w:t>
      </w:r>
      <w:r>
        <w:tab/>
        <w:t xml:space="preserve">Систематические погрешности. </w:t>
      </w:r>
    </w:p>
    <w:p w:rsidR="008F1D3E" w:rsidRDefault="00E565F8">
      <w:pPr>
        <w:pStyle w:val="a3"/>
        <w:tabs>
          <w:tab w:val="left" w:pos="993"/>
        </w:tabs>
        <w:jc w:val="both"/>
      </w:pPr>
      <w:r>
        <w:t>4.</w:t>
      </w:r>
      <w:r>
        <w:tab/>
        <w:t xml:space="preserve">Случайные погрешности. </w:t>
      </w:r>
    </w:p>
    <w:p w:rsidR="008F1D3E" w:rsidRDefault="00E565F8">
      <w:pPr>
        <w:pStyle w:val="a3"/>
        <w:tabs>
          <w:tab w:val="left" w:pos="993"/>
        </w:tabs>
        <w:jc w:val="both"/>
      </w:pPr>
      <w:r>
        <w:t>5.</w:t>
      </w:r>
      <w:r>
        <w:tab/>
        <w:t xml:space="preserve">Правила и формы представления результатов измерений. </w:t>
      </w:r>
    </w:p>
    <w:p w:rsidR="008F1D3E" w:rsidRDefault="00E565F8">
      <w:pPr>
        <w:pStyle w:val="a3"/>
        <w:tabs>
          <w:tab w:val="left" w:pos="993"/>
        </w:tabs>
        <w:jc w:val="both"/>
      </w:pPr>
      <w:r>
        <w:t>6.</w:t>
      </w:r>
      <w:r>
        <w:tab/>
        <w:t xml:space="preserve">Характеристики электроизмерительных приборов. </w:t>
      </w:r>
    </w:p>
    <w:p w:rsidR="008F1D3E" w:rsidRDefault="00E565F8">
      <w:pPr>
        <w:pStyle w:val="a3"/>
        <w:tabs>
          <w:tab w:val="left" w:pos="993"/>
        </w:tabs>
        <w:jc w:val="both"/>
      </w:pPr>
      <w:r>
        <w:t>7.</w:t>
      </w:r>
      <w:r>
        <w:tab/>
        <w:t>Классы точности.</w:t>
      </w:r>
    </w:p>
    <w:p w:rsidR="008F1D3E" w:rsidRDefault="008F1D3E">
      <w:pPr>
        <w:pStyle w:val="a3"/>
        <w:jc w:val="both"/>
        <w:rPr>
          <w:b/>
        </w:rPr>
      </w:pPr>
    </w:p>
    <w:p w:rsidR="008F1D3E" w:rsidRDefault="00E565F8">
      <w:pPr>
        <w:pStyle w:val="a3"/>
        <w:jc w:val="both"/>
        <w:rPr>
          <w:b/>
          <w:i/>
        </w:rPr>
      </w:pPr>
      <w:r>
        <w:rPr>
          <w:b/>
          <w:i/>
        </w:rPr>
        <w:t xml:space="preserve">Практические задания </w:t>
      </w:r>
    </w:p>
    <w:p w:rsidR="008F1D3E" w:rsidRDefault="00E565F8">
      <w:pPr>
        <w:pStyle w:val="a3"/>
        <w:jc w:val="both"/>
        <w:rPr>
          <w:b/>
        </w:rPr>
      </w:pPr>
      <w:r>
        <w:rPr>
          <w:b/>
        </w:rPr>
        <w:t xml:space="preserve">Определение точности измерений с учётом средств измерений </w:t>
      </w:r>
    </w:p>
    <w:p w:rsidR="008F1D3E" w:rsidRDefault="00E565F8">
      <w:pPr>
        <w:pStyle w:val="a3"/>
        <w:jc w:val="both"/>
      </w:pPr>
      <w:r>
        <w:t>Цель работы: Определить погрешность измерений с учетом использования средств измерений</w:t>
      </w:r>
    </w:p>
    <w:p w:rsidR="008F1D3E" w:rsidRDefault="00E565F8">
      <w:pPr>
        <w:pStyle w:val="a3"/>
        <w:ind w:left="0" w:firstLine="567"/>
        <w:jc w:val="both"/>
      </w:pPr>
      <w:r>
        <w:t xml:space="preserve">Считая действительными значения I, U средние арифметические хода вверх и хода вниз на каждой оцифрованной отметке технического амперметра, вольтметра определите абсолютные и приведенные погрешности и поправки. Сделайте заключение о результатах </w:t>
      </w:r>
      <w:r>
        <w:lastRenderedPageBreak/>
        <w:t>проверки.</w:t>
      </w:r>
    </w:p>
    <w:p w:rsidR="008F1D3E" w:rsidRDefault="00E565F8">
      <w:pPr>
        <w:pStyle w:val="a3"/>
        <w:ind w:left="0" w:firstLine="567"/>
        <w:jc w:val="center"/>
      </w:pPr>
      <w:r>
        <w:t xml:space="preserve"> </w:t>
      </w:r>
    </w:p>
    <w:p w:rsidR="008F1D3E" w:rsidRDefault="00E565F8">
      <w:pPr>
        <w:pStyle w:val="a3"/>
        <w:ind w:left="0" w:firstLine="567"/>
        <w:jc w:val="both"/>
      </w:pPr>
      <w:r>
        <w:t xml:space="preserve">При поверке технического амперметра на 5А класса точности 1,5 с помощью образцового амперметра получены следующие результаты: </w:t>
      </w:r>
    </w:p>
    <w:p w:rsidR="008F1D3E" w:rsidRDefault="00E565F8">
      <w:pPr>
        <w:pStyle w:val="a3"/>
        <w:ind w:left="0" w:firstLine="567"/>
        <w:jc w:val="both"/>
      </w:pPr>
      <w:r>
        <w:t>Показания приборов:</w:t>
      </w:r>
    </w:p>
    <w:p w:rsidR="008F1D3E" w:rsidRDefault="008F1D3E">
      <w:pPr>
        <w:pStyle w:val="a3"/>
        <w:ind w:left="0" w:firstLine="567"/>
        <w:jc w:val="both"/>
        <w:rPr>
          <w:b/>
        </w:rPr>
      </w:pPr>
    </w:p>
    <w:p w:rsidR="008F1D3E" w:rsidRDefault="00E565F8">
      <w:pPr>
        <w:pStyle w:val="a3"/>
        <w:ind w:hanging="720"/>
        <w:rPr>
          <w:b/>
        </w:rPr>
      </w:pPr>
      <w:r>
        <w:rPr>
          <w:noProof/>
        </w:rPr>
        <w:drawing>
          <wp:inline distT="0" distB="0" distL="0" distR="0">
            <wp:extent cx="5775689" cy="1573378"/>
            <wp:effectExtent l="0" t="0" r="0" b="0"/>
            <wp:docPr id="1028" name="shape102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이미지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566" t="46458" r="40683" b="30899"/>
                    <a:stretch>
                      <a:fillRect/>
                    </a:stretch>
                  </pic:blipFill>
                  <pic:spPr>
                    <a:xfrm>
                      <a:off x="0" y="0"/>
                      <a:ext cx="5775689" cy="1573378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F1D3E" w:rsidRDefault="008F1D3E">
      <w:pPr>
        <w:pStyle w:val="a3"/>
        <w:jc w:val="both"/>
        <w:rPr>
          <w:b/>
        </w:rPr>
      </w:pPr>
    </w:p>
    <w:p w:rsidR="008F1D3E" w:rsidRDefault="00E565F8">
      <w:pPr>
        <w:ind w:firstLine="567"/>
        <w:rPr>
          <w:b/>
          <w:i/>
        </w:rPr>
      </w:pPr>
      <w:r>
        <w:rPr>
          <w:b/>
          <w:i/>
        </w:rPr>
        <w:t xml:space="preserve">Типовой тест для текущего контроля </w:t>
      </w:r>
    </w:p>
    <w:p w:rsidR="008F1D3E" w:rsidRDefault="00E565F8">
      <w:pPr>
        <w:pStyle w:val="c11"/>
        <w:shd w:val="clear" w:color="auto" w:fill="FFFFFF"/>
        <w:spacing w:before="0" w:beforeAutospacing="0" w:after="0" w:afterAutospacing="0"/>
        <w:rPr>
          <w:color w:val="000000"/>
        </w:rPr>
      </w:pPr>
      <w:r>
        <w:rPr>
          <w:rStyle w:val="c0"/>
          <w:b/>
          <w:bCs/>
          <w:color w:val="000000"/>
        </w:rPr>
        <w:t>1.Определить сопротивление лампы накаливания , если на ней написано  100 Вт и 220 В</w:t>
      </w:r>
    </w:p>
    <w:p w:rsidR="008F1D3E" w:rsidRDefault="00E565F8">
      <w:pPr>
        <w:pStyle w:val="c11"/>
        <w:shd w:val="clear" w:color="auto" w:fill="FFFFFF"/>
        <w:spacing w:before="0" w:beforeAutospacing="0" w:after="0" w:afterAutospacing="0"/>
        <w:rPr>
          <w:color w:val="000000"/>
        </w:rPr>
      </w:pPr>
      <w:r>
        <w:rPr>
          <w:rStyle w:val="c0"/>
          <w:color w:val="000000"/>
        </w:rPr>
        <w:t>а) 484 Ом                                                б)486 Ом</w:t>
      </w:r>
    </w:p>
    <w:p w:rsidR="008F1D3E" w:rsidRDefault="00E565F8">
      <w:pPr>
        <w:pStyle w:val="c11"/>
        <w:shd w:val="clear" w:color="auto" w:fill="FFFFFF"/>
        <w:spacing w:before="0" w:beforeAutospacing="0" w:after="0" w:afterAutospacing="0"/>
        <w:rPr>
          <w:color w:val="000000"/>
        </w:rPr>
      </w:pPr>
      <w:r>
        <w:rPr>
          <w:rStyle w:val="c0"/>
          <w:color w:val="000000"/>
        </w:rPr>
        <w:t>в) 684 Ом                                                 г) 864 Ом</w:t>
      </w:r>
    </w:p>
    <w:p w:rsidR="008F1D3E" w:rsidRDefault="00E565F8">
      <w:pPr>
        <w:pStyle w:val="c3"/>
        <w:shd w:val="clear" w:color="auto" w:fill="FFFFFF"/>
        <w:spacing w:before="0" w:beforeAutospacing="0" w:after="0" w:afterAutospacing="0"/>
        <w:rPr>
          <w:color w:val="000000"/>
        </w:rPr>
      </w:pPr>
      <w:r>
        <w:rPr>
          <w:rStyle w:val="c0"/>
          <w:b/>
          <w:bCs/>
          <w:color w:val="000000"/>
        </w:rPr>
        <w:t>2.Какой из проводов одинаково диаметра и длины сильнее нагревается – медный или стальной при одной и той же силе тока ?</w:t>
      </w:r>
    </w:p>
    <w:p w:rsidR="008F1D3E" w:rsidRDefault="00E565F8">
      <w:pPr>
        <w:pStyle w:val="c11"/>
        <w:shd w:val="clear" w:color="auto" w:fill="FFFFFF"/>
        <w:spacing w:before="0" w:beforeAutospacing="0" w:after="0" w:afterAutospacing="0"/>
        <w:rPr>
          <w:color w:val="000000"/>
        </w:rPr>
      </w:pPr>
      <w:r>
        <w:rPr>
          <w:rStyle w:val="c0"/>
          <w:color w:val="000000"/>
        </w:rPr>
        <w:t>а) Медный                                               б) Стальной</w:t>
      </w:r>
    </w:p>
    <w:p w:rsidR="008F1D3E" w:rsidRDefault="00E565F8">
      <w:pPr>
        <w:pStyle w:val="c17"/>
        <w:shd w:val="clear" w:color="auto" w:fill="FFFFFF"/>
        <w:spacing w:before="0" w:beforeAutospacing="0" w:after="0" w:afterAutospacing="0"/>
        <w:rPr>
          <w:color w:val="000000"/>
        </w:rPr>
      </w:pPr>
      <w:r>
        <w:rPr>
          <w:rStyle w:val="c0"/>
          <w:color w:val="000000"/>
        </w:rPr>
        <w:t>в) Оба провода нагреваются               г) Ни какой из проводов</w:t>
      </w:r>
    </w:p>
    <w:p w:rsidR="008F1D3E" w:rsidRDefault="00E565F8">
      <w:pPr>
        <w:pStyle w:val="c17"/>
        <w:shd w:val="clear" w:color="auto" w:fill="FFFFFF"/>
        <w:spacing w:before="0" w:beforeAutospacing="0" w:after="0" w:afterAutospacing="0"/>
        <w:rPr>
          <w:color w:val="000000"/>
        </w:rPr>
      </w:pPr>
      <w:r>
        <w:rPr>
          <w:rStyle w:val="c0"/>
          <w:color w:val="000000"/>
        </w:rPr>
        <w:t>    одинаково                                               не нагревается</w:t>
      </w:r>
    </w:p>
    <w:p w:rsidR="008F1D3E" w:rsidRDefault="00E565F8">
      <w:pPr>
        <w:pStyle w:val="c11"/>
        <w:shd w:val="clear" w:color="auto" w:fill="FFFFFF"/>
        <w:spacing w:before="0" w:beforeAutospacing="0" w:after="0" w:afterAutospacing="0"/>
        <w:rPr>
          <w:color w:val="000000"/>
        </w:rPr>
      </w:pPr>
      <w:r>
        <w:rPr>
          <w:rStyle w:val="c0"/>
          <w:b/>
          <w:bCs/>
          <w:color w:val="000000"/>
        </w:rPr>
        <w:t>3.Как изменится напряжение  на входных зажимах электрической цепи постоянного тока с активным элементом, если параллельно исходному включить ещё один элемент?</w:t>
      </w:r>
    </w:p>
    <w:p w:rsidR="008F1D3E" w:rsidRDefault="00E565F8">
      <w:pPr>
        <w:pStyle w:val="c3"/>
        <w:shd w:val="clear" w:color="auto" w:fill="FFFFFF"/>
        <w:spacing w:before="0" w:beforeAutospacing="0" w:after="0" w:afterAutospacing="0"/>
        <w:rPr>
          <w:color w:val="000000"/>
        </w:rPr>
      </w:pPr>
      <w:r>
        <w:rPr>
          <w:rStyle w:val="c0"/>
          <w:color w:val="000000"/>
        </w:rPr>
        <w:t>а) Не изменится                                       б) Уменьшится</w:t>
      </w:r>
    </w:p>
    <w:p w:rsidR="008F1D3E" w:rsidRDefault="00E565F8">
      <w:pPr>
        <w:pStyle w:val="c3"/>
        <w:shd w:val="clear" w:color="auto" w:fill="FFFFFF"/>
        <w:spacing w:before="0" w:beforeAutospacing="0" w:after="0" w:afterAutospacing="0"/>
        <w:rPr>
          <w:color w:val="000000"/>
        </w:rPr>
      </w:pPr>
      <w:r>
        <w:rPr>
          <w:rStyle w:val="c0"/>
          <w:color w:val="000000"/>
        </w:rPr>
        <w:t>в) Увеличится                                            г) Для ответа недостаточно данных</w:t>
      </w:r>
    </w:p>
    <w:p w:rsidR="008F1D3E" w:rsidRDefault="00E565F8">
      <w:pPr>
        <w:pStyle w:val="c17"/>
        <w:shd w:val="clear" w:color="auto" w:fill="FFFFFF"/>
        <w:spacing w:before="0" w:beforeAutospacing="0" w:after="0" w:afterAutospacing="0"/>
        <w:rPr>
          <w:color w:val="000000"/>
        </w:rPr>
      </w:pPr>
      <w:r>
        <w:rPr>
          <w:rStyle w:val="c0"/>
          <w:b/>
          <w:bCs/>
          <w:color w:val="000000"/>
        </w:rPr>
        <w:t>4.В электрической сети постоянного тока напряжение на зажимах источника электроэнергии 26 В. Напряжение на зажимах потребителя 25 В. Определить  потерю напряжения на зажимах в процентах</w:t>
      </w:r>
      <w:r>
        <w:rPr>
          <w:rStyle w:val="c0"/>
          <w:color w:val="000000"/>
        </w:rPr>
        <w:t>.</w:t>
      </w:r>
    </w:p>
    <w:p w:rsidR="008F1D3E" w:rsidRDefault="00E565F8">
      <w:pPr>
        <w:pStyle w:val="c3"/>
        <w:shd w:val="clear" w:color="auto" w:fill="FFFFFF"/>
        <w:spacing w:before="0" w:beforeAutospacing="0" w:after="0" w:afterAutospacing="0"/>
        <w:rPr>
          <w:color w:val="000000"/>
        </w:rPr>
      </w:pPr>
      <w:r>
        <w:rPr>
          <w:rStyle w:val="c0"/>
          <w:color w:val="000000"/>
        </w:rPr>
        <w:t>а) 1 %                                                           б) 2 %</w:t>
      </w:r>
    </w:p>
    <w:p w:rsidR="008F1D3E" w:rsidRDefault="00E565F8">
      <w:pPr>
        <w:pStyle w:val="c3"/>
        <w:shd w:val="clear" w:color="auto" w:fill="FFFFFF"/>
        <w:spacing w:before="0" w:beforeAutospacing="0" w:after="0" w:afterAutospacing="0"/>
        <w:rPr>
          <w:color w:val="000000"/>
        </w:rPr>
      </w:pPr>
      <w:r>
        <w:rPr>
          <w:rStyle w:val="c0"/>
          <w:color w:val="000000"/>
        </w:rPr>
        <w:t>в) 3 %                                                            г) 4 %</w:t>
      </w:r>
    </w:p>
    <w:p w:rsidR="008F1D3E" w:rsidRDefault="00E565F8">
      <w:pPr>
        <w:pStyle w:val="c17"/>
        <w:shd w:val="clear" w:color="auto" w:fill="FFFFFF"/>
        <w:spacing w:before="0" w:beforeAutospacing="0" w:after="0" w:afterAutospacing="0"/>
        <w:rPr>
          <w:color w:val="000000"/>
        </w:rPr>
      </w:pPr>
      <w:r>
        <w:rPr>
          <w:rStyle w:val="c0"/>
          <w:b/>
          <w:bCs/>
          <w:color w:val="000000"/>
        </w:rPr>
        <w:t>5.Электрическое сопротивление человеческого тела  3000 Ом. Какой ток проходит через него, если человек находится под напряжением 380 В?</w:t>
      </w:r>
    </w:p>
    <w:p w:rsidR="008F1D3E" w:rsidRDefault="00E565F8">
      <w:pPr>
        <w:pStyle w:val="c3"/>
        <w:shd w:val="clear" w:color="auto" w:fill="FFFFFF"/>
        <w:spacing w:before="0" w:beforeAutospacing="0" w:after="0" w:afterAutospacing="0"/>
        <w:rPr>
          <w:color w:val="000000"/>
        </w:rPr>
      </w:pPr>
      <w:r>
        <w:rPr>
          <w:rStyle w:val="c0"/>
          <w:color w:val="000000"/>
        </w:rPr>
        <w:t>а) 19 мА                                                       б) 13 мА</w:t>
      </w:r>
    </w:p>
    <w:p w:rsidR="008F1D3E" w:rsidRDefault="00E565F8">
      <w:pPr>
        <w:pStyle w:val="c3"/>
        <w:shd w:val="clear" w:color="auto" w:fill="FFFFFF"/>
        <w:spacing w:before="0" w:beforeAutospacing="0" w:after="0" w:afterAutospacing="0"/>
        <w:rPr>
          <w:color w:val="000000"/>
        </w:rPr>
      </w:pPr>
      <w:r>
        <w:rPr>
          <w:rStyle w:val="c0"/>
          <w:color w:val="000000"/>
        </w:rPr>
        <w:t>в) 20 мА                                                        г) 50 мА</w:t>
      </w:r>
    </w:p>
    <w:p w:rsidR="008F1D3E" w:rsidRDefault="00E565F8">
      <w:pPr>
        <w:pStyle w:val="c17"/>
        <w:shd w:val="clear" w:color="auto" w:fill="FFFFFF"/>
        <w:spacing w:before="0" w:beforeAutospacing="0" w:after="0" w:afterAutospacing="0"/>
        <w:rPr>
          <w:color w:val="000000"/>
        </w:rPr>
      </w:pPr>
      <w:r>
        <w:rPr>
          <w:rStyle w:val="c0"/>
          <w:b/>
          <w:bCs/>
          <w:color w:val="000000"/>
        </w:rPr>
        <w:t>6.Какой из проводов одинаковой длины из одного и того же материала, но разного диаметра, сильнее нагревается при одном и том же токе?</w:t>
      </w:r>
    </w:p>
    <w:p w:rsidR="008F1D3E" w:rsidRDefault="00E565F8">
      <w:pPr>
        <w:pStyle w:val="c3"/>
        <w:shd w:val="clear" w:color="auto" w:fill="FFFFFF"/>
        <w:spacing w:before="0" w:beforeAutospacing="0" w:after="0" w:afterAutospacing="0"/>
        <w:rPr>
          <w:color w:val="000000"/>
        </w:rPr>
      </w:pPr>
      <w:r>
        <w:rPr>
          <w:rStyle w:val="c0"/>
          <w:color w:val="000000"/>
        </w:rPr>
        <w:t> а) Оба провода нагреваются одинаково;                                                    </w:t>
      </w:r>
    </w:p>
    <w:p w:rsidR="008F1D3E" w:rsidRDefault="00E565F8">
      <w:pPr>
        <w:pStyle w:val="c3"/>
        <w:shd w:val="clear" w:color="auto" w:fill="FFFFFF"/>
        <w:spacing w:before="0" w:beforeAutospacing="0" w:after="0" w:afterAutospacing="0"/>
        <w:rPr>
          <w:color w:val="000000"/>
        </w:rPr>
      </w:pPr>
      <w:r>
        <w:rPr>
          <w:rStyle w:val="c0"/>
          <w:color w:val="000000"/>
        </w:rPr>
        <w:t> б) Сильнее нагревается провод с большим диаметром;</w:t>
      </w:r>
    </w:p>
    <w:p w:rsidR="008F1D3E" w:rsidRDefault="00E565F8">
      <w:pPr>
        <w:pStyle w:val="c3"/>
        <w:shd w:val="clear" w:color="auto" w:fill="FFFFFF"/>
        <w:spacing w:before="0" w:beforeAutospacing="0" w:after="0" w:afterAutospacing="0"/>
        <w:rPr>
          <w:color w:val="000000"/>
        </w:rPr>
      </w:pPr>
      <w:r>
        <w:rPr>
          <w:rStyle w:val="c0"/>
          <w:color w:val="000000"/>
        </w:rPr>
        <w:t> в) Сильнее нагревается провод с меньшим диаметром;                                                      </w:t>
      </w:r>
    </w:p>
    <w:p w:rsidR="008F1D3E" w:rsidRDefault="00E565F8">
      <w:pPr>
        <w:pStyle w:val="c3"/>
        <w:shd w:val="clear" w:color="auto" w:fill="FFFFFF"/>
        <w:spacing w:before="0" w:beforeAutospacing="0" w:after="0" w:afterAutospacing="0"/>
        <w:rPr>
          <w:color w:val="000000"/>
        </w:rPr>
      </w:pPr>
      <w:r>
        <w:rPr>
          <w:rStyle w:val="c0"/>
          <w:color w:val="000000"/>
        </w:rPr>
        <w:t> г) Проводники не нагреваются;</w:t>
      </w:r>
    </w:p>
    <w:p w:rsidR="008F1D3E" w:rsidRDefault="00E565F8">
      <w:pPr>
        <w:pStyle w:val="c17"/>
        <w:shd w:val="clear" w:color="auto" w:fill="FFFFFF"/>
        <w:spacing w:before="0" w:beforeAutospacing="0" w:after="0" w:afterAutospacing="0"/>
        <w:rPr>
          <w:color w:val="000000"/>
        </w:rPr>
      </w:pPr>
      <w:r>
        <w:rPr>
          <w:rStyle w:val="c0"/>
          <w:b/>
          <w:bCs/>
          <w:color w:val="000000"/>
        </w:rPr>
        <w:t>7.В каких проводах высокая механическая прочность совмещается с хорошей электропроводностью?</w:t>
      </w:r>
    </w:p>
    <w:p w:rsidR="008F1D3E" w:rsidRDefault="00E565F8">
      <w:pPr>
        <w:pStyle w:val="c3"/>
        <w:shd w:val="clear" w:color="auto" w:fill="FFFFFF"/>
        <w:spacing w:before="0" w:beforeAutospacing="0" w:after="0" w:afterAutospacing="0"/>
        <w:rPr>
          <w:color w:val="000000"/>
        </w:rPr>
      </w:pPr>
      <w:r>
        <w:rPr>
          <w:rStyle w:val="c0"/>
          <w:color w:val="000000"/>
        </w:rPr>
        <w:t>а) В стальных                                                  б) В алюминиевых</w:t>
      </w:r>
    </w:p>
    <w:p w:rsidR="008F1D3E" w:rsidRDefault="00E565F8">
      <w:pPr>
        <w:pStyle w:val="c3"/>
        <w:shd w:val="clear" w:color="auto" w:fill="FFFFFF"/>
        <w:spacing w:before="0" w:beforeAutospacing="0" w:after="0" w:afterAutospacing="0"/>
        <w:rPr>
          <w:color w:val="000000"/>
        </w:rPr>
      </w:pPr>
      <w:r>
        <w:rPr>
          <w:rStyle w:val="c0"/>
          <w:color w:val="000000"/>
        </w:rPr>
        <w:t>в) В стальалюминиевых                               г) В медных</w:t>
      </w:r>
    </w:p>
    <w:p w:rsidR="008F1D3E" w:rsidRDefault="00E565F8">
      <w:pPr>
        <w:pStyle w:val="c17"/>
        <w:shd w:val="clear" w:color="auto" w:fill="FFFFFF"/>
        <w:spacing w:before="0" w:beforeAutospacing="0" w:after="0" w:afterAutospacing="0"/>
        <w:rPr>
          <w:color w:val="000000"/>
        </w:rPr>
      </w:pPr>
      <w:r>
        <w:rPr>
          <w:rStyle w:val="c0"/>
          <w:b/>
          <w:bCs/>
          <w:color w:val="000000"/>
        </w:rPr>
        <w:t>8. Определить полное сопротивление цепи при параллельном соединении потребителей, сопротивление которых по 10 Ом?</w:t>
      </w:r>
    </w:p>
    <w:p w:rsidR="008F1D3E" w:rsidRDefault="00E565F8">
      <w:pPr>
        <w:pStyle w:val="c3"/>
        <w:shd w:val="clear" w:color="auto" w:fill="FFFFFF"/>
        <w:spacing w:before="0" w:beforeAutospacing="0" w:after="0" w:afterAutospacing="0"/>
        <w:rPr>
          <w:color w:val="000000"/>
        </w:rPr>
      </w:pPr>
      <w:r>
        <w:rPr>
          <w:rStyle w:val="c0"/>
          <w:color w:val="000000"/>
        </w:rPr>
        <w:t>а) 20 Ом                                                            б) 5 Ом</w:t>
      </w:r>
    </w:p>
    <w:p w:rsidR="008F1D3E" w:rsidRDefault="00E565F8">
      <w:pPr>
        <w:pStyle w:val="c3"/>
        <w:shd w:val="clear" w:color="auto" w:fill="FFFFFF"/>
        <w:spacing w:before="0" w:beforeAutospacing="0" w:after="0" w:afterAutospacing="0"/>
        <w:rPr>
          <w:color w:val="000000"/>
        </w:rPr>
      </w:pPr>
      <w:r>
        <w:rPr>
          <w:rStyle w:val="c0"/>
          <w:color w:val="000000"/>
        </w:rPr>
        <w:lastRenderedPageBreak/>
        <w:t>в) 10 Ом                                                             г) 0,2 Ом</w:t>
      </w:r>
    </w:p>
    <w:p w:rsidR="008F1D3E" w:rsidRDefault="00E565F8">
      <w:pPr>
        <w:pStyle w:val="c17"/>
        <w:shd w:val="clear" w:color="auto" w:fill="FFFFFF"/>
        <w:spacing w:before="0" w:beforeAutospacing="0" w:after="0" w:afterAutospacing="0"/>
        <w:rPr>
          <w:color w:val="000000"/>
        </w:rPr>
      </w:pPr>
      <w:r>
        <w:rPr>
          <w:rStyle w:val="c0"/>
          <w:b/>
          <w:bCs/>
          <w:color w:val="000000"/>
        </w:rPr>
        <w:t>9. Два источника имеют одинаковые ЭДС и токи, но разные внутренние сопротивления. Какой из источников имеет больший КПД ?</w:t>
      </w:r>
    </w:p>
    <w:p w:rsidR="008F1D3E" w:rsidRDefault="00E565F8">
      <w:pPr>
        <w:pStyle w:val="c3"/>
        <w:shd w:val="clear" w:color="auto" w:fill="FFFFFF"/>
        <w:spacing w:before="0" w:beforeAutospacing="0" w:after="0" w:afterAutospacing="0"/>
        <w:rPr>
          <w:color w:val="000000"/>
        </w:rPr>
      </w:pPr>
      <w:r>
        <w:rPr>
          <w:rStyle w:val="c0"/>
          <w:color w:val="000000"/>
        </w:rPr>
        <w:t>а) КПД источников равны.                                                    </w:t>
      </w:r>
    </w:p>
    <w:p w:rsidR="008F1D3E" w:rsidRDefault="00E565F8">
      <w:pPr>
        <w:pStyle w:val="c3"/>
        <w:shd w:val="clear" w:color="auto" w:fill="FFFFFF"/>
        <w:spacing w:before="0" w:beforeAutospacing="0" w:after="0" w:afterAutospacing="0"/>
        <w:rPr>
          <w:color w:val="000000"/>
        </w:rPr>
      </w:pPr>
      <w:r>
        <w:rPr>
          <w:rStyle w:val="c0"/>
          <w:color w:val="000000"/>
        </w:rPr>
        <w:t>б) Источник с меньшим внутренним сопротивлением.</w:t>
      </w:r>
    </w:p>
    <w:p w:rsidR="008F1D3E" w:rsidRDefault="00E565F8">
      <w:pPr>
        <w:pStyle w:val="c3"/>
        <w:shd w:val="clear" w:color="auto" w:fill="FFFFFF"/>
        <w:spacing w:before="0" w:beforeAutospacing="0" w:after="0" w:afterAutospacing="0"/>
        <w:rPr>
          <w:color w:val="000000"/>
        </w:rPr>
      </w:pPr>
      <w:r>
        <w:rPr>
          <w:rStyle w:val="c0"/>
          <w:color w:val="000000"/>
        </w:rPr>
        <w:t>в) Источник с  большим внутренним сопротивлением.                                                      </w:t>
      </w:r>
    </w:p>
    <w:p w:rsidR="008F1D3E" w:rsidRDefault="00E565F8">
      <w:pPr>
        <w:pStyle w:val="c3"/>
        <w:shd w:val="clear" w:color="auto" w:fill="FFFFFF"/>
        <w:spacing w:before="0" w:beforeAutospacing="0" w:after="0" w:afterAutospacing="0"/>
        <w:rPr>
          <w:color w:val="000000"/>
        </w:rPr>
      </w:pPr>
      <w:r>
        <w:rPr>
          <w:rStyle w:val="c0"/>
          <w:color w:val="000000"/>
        </w:rPr>
        <w:t>г) Внутреннее сопротивление не влияет на КПД.</w:t>
      </w:r>
    </w:p>
    <w:p w:rsidR="008F1D3E" w:rsidRDefault="00E565F8">
      <w:pPr>
        <w:pStyle w:val="c17"/>
        <w:shd w:val="clear" w:color="auto" w:fill="FFFFFF"/>
        <w:spacing w:before="0" w:beforeAutospacing="0" w:after="0" w:afterAutospacing="0"/>
        <w:rPr>
          <w:color w:val="000000"/>
        </w:rPr>
      </w:pPr>
      <w:r>
        <w:rPr>
          <w:rStyle w:val="c0"/>
          <w:b/>
          <w:bCs/>
          <w:color w:val="000000"/>
        </w:rPr>
        <w:t>10.В электрической  схеме два резистивных элемента соединены последовательно. Чему равно напряжение на входе при силе тока 0,1 А, если R</w:t>
      </w:r>
      <w:r>
        <w:rPr>
          <w:rStyle w:val="c0"/>
          <w:b/>
          <w:bCs/>
          <w:color w:val="000000"/>
          <w:vertAlign w:val="subscript"/>
        </w:rPr>
        <w:t>1 </w:t>
      </w:r>
      <w:r>
        <w:rPr>
          <w:rStyle w:val="c0"/>
          <w:b/>
          <w:bCs/>
          <w:color w:val="000000"/>
        </w:rPr>
        <w:t>= 100 Ом; R</w:t>
      </w:r>
      <w:r>
        <w:rPr>
          <w:rStyle w:val="c0"/>
          <w:b/>
          <w:bCs/>
          <w:color w:val="000000"/>
          <w:vertAlign w:val="subscript"/>
        </w:rPr>
        <w:t>2  </w:t>
      </w:r>
      <w:r>
        <w:rPr>
          <w:rStyle w:val="c0"/>
          <w:b/>
          <w:bCs/>
          <w:color w:val="000000"/>
        </w:rPr>
        <w:t>= 200 Ом?</w:t>
      </w:r>
    </w:p>
    <w:p w:rsidR="008F1D3E" w:rsidRDefault="00E565F8">
      <w:pPr>
        <w:pStyle w:val="c3"/>
        <w:shd w:val="clear" w:color="auto" w:fill="FFFFFF"/>
        <w:spacing w:before="0" w:beforeAutospacing="0" w:after="0" w:afterAutospacing="0"/>
        <w:rPr>
          <w:color w:val="000000"/>
        </w:rPr>
      </w:pPr>
      <w:r>
        <w:rPr>
          <w:rStyle w:val="c0"/>
          <w:color w:val="000000"/>
        </w:rPr>
        <w:t>а) 10 В                                                                б) 300 В</w:t>
      </w:r>
    </w:p>
    <w:p w:rsidR="008F1D3E" w:rsidRDefault="00E565F8">
      <w:pPr>
        <w:pStyle w:val="c3"/>
        <w:shd w:val="clear" w:color="auto" w:fill="FFFFFF"/>
        <w:spacing w:before="0" w:beforeAutospacing="0" w:after="0" w:afterAutospacing="0"/>
        <w:rPr>
          <w:color w:val="000000"/>
        </w:rPr>
      </w:pPr>
      <w:r>
        <w:rPr>
          <w:rStyle w:val="c0"/>
          <w:color w:val="000000"/>
        </w:rPr>
        <w:t>в) 3 В                                                                   г)  30 В</w:t>
      </w:r>
    </w:p>
    <w:p w:rsidR="008F1D3E" w:rsidRDefault="00E565F8">
      <w:pPr>
        <w:pStyle w:val="c17"/>
        <w:shd w:val="clear" w:color="auto" w:fill="FFFFFF"/>
        <w:spacing w:before="0" w:beforeAutospacing="0" w:after="0" w:afterAutospacing="0"/>
        <w:rPr>
          <w:color w:val="000000"/>
        </w:rPr>
      </w:pPr>
      <w:r>
        <w:rPr>
          <w:rStyle w:val="c0"/>
          <w:b/>
          <w:bCs/>
          <w:color w:val="000000"/>
        </w:rPr>
        <w:t>11. Какое из приведённых свойств не соответствует параллельному  соединению ветвей?</w:t>
      </w:r>
    </w:p>
    <w:p w:rsidR="008F1D3E" w:rsidRDefault="00E565F8">
      <w:pPr>
        <w:pStyle w:val="c3"/>
        <w:shd w:val="clear" w:color="auto" w:fill="FFFFFF"/>
        <w:spacing w:before="0" w:beforeAutospacing="0" w:after="0" w:afterAutospacing="0"/>
        <w:rPr>
          <w:color w:val="000000"/>
        </w:rPr>
      </w:pPr>
      <w:r>
        <w:rPr>
          <w:rStyle w:val="c0"/>
          <w:color w:val="000000"/>
        </w:rPr>
        <w:t>а) Напряжение на всех ветвях схемы одинаковы.                                                      </w:t>
      </w:r>
    </w:p>
    <w:p w:rsidR="008F1D3E" w:rsidRDefault="00E565F8">
      <w:pPr>
        <w:pStyle w:val="c3"/>
        <w:shd w:val="clear" w:color="auto" w:fill="FFFFFF"/>
        <w:spacing w:before="0" w:beforeAutospacing="0" w:after="0" w:afterAutospacing="0"/>
        <w:rPr>
          <w:color w:val="000000"/>
        </w:rPr>
      </w:pPr>
      <w:r>
        <w:rPr>
          <w:rStyle w:val="c0"/>
          <w:color w:val="000000"/>
        </w:rPr>
        <w:t>б) Ток во всех ветвях одинаков.</w:t>
      </w:r>
    </w:p>
    <w:p w:rsidR="008F1D3E" w:rsidRDefault="00E565F8">
      <w:pPr>
        <w:pStyle w:val="c3"/>
        <w:shd w:val="clear" w:color="auto" w:fill="FFFFFF"/>
        <w:spacing w:before="0" w:beforeAutospacing="0" w:after="0" w:afterAutospacing="0"/>
        <w:rPr>
          <w:color w:val="000000"/>
        </w:rPr>
      </w:pPr>
      <w:r>
        <w:rPr>
          <w:rStyle w:val="c0"/>
          <w:color w:val="000000"/>
        </w:rPr>
        <w:t>в) Общее сопротивление равно сумме сопротивлений всех ветвей схемы</w:t>
      </w:r>
    </w:p>
    <w:p w:rsidR="008F1D3E" w:rsidRDefault="00E565F8">
      <w:pPr>
        <w:pStyle w:val="c3"/>
        <w:shd w:val="clear" w:color="auto" w:fill="FFFFFF"/>
        <w:spacing w:before="0" w:beforeAutospacing="0" w:after="0" w:afterAutospacing="0"/>
        <w:rPr>
          <w:color w:val="000000"/>
        </w:rPr>
      </w:pPr>
      <w:r>
        <w:rPr>
          <w:rStyle w:val="c0"/>
          <w:color w:val="000000"/>
        </w:rPr>
        <w:t>г) Отношение токов обратно пропорционально отношению сопротивлений на ветвях схемы.</w:t>
      </w:r>
    </w:p>
    <w:p w:rsidR="008F1D3E" w:rsidRDefault="00E565F8">
      <w:pPr>
        <w:pStyle w:val="c3"/>
        <w:shd w:val="clear" w:color="auto" w:fill="FFFFFF"/>
        <w:spacing w:before="0" w:beforeAutospacing="0" w:after="0" w:afterAutospacing="0"/>
        <w:rPr>
          <w:color w:val="000000"/>
        </w:rPr>
      </w:pPr>
      <w:r>
        <w:rPr>
          <w:rStyle w:val="c0"/>
          <w:b/>
          <w:bCs/>
          <w:color w:val="000000"/>
        </w:rPr>
        <w:t>12. Какие приборы  способны измерить напряжение в электрической цепи?</w:t>
      </w:r>
    </w:p>
    <w:p w:rsidR="008F1D3E" w:rsidRDefault="00E565F8">
      <w:pPr>
        <w:pStyle w:val="c3"/>
        <w:shd w:val="clear" w:color="auto" w:fill="FFFFFF"/>
        <w:spacing w:before="0" w:beforeAutospacing="0" w:after="0" w:afterAutospacing="0"/>
        <w:rPr>
          <w:color w:val="000000"/>
        </w:rPr>
      </w:pPr>
      <w:r>
        <w:rPr>
          <w:rStyle w:val="c0"/>
          <w:color w:val="000000"/>
        </w:rPr>
        <w:t>а) Амперметры                                                    б) Ваттметры</w:t>
      </w:r>
    </w:p>
    <w:p w:rsidR="008F1D3E" w:rsidRDefault="00E565F8">
      <w:pPr>
        <w:pStyle w:val="c3"/>
        <w:shd w:val="clear" w:color="auto" w:fill="FFFFFF"/>
        <w:spacing w:before="0" w:beforeAutospacing="0" w:after="0" w:afterAutospacing="0"/>
        <w:rPr>
          <w:color w:val="000000"/>
        </w:rPr>
      </w:pPr>
      <w:r>
        <w:rPr>
          <w:rStyle w:val="c0"/>
          <w:color w:val="000000"/>
        </w:rPr>
        <w:t>в) Вольтметры                                                       г) Омметры</w:t>
      </w:r>
    </w:p>
    <w:p w:rsidR="008F1D3E" w:rsidRDefault="00E565F8">
      <w:pPr>
        <w:pStyle w:val="c3"/>
        <w:shd w:val="clear" w:color="auto" w:fill="FFFFFF"/>
        <w:spacing w:before="0" w:beforeAutospacing="0" w:after="0" w:afterAutospacing="0"/>
        <w:rPr>
          <w:color w:val="000000"/>
        </w:rPr>
      </w:pPr>
      <w:r>
        <w:rPr>
          <w:rStyle w:val="c0"/>
          <w:b/>
          <w:bCs/>
          <w:color w:val="000000"/>
        </w:rPr>
        <w:t>13. Какой способ соединения источников позволяет увеличить напряжение?</w:t>
      </w:r>
    </w:p>
    <w:p w:rsidR="008F1D3E" w:rsidRDefault="00E565F8">
      <w:pPr>
        <w:pStyle w:val="c3"/>
        <w:shd w:val="clear" w:color="auto" w:fill="FFFFFF"/>
        <w:spacing w:before="0" w:beforeAutospacing="0" w:after="0" w:afterAutospacing="0"/>
        <w:rPr>
          <w:color w:val="000000"/>
        </w:rPr>
      </w:pPr>
      <w:r>
        <w:rPr>
          <w:rStyle w:val="c0"/>
          <w:color w:val="000000"/>
        </w:rPr>
        <w:t>а) Последовательное соединение                  б) Параллельное соединение</w:t>
      </w:r>
    </w:p>
    <w:p w:rsidR="008F1D3E" w:rsidRDefault="00E565F8">
      <w:pPr>
        <w:pStyle w:val="c3"/>
        <w:shd w:val="clear" w:color="auto" w:fill="FFFFFF"/>
        <w:spacing w:before="0" w:beforeAutospacing="0" w:after="0" w:afterAutospacing="0"/>
        <w:rPr>
          <w:color w:val="000000"/>
        </w:rPr>
      </w:pPr>
      <w:r>
        <w:rPr>
          <w:rStyle w:val="c0"/>
          <w:color w:val="000000"/>
        </w:rPr>
        <w:t>в) Смешанное соединение                                 г) Ни какой</w:t>
      </w:r>
    </w:p>
    <w:p w:rsidR="008F1D3E" w:rsidRDefault="00E565F8">
      <w:pPr>
        <w:pStyle w:val="c17"/>
        <w:shd w:val="clear" w:color="auto" w:fill="FFFFFF"/>
        <w:spacing w:before="0" w:beforeAutospacing="0" w:after="0" w:afterAutospacing="0"/>
        <w:rPr>
          <w:color w:val="000000"/>
        </w:rPr>
      </w:pPr>
      <w:r>
        <w:rPr>
          <w:rStyle w:val="c0"/>
          <w:b/>
          <w:bCs/>
          <w:color w:val="000000"/>
        </w:rPr>
        <w:t>14.Электрическое сопротивление человеческого тела 5000 Ом. Какой ток проходит через него, если человек находится под напряжением 100 В?</w:t>
      </w:r>
    </w:p>
    <w:p w:rsidR="008F1D3E" w:rsidRDefault="00E565F8">
      <w:pPr>
        <w:pStyle w:val="c3"/>
        <w:shd w:val="clear" w:color="auto" w:fill="FFFFFF"/>
        <w:spacing w:before="0" w:beforeAutospacing="0" w:after="0" w:afterAutospacing="0"/>
        <w:rPr>
          <w:color w:val="000000"/>
        </w:rPr>
      </w:pPr>
      <w:r>
        <w:rPr>
          <w:rStyle w:val="c0"/>
          <w:color w:val="000000"/>
        </w:rPr>
        <w:t>а) 50 А                                                                     б) 5 А</w:t>
      </w:r>
    </w:p>
    <w:p w:rsidR="008F1D3E" w:rsidRDefault="00E565F8">
      <w:pPr>
        <w:pStyle w:val="c3"/>
        <w:shd w:val="clear" w:color="auto" w:fill="FFFFFF"/>
        <w:spacing w:before="0" w:beforeAutospacing="0" w:after="0" w:afterAutospacing="0"/>
        <w:rPr>
          <w:color w:val="000000"/>
        </w:rPr>
      </w:pPr>
      <w:r>
        <w:rPr>
          <w:rStyle w:val="c0"/>
          <w:color w:val="000000"/>
        </w:rPr>
        <w:t>в) 0,02 А                                                                   г)  0,2 А</w:t>
      </w:r>
    </w:p>
    <w:p w:rsidR="008F1D3E" w:rsidRDefault="00E565F8">
      <w:pPr>
        <w:pStyle w:val="c17"/>
        <w:shd w:val="clear" w:color="auto" w:fill="FFFFFF"/>
        <w:spacing w:before="0" w:beforeAutospacing="0" w:after="0" w:afterAutospacing="0"/>
        <w:rPr>
          <w:color w:val="000000"/>
        </w:rPr>
      </w:pPr>
      <w:r>
        <w:rPr>
          <w:rStyle w:val="c0"/>
          <w:b/>
          <w:bCs/>
          <w:color w:val="000000"/>
        </w:rPr>
        <w:t>15. В электрическую цепь параллельно включены два резистора с сопротивлением  10 Ом и 150 Ом. Напряжение на входе 120 В. Определите ток до разветвления.</w:t>
      </w:r>
    </w:p>
    <w:p w:rsidR="008F1D3E" w:rsidRDefault="00E565F8">
      <w:pPr>
        <w:pStyle w:val="c3"/>
        <w:shd w:val="clear" w:color="auto" w:fill="FFFFFF"/>
        <w:spacing w:before="0" w:beforeAutospacing="0" w:after="0" w:afterAutospacing="0"/>
        <w:rPr>
          <w:color w:val="000000"/>
        </w:rPr>
      </w:pPr>
      <w:r>
        <w:rPr>
          <w:rStyle w:val="c0"/>
          <w:color w:val="000000"/>
        </w:rPr>
        <w:t>а) 40 А                                                                   б) 20А</w:t>
      </w:r>
    </w:p>
    <w:p w:rsidR="008F1D3E" w:rsidRDefault="00E565F8">
      <w:pPr>
        <w:pStyle w:val="c3"/>
        <w:shd w:val="clear" w:color="auto" w:fill="FFFFFF"/>
        <w:spacing w:before="0" w:beforeAutospacing="0" w:after="0" w:afterAutospacing="0"/>
        <w:rPr>
          <w:color w:val="000000"/>
        </w:rPr>
      </w:pPr>
      <w:r>
        <w:rPr>
          <w:rStyle w:val="c0"/>
          <w:color w:val="000000"/>
        </w:rPr>
        <w:t>в) 12 А                                                                    г)  6 А</w:t>
      </w:r>
    </w:p>
    <w:p w:rsidR="008F1D3E" w:rsidRDefault="00E565F8">
      <w:pPr>
        <w:pStyle w:val="c17"/>
        <w:shd w:val="clear" w:color="auto" w:fill="FFFFFF"/>
        <w:spacing w:before="0" w:beforeAutospacing="0" w:after="0" w:afterAutospacing="0"/>
        <w:rPr>
          <w:color w:val="000000"/>
        </w:rPr>
      </w:pPr>
      <w:r>
        <w:rPr>
          <w:rStyle w:val="c0"/>
          <w:b/>
          <w:bCs/>
          <w:color w:val="000000"/>
        </w:rPr>
        <w:t>16. Мощность двигателя постоянного тока 1,5 кВт. Полезная мощность, отдаваемая в нагрузку, 1,125 кВт. Определите КПД  двигателя.</w:t>
      </w:r>
    </w:p>
    <w:p w:rsidR="008F1D3E" w:rsidRDefault="00E565F8">
      <w:pPr>
        <w:pStyle w:val="c3"/>
        <w:shd w:val="clear" w:color="auto" w:fill="FFFFFF"/>
        <w:spacing w:before="0" w:beforeAutospacing="0" w:after="0" w:afterAutospacing="0"/>
        <w:rPr>
          <w:color w:val="000000"/>
        </w:rPr>
      </w:pPr>
      <w:r>
        <w:rPr>
          <w:rStyle w:val="c0"/>
          <w:color w:val="000000"/>
        </w:rPr>
        <w:t>а) 0,8                                                                    б) 0,75</w:t>
      </w:r>
    </w:p>
    <w:p w:rsidR="008F1D3E" w:rsidRDefault="00E565F8">
      <w:pPr>
        <w:pStyle w:val="c3"/>
        <w:shd w:val="clear" w:color="auto" w:fill="FFFFFF"/>
        <w:spacing w:before="0" w:beforeAutospacing="0" w:after="0" w:afterAutospacing="0"/>
        <w:rPr>
          <w:color w:val="000000"/>
        </w:rPr>
      </w:pPr>
      <w:r>
        <w:rPr>
          <w:rStyle w:val="c0"/>
          <w:color w:val="000000"/>
        </w:rPr>
        <w:t>в) 0,7                                                                     г)  0,85</w:t>
      </w:r>
    </w:p>
    <w:p w:rsidR="008F1D3E" w:rsidRDefault="00E565F8">
      <w:pPr>
        <w:pStyle w:val="c17"/>
        <w:shd w:val="clear" w:color="auto" w:fill="FFFFFF"/>
        <w:spacing w:before="0" w:beforeAutospacing="0" w:after="0" w:afterAutospacing="0"/>
        <w:rPr>
          <w:color w:val="000000"/>
        </w:rPr>
      </w:pPr>
      <w:r>
        <w:rPr>
          <w:rStyle w:val="c0"/>
          <w:b/>
          <w:bCs/>
          <w:color w:val="000000"/>
        </w:rPr>
        <w:t>17. Какое из приведённых средств не соответствует последовательному соединению ветвей при постоянном токе?</w:t>
      </w:r>
    </w:p>
    <w:p w:rsidR="008F1D3E" w:rsidRDefault="00E565F8">
      <w:pPr>
        <w:pStyle w:val="c24"/>
        <w:shd w:val="clear" w:color="auto" w:fill="FFFFFF"/>
        <w:spacing w:before="0" w:beforeAutospacing="0" w:after="0" w:afterAutospacing="0"/>
        <w:rPr>
          <w:color w:val="000000"/>
        </w:rPr>
      </w:pPr>
      <w:r>
        <w:rPr>
          <w:rStyle w:val="c0"/>
          <w:color w:val="000000"/>
        </w:rPr>
        <w:t>а) Ток во всех элементах цепи одинаков.                                                            </w:t>
      </w:r>
    </w:p>
    <w:p w:rsidR="008F1D3E" w:rsidRDefault="00E565F8">
      <w:pPr>
        <w:pStyle w:val="c24"/>
        <w:shd w:val="clear" w:color="auto" w:fill="FFFFFF"/>
        <w:spacing w:before="0" w:beforeAutospacing="0" w:after="0" w:afterAutospacing="0"/>
        <w:rPr>
          <w:color w:val="000000"/>
        </w:rPr>
      </w:pPr>
      <w:r>
        <w:rPr>
          <w:rStyle w:val="c0"/>
          <w:color w:val="000000"/>
        </w:rPr>
        <w:t>б) Напряжение на зажимах цепи равно сумме напряжений на всех его участков.</w:t>
      </w:r>
    </w:p>
    <w:p w:rsidR="008F1D3E" w:rsidRDefault="00E565F8">
      <w:pPr>
        <w:pStyle w:val="c24"/>
        <w:shd w:val="clear" w:color="auto" w:fill="FFFFFF"/>
        <w:spacing w:before="0" w:beforeAutospacing="0" w:after="0" w:afterAutospacing="0"/>
        <w:rPr>
          <w:color w:val="000000"/>
        </w:rPr>
      </w:pPr>
      <w:r>
        <w:rPr>
          <w:rStyle w:val="c0"/>
          <w:color w:val="000000"/>
        </w:rPr>
        <w:t>в) напряжение на всех элементах цепи одинаково и равно по величине входному напряжению.  </w:t>
      </w:r>
    </w:p>
    <w:p w:rsidR="008F1D3E" w:rsidRDefault="00E565F8">
      <w:pPr>
        <w:pStyle w:val="c24"/>
        <w:shd w:val="clear" w:color="auto" w:fill="FFFFFF"/>
        <w:spacing w:before="0" w:beforeAutospacing="0" w:after="0" w:afterAutospacing="0"/>
        <w:rPr>
          <w:color w:val="000000"/>
        </w:rPr>
      </w:pPr>
      <w:r>
        <w:rPr>
          <w:rStyle w:val="c0"/>
          <w:color w:val="000000"/>
        </w:rPr>
        <w:t> г) Отношение напряжений на участках цепи равно отношению сопротивлений на этих участках цепи.</w:t>
      </w:r>
    </w:p>
    <w:p w:rsidR="008F1D3E" w:rsidRDefault="00E565F8">
      <w:pPr>
        <w:pStyle w:val="c24"/>
        <w:shd w:val="clear" w:color="auto" w:fill="FFFFFF"/>
        <w:spacing w:before="0" w:beforeAutospacing="0" w:after="0" w:afterAutospacing="0"/>
        <w:rPr>
          <w:color w:val="000000"/>
        </w:rPr>
      </w:pPr>
      <w:r>
        <w:rPr>
          <w:rStyle w:val="c0"/>
          <w:b/>
          <w:bCs/>
          <w:color w:val="000000"/>
        </w:rPr>
        <w:t>18. Какими приборами можно измерить силу тока в электрической цепи?</w:t>
      </w:r>
    </w:p>
    <w:p w:rsidR="008F1D3E" w:rsidRDefault="00E565F8">
      <w:pPr>
        <w:pStyle w:val="c3"/>
        <w:shd w:val="clear" w:color="auto" w:fill="FFFFFF"/>
        <w:spacing w:before="0" w:beforeAutospacing="0" w:after="0" w:afterAutospacing="0"/>
        <w:rPr>
          <w:color w:val="000000"/>
        </w:rPr>
      </w:pPr>
      <w:r>
        <w:rPr>
          <w:rStyle w:val="c0"/>
          <w:color w:val="000000"/>
        </w:rPr>
        <w:t>а) Амперметром                                                 б) Вольтметром</w:t>
      </w:r>
    </w:p>
    <w:p w:rsidR="008F1D3E" w:rsidRDefault="00E565F8">
      <w:pPr>
        <w:pStyle w:val="c3"/>
        <w:shd w:val="clear" w:color="auto" w:fill="FFFFFF"/>
        <w:spacing w:before="0" w:beforeAutospacing="0" w:after="0" w:afterAutospacing="0"/>
        <w:rPr>
          <w:color w:val="000000"/>
        </w:rPr>
      </w:pPr>
      <w:r>
        <w:rPr>
          <w:rStyle w:val="c0"/>
          <w:color w:val="000000"/>
        </w:rPr>
        <w:t>в) Психрометром                                                г) Ваттметром</w:t>
      </w:r>
    </w:p>
    <w:p w:rsidR="008F1D3E" w:rsidRDefault="00E565F8">
      <w:pPr>
        <w:pStyle w:val="c3"/>
        <w:shd w:val="clear" w:color="auto" w:fill="FFFFFF"/>
        <w:spacing w:before="0" w:beforeAutospacing="0" w:after="0" w:afterAutospacing="0"/>
        <w:rPr>
          <w:color w:val="000000"/>
        </w:rPr>
      </w:pPr>
      <w:r>
        <w:rPr>
          <w:rStyle w:val="c0"/>
          <w:b/>
          <w:bCs/>
          <w:color w:val="000000"/>
        </w:rPr>
        <w:t>19.Что называется электрическим током?</w:t>
      </w:r>
    </w:p>
    <w:p w:rsidR="008F1D3E" w:rsidRDefault="00E565F8">
      <w:pPr>
        <w:pStyle w:val="c3"/>
        <w:shd w:val="clear" w:color="auto" w:fill="FFFFFF"/>
        <w:spacing w:before="0" w:beforeAutospacing="0" w:after="0" w:afterAutospacing="0"/>
        <w:rPr>
          <w:color w:val="000000"/>
        </w:rPr>
      </w:pPr>
      <w:r>
        <w:rPr>
          <w:rStyle w:val="c0"/>
          <w:color w:val="000000"/>
        </w:rPr>
        <w:t>а) Движение разряженных частиц.                                                              </w:t>
      </w:r>
    </w:p>
    <w:p w:rsidR="008F1D3E" w:rsidRDefault="00E565F8">
      <w:pPr>
        <w:pStyle w:val="c17"/>
        <w:shd w:val="clear" w:color="auto" w:fill="FFFFFF"/>
        <w:spacing w:before="0" w:beforeAutospacing="0" w:after="0" w:afterAutospacing="0"/>
        <w:rPr>
          <w:color w:val="000000"/>
        </w:rPr>
      </w:pPr>
      <w:r>
        <w:rPr>
          <w:rStyle w:val="c0"/>
          <w:color w:val="000000"/>
        </w:rPr>
        <w:t>б) Количество заряда, переносимое через поперечное сечение проводника за единицу времени.</w:t>
      </w:r>
    </w:p>
    <w:p w:rsidR="008F1D3E" w:rsidRDefault="00E565F8">
      <w:pPr>
        <w:pStyle w:val="c3"/>
        <w:shd w:val="clear" w:color="auto" w:fill="FFFFFF"/>
        <w:spacing w:before="0" w:beforeAutospacing="0" w:after="0" w:afterAutospacing="0"/>
        <w:rPr>
          <w:color w:val="000000"/>
        </w:rPr>
      </w:pPr>
      <w:r>
        <w:rPr>
          <w:rStyle w:val="c0"/>
          <w:color w:val="000000"/>
        </w:rPr>
        <w:t>в) Равноускоренное движение заряженных частиц.                                                              </w:t>
      </w:r>
    </w:p>
    <w:p w:rsidR="008F1D3E" w:rsidRDefault="00E565F8">
      <w:pPr>
        <w:pStyle w:val="c3"/>
        <w:shd w:val="clear" w:color="auto" w:fill="FFFFFF"/>
        <w:spacing w:before="0" w:beforeAutospacing="0" w:after="0" w:afterAutospacing="0"/>
        <w:rPr>
          <w:color w:val="000000"/>
        </w:rPr>
      </w:pPr>
      <w:r>
        <w:rPr>
          <w:rStyle w:val="c0"/>
          <w:color w:val="000000"/>
        </w:rPr>
        <w:t>г) Порядочное движение заряженных частиц.</w:t>
      </w:r>
    </w:p>
    <w:p w:rsidR="008F1D3E" w:rsidRDefault="00E565F8">
      <w:pPr>
        <w:pStyle w:val="c3"/>
        <w:shd w:val="clear" w:color="auto" w:fill="FFFFFF"/>
        <w:spacing w:before="0" w:beforeAutospacing="0" w:after="0" w:afterAutospacing="0"/>
        <w:rPr>
          <w:color w:val="000000"/>
        </w:rPr>
      </w:pPr>
      <w:r>
        <w:rPr>
          <w:rStyle w:val="c0"/>
          <w:b/>
          <w:bCs/>
          <w:color w:val="000000"/>
        </w:rPr>
        <w:lastRenderedPageBreak/>
        <w:t>20.Расшифруйте аббревиатуру  ЭДС</w:t>
      </w:r>
      <w:r>
        <w:rPr>
          <w:rStyle w:val="c0"/>
          <w:color w:val="000000"/>
        </w:rPr>
        <w:t>.</w:t>
      </w:r>
    </w:p>
    <w:p w:rsidR="008F1D3E" w:rsidRDefault="00E565F8">
      <w:pPr>
        <w:pStyle w:val="c3"/>
        <w:shd w:val="clear" w:color="auto" w:fill="FFFFFF"/>
        <w:spacing w:before="0" w:beforeAutospacing="0" w:after="0" w:afterAutospacing="0"/>
        <w:rPr>
          <w:color w:val="000000"/>
        </w:rPr>
      </w:pPr>
      <w:r>
        <w:rPr>
          <w:rStyle w:val="c0"/>
          <w:color w:val="000000"/>
        </w:rPr>
        <w:t>а) Электронно-динамическая система      б) Электрическая движущая система</w:t>
      </w:r>
    </w:p>
    <w:p w:rsidR="008F1D3E" w:rsidRDefault="00E565F8">
      <w:pPr>
        <w:pStyle w:val="c3"/>
        <w:shd w:val="clear" w:color="auto" w:fill="FFFFFF"/>
        <w:spacing w:before="0" w:beforeAutospacing="0" w:after="0" w:afterAutospacing="0"/>
        <w:rPr>
          <w:color w:val="000000"/>
        </w:rPr>
      </w:pPr>
      <w:r>
        <w:rPr>
          <w:rStyle w:val="c0"/>
          <w:color w:val="000000"/>
        </w:rPr>
        <w:t>в) Электродвижущая сила                              г)  Электронно действующая сила.</w:t>
      </w:r>
    </w:p>
    <w:p w:rsidR="008F1D3E" w:rsidRDefault="00E565F8">
      <w:pPr>
        <w:pStyle w:val="c17"/>
        <w:shd w:val="clear" w:color="auto" w:fill="FFFFFF"/>
        <w:spacing w:before="0" w:beforeAutospacing="0" w:after="0" w:afterAutospacing="0"/>
        <w:rPr>
          <w:color w:val="000000"/>
        </w:rPr>
      </w:pPr>
      <w:r>
        <w:rPr>
          <w:rStyle w:val="c0"/>
          <w:b/>
          <w:bCs/>
          <w:color w:val="000000"/>
        </w:rPr>
        <w:t>21. Амплитуда синусоидального напряжения 100 В, начальная фаза = - 60</w:t>
      </w:r>
      <w:r>
        <w:rPr>
          <w:rStyle w:val="c0"/>
          <w:b/>
          <w:bCs/>
          <w:color w:val="000000"/>
          <w:vertAlign w:val="superscript"/>
        </w:rPr>
        <w:t>0</w:t>
      </w:r>
      <w:r>
        <w:rPr>
          <w:rStyle w:val="c0"/>
          <w:b/>
          <w:bCs/>
          <w:color w:val="000000"/>
        </w:rPr>
        <w:t>, частота 50 Гц. Запишите уравнение мгновенного значения этого напряжения.</w:t>
      </w:r>
    </w:p>
    <w:p w:rsidR="008F1D3E" w:rsidRDefault="00E565F8">
      <w:pPr>
        <w:pStyle w:val="c3"/>
        <w:shd w:val="clear" w:color="auto" w:fill="FFFFFF"/>
        <w:spacing w:before="0" w:beforeAutospacing="0" w:after="0" w:afterAutospacing="0"/>
        <w:rPr>
          <w:color w:val="000000"/>
        </w:rPr>
      </w:pPr>
      <w:r>
        <w:rPr>
          <w:rStyle w:val="c0"/>
          <w:color w:val="000000"/>
        </w:rPr>
        <w:t>а) u=100 * cos(-60t)                                           б) u=100 * sin (50t - 60)</w:t>
      </w:r>
    </w:p>
    <w:p w:rsidR="008F1D3E" w:rsidRDefault="00E565F8">
      <w:pPr>
        <w:pStyle w:val="c3"/>
        <w:shd w:val="clear" w:color="auto" w:fill="FFFFFF"/>
        <w:spacing w:before="0" w:beforeAutospacing="0" w:after="0" w:afterAutospacing="0"/>
        <w:rPr>
          <w:color w:val="000000"/>
        </w:rPr>
      </w:pPr>
      <w:r>
        <w:rPr>
          <w:rStyle w:val="c0"/>
          <w:color w:val="000000"/>
        </w:rPr>
        <w:t>в)  u=100*sin (314t-60)                                      г) u=100*cos (314t + 60)</w:t>
      </w:r>
    </w:p>
    <w:p w:rsidR="008F1D3E" w:rsidRDefault="00E565F8">
      <w:pPr>
        <w:pStyle w:val="c17"/>
        <w:shd w:val="clear" w:color="auto" w:fill="FFFFFF"/>
        <w:spacing w:before="0" w:beforeAutospacing="0" w:after="0" w:afterAutospacing="0"/>
        <w:rPr>
          <w:color w:val="000000"/>
        </w:rPr>
      </w:pPr>
      <w:r>
        <w:rPr>
          <w:rStyle w:val="c0"/>
          <w:b/>
          <w:bCs/>
          <w:color w:val="000000"/>
        </w:rPr>
        <w:t>22. Полная потребляемая мощность нагрузки S= 140 кВт, а реактивная мощность Q= 95 кВАр. Определите коэффициент нагрузки.</w:t>
      </w:r>
    </w:p>
    <w:p w:rsidR="008F1D3E" w:rsidRDefault="00E565F8">
      <w:pPr>
        <w:pStyle w:val="c3"/>
        <w:shd w:val="clear" w:color="auto" w:fill="FFFFFF"/>
        <w:spacing w:before="0" w:beforeAutospacing="0" w:after="0" w:afterAutospacing="0"/>
        <w:rPr>
          <w:color w:val="000000"/>
        </w:rPr>
      </w:pPr>
      <w:r>
        <w:rPr>
          <w:rStyle w:val="c0"/>
          <w:color w:val="000000"/>
        </w:rPr>
        <w:t>а)  cos  = 0,6                                                        б) cos   = 0,3</w:t>
      </w:r>
    </w:p>
    <w:p w:rsidR="008F1D3E" w:rsidRDefault="00E565F8">
      <w:pPr>
        <w:pStyle w:val="c3"/>
        <w:shd w:val="clear" w:color="auto" w:fill="FFFFFF"/>
        <w:spacing w:before="0" w:beforeAutospacing="0" w:after="0" w:afterAutospacing="0"/>
        <w:rPr>
          <w:color w:val="000000"/>
        </w:rPr>
      </w:pPr>
      <w:r>
        <w:rPr>
          <w:rStyle w:val="c0"/>
          <w:color w:val="000000"/>
        </w:rPr>
        <w:t>в) cos   = 0,1                                                         г) cos   = 0,9</w:t>
      </w:r>
    </w:p>
    <w:p w:rsidR="008F1D3E" w:rsidRDefault="008F1D3E">
      <w:pPr>
        <w:pStyle w:val="c3"/>
        <w:shd w:val="clear" w:color="auto" w:fill="FFFFFF"/>
        <w:spacing w:before="0" w:beforeAutospacing="0" w:after="0" w:afterAutospacing="0"/>
        <w:rPr>
          <w:color w:val="000000"/>
        </w:rPr>
      </w:pPr>
    </w:p>
    <w:p w:rsidR="008F1D3E" w:rsidRDefault="00E565F8">
      <w:pPr>
        <w:pStyle w:val="c17"/>
        <w:shd w:val="clear" w:color="auto" w:fill="FFFFFF"/>
        <w:spacing w:before="0" w:beforeAutospacing="0" w:after="0" w:afterAutospacing="0"/>
        <w:rPr>
          <w:color w:val="000000"/>
        </w:rPr>
      </w:pPr>
      <w:r>
        <w:rPr>
          <w:rStyle w:val="c0"/>
          <w:b/>
          <w:bCs/>
          <w:color w:val="000000"/>
        </w:rPr>
        <w:t>23. В электрической цепи переменного тока, содержащей только активное  сопротивление R, электрический ток.</w:t>
      </w:r>
    </w:p>
    <w:p w:rsidR="008F1D3E" w:rsidRDefault="00E565F8">
      <w:pPr>
        <w:pStyle w:val="c3"/>
        <w:shd w:val="clear" w:color="auto" w:fill="FFFFFF"/>
        <w:spacing w:before="0" w:beforeAutospacing="0" w:after="0" w:afterAutospacing="0"/>
        <w:rPr>
          <w:color w:val="000000"/>
        </w:rPr>
      </w:pPr>
      <w:r>
        <w:rPr>
          <w:rStyle w:val="c0"/>
          <w:color w:val="000000"/>
        </w:rPr>
        <w:t>а) Отстаёт по фазе от напряжения на 90</w:t>
      </w:r>
      <w:r>
        <w:rPr>
          <w:rStyle w:val="c0"/>
          <w:color w:val="000000"/>
          <w:vertAlign w:val="superscript"/>
        </w:rPr>
        <w:t>0</w:t>
      </w:r>
      <w:r>
        <w:rPr>
          <w:rStyle w:val="c0"/>
          <w:color w:val="000000"/>
        </w:rPr>
        <w:t>                                                       </w:t>
      </w:r>
    </w:p>
    <w:p w:rsidR="008F1D3E" w:rsidRDefault="00E565F8">
      <w:pPr>
        <w:pStyle w:val="c3"/>
        <w:shd w:val="clear" w:color="auto" w:fill="FFFFFF"/>
        <w:spacing w:before="0" w:beforeAutospacing="0" w:after="0" w:afterAutospacing="0"/>
        <w:rPr>
          <w:color w:val="000000"/>
        </w:rPr>
      </w:pPr>
      <w:r>
        <w:rPr>
          <w:rStyle w:val="c0"/>
          <w:color w:val="000000"/>
        </w:rPr>
        <w:t>б) Опережает по фазе напряжение на 90</w:t>
      </w:r>
      <w:r>
        <w:rPr>
          <w:rStyle w:val="c0"/>
          <w:color w:val="000000"/>
          <w:vertAlign w:val="superscript"/>
        </w:rPr>
        <w:t>0</w:t>
      </w:r>
    </w:p>
    <w:p w:rsidR="008F1D3E" w:rsidRDefault="00E565F8">
      <w:pPr>
        <w:pStyle w:val="c3"/>
        <w:shd w:val="clear" w:color="auto" w:fill="FFFFFF"/>
        <w:spacing w:before="0" w:beforeAutospacing="0" w:after="0" w:afterAutospacing="0"/>
        <w:rPr>
          <w:color w:val="000000"/>
        </w:rPr>
      </w:pPr>
      <w:r>
        <w:rPr>
          <w:rStyle w:val="c0"/>
          <w:color w:val="000000"/>
        </w:rPr>
        <w:t>в) Совпадает по фазе с напряжением                                          </w:t>
      </w:r>
    </w:p>
    <w:p w:rsidR="008F1D3E" w:rsidRDefault="00E565F8">
      <w:pPr>
        <w:pStyle w:val="c3"/>
        <w:shd w:val="clear" w:color="auto" w:fill="FFFFFF"/>
        <w:spacing w:before="0" w:beforeAutospacing="0" w:after="0" w:afterAutospacing="0"/>
        <w:rPr>
          <w:color w:val="000000"/>
        </w:rPr>
      </w:pPr>
      <w:r>
        <w:rPr>
          <w:rStyle w:val="c0"/>
          <w:color w:val="000000"/>
        </w:rPr>
        <w:t> г) Независим от напряжения.</w:t>
      </w:r>
    </w:p>
    <w:p w:rsidR="008F1D3E" w:rsidRDefault="00E565F8">
      <w:pPr>
        <w:pStyle w:val="c3"/>
        <w:shd w:val="clear" w:color="auto" w:fill="FFFFFF"/>
        <w:spacing w:before="0" w:beforeAutospacing="0" w:after="0" w:afterAutospacing="0"/>
        <w:rPr>
          <w:color w:val="000000"/>
        </w:rPr>
      </w:pPr>
      <w:r>
        <w:rPr>
          <w:rStyle w:val="c0"/>
          <w:b/>
          <w:bCs/>
          <w:color w:val="000000"/>
        </w:rPr>
        <w:t>24.Обычно векторные диаграммы строят для :</w:t>
      </w:r>
    </w:p>
    <w:p w:rsidR="008F1D3E" w:rsidRDefault="00E565F8">
      <w:pPr>
        <w:pStyle w:val="c3"/>
        <w:shd w:val="clear" w:color="auto" w:fill="FFFFFF"/>
        <w:spacing w:before="0" w:beforeAutospacing="0" w:after="0" w:afterAutospacing="0"/>
        <w:rPr>
          <w:color w:val="000000"/>
        </w:rPr>
      </w:pPr>
      <w:r>
        <w:rPr>
          <w:rStyle w:val="c0"/>
          <w:color w:val="000000"/>
        </w:rPr>
        <w:t>а) Амплитудных значений ЭДС, напряжений и токов</w:t>
      </w:r>
    </w:p>
    <w:p w:rsidR="008F1D3E" w:rsidRDefault="00E565F8">
      <w:pPr>
        <w:pStyle w:val="c3"/>
        <w:shd w:val="clear" w:color="auto" w:fill="FFFFFF"/>
        <w:spacing w:before="0" w:beforeAutospacing="0" w:after="0" w:afterAutospacing="0"/>
        <w:rPr>
          <w:color w:val="000000"/>
        </w:rPr>
      </w:pPr>
      <w:r>
        <w:rPr>
          <w:rStyle w:val="c0"/>
          <w:color w:val="000000"/>
        </w:rPr>
        <w:t>б) Действующих значений  ЭДС, напряжений и токов.</w:t>
      </w:r>
    </w:p>
    <w:p w:rsidR="008F1D3E" w:rsidRDefault="00E565F8">
      <w:pPr>
        <w:pStyle w:val="c3"/>
        <w:shd w:val="clear" w:color="auto" w:fill="FFFFFF"/>
        <w:spacing w:before="0" w:beforeAutospacing="0" w:after="0" w:afterAutospacing="0"/>
        <w:rPr>
          <w:color w:val="000000"/>
        </w:rPr>
      </w:pPr>
      <w:r>
        <w:rPr>
          <w:rStyle w:val="c0"/>
          <w:color w:val="000000"/>
        </w:rPr>
        <w:t>в) Действующих и амплитудных значений                                                                  </w:t>
      </w:r>
    </w:p>
    <w:p w:rsidR="008F1D3E" w:rsidRDefault="00E565F8">
      <w:pPr>
        <w:pStyle w:val="c3"/>
        <w:shd w:val="clear" w:color="auto" w:fill="FFFFFF"/>
        <w:spacing w:before="0" w:beforeAutospacing="0" w:after="0" w:afterAutospacing="0"/>
        <w:rPr>
          <w:color w:val="000000"/>
        </w:rPr>
      </w:pPr>
      <w:r>
        <w:rPr>
          <w:rStyle w:val="c0"/>
          <w:color w:val="000000"/>
        </w:rPr>
        <w:t>г) Мгновенных значений ЭДС, напряжений и токов.</w:t>
      </w:r>
    </w:p>
    <w:p w:rsidR="008F1D3E" w:rsidRDefault="00E565F8">
      <w:pPr>
        <w:pStyle w:val="c17"/>
        <w:shd w:val="clear" w:color="auto" w:fill="FFFFFF"/>
        <w:spacing w:before="0" w:beforeAutospacing="0" w:after="0" w:afterAutospacing="0"/>
        <w:rPr>
          <w:color w:val="000000"/>
        </w:rPr>
      </w:pPr>
      <w:r>
        <w:rPr>
          <w:rStyle w:val="c0"/>
          <w:b/>
          <w:bCs/>
          <w:color w:val="000000"/>
        </w:rPr>
        <w:t>25.Как изменится сдвиг фаз между напряжением и током на катушке индуктивности, если оба её параметра (R и X</w:t>
      </w:r>
      <w:r>
        <w:rPr>
          <w:rStyle w:val="c0"/>
          <w:b/>
          <w:bCs/>
          <w:color w:val="000000"/>
          <w:vertAlign w:val="subscript"/>
        </w:rPr>
        <w:t>L</w:t>
      </w:r>
      <w:r>
        <w:rPr>
          <w:rStyle w:val="c0"/>
          <w:b/>
          <w:bCs/>
          <w:color w:val="000000"/>
        </w:rPr>
        <w:t>) одновременно увеличатся в два раза?</w:t>
      </w:r>
    </w:p>
    <w:p w:rsidR="008F1D3E" w:rsidRDefault="00E565F8">
      <w:pPr>
        <w:pStyle w:val="c3"/>
        <w:shd w:val="clear" w:color="auto" w:fill="FFFFFF"/>
        <w:spacing w:before="0" w:beforeAutospacing="0" w:after="0" w:afterAutospacing="0"/>
        <w:rPr>
          <w:color w:val="000000"/>
        </w:rPr>
      </w:pPr>
      <w:r>
        <w:rPr>
          <w:rStyle w:val="c0"/>
          <w:color w:val="000000"/>
        </w:rPr>
        <w:t>а) Уменьшится в два раза                                                б) Увеличится в два раза</w:t>
      </w:r>
    </w:p>
    <w:p w:rsidR="008F1D3E" w:rsidRDefault="00E565F8">
      <w:pPr>
        <w:pStyle w:val="c3"/>
        <w:shd w:val="clear" w:color="auto" w:fill="FFFFFF"/>
        <w:spacing w:before="0" w:beforeAutospacing="0" w:after="0" w:afterAutospacing="0"/>
        <w:rPr>
          <w:color w:val="000000"/>
        </w:rPr>
      </w:pPr>
      <w:r>
        <w:rPr>
          <w:rStyle w:val="c0"/>
          <w:color w:val="000000"/>
        </w:rPr>
        <w:t>в) Не изменится                                                                 г) Уменьшится в четыре раза</w:t>
      </w:r>
    </w:p>
    <w:p w:rsidR="008F1D3E" w:rsidRDefault="00E565F8">
      <w:pPr>
        <w:pStyle w:val="c17"/>
        <w:shd w:val="clear" w:color="auto" w:fill="FFFFFF"/>
        <w:spacing w:before="0" w:beforeAutospacing="0" w:after="0" w:afterAutospacing="0"/>
        <w:rPr>
          <w:color w:val="000000"/>
        </w:rPr>
      </w:pPr>
      <w:r>
        <w:rPr>
          <w:rStyle w:val="c0"/>
          <w:b/>
          <w:bCs/>
          <w:color w:val="000000"/>
        </w:rPr>
        <w:t>26.В цепи синусоидального тока с резистивным элементом энергия источника преобразуется в энергию:</w:t>
      </w:r>
    </w:p>
    <w:p w:rsidR="008F1D3E" w:rsidRDefault="00E565F8">
      <w:pPr>
        <w:pStyle w:val="c3"/>
        <w:shd w:val="clear" w:color="auto" w:fill="FFFFFF"/>
        <w:spacing w:before="0" w:beforeAutospacing="0" w:after="0" w:afterAutospacing="0"/>
        <w:rPr>
          <w:color w:val="000000"/>
        </w:rPr>
      </w:pPr>
      <w:r>
        <w:rPr>
          <w:rStyle w:val="c0"/>
          <w:color w:val="000000"/>
        </w:rPr>
        <w:t>а) магнитного поля                                                           б) электрического поля</w:t>
      </w:r>
    </w:p>
    <w:p w:rsidR="008F1D3E" w:rsidRDefault="00E565F8">
      <w:pPr>
        <w:pStyle w:val="c3"/>
        <w:shd w:val="clear" w:color="auto" w:fill="FFFFFF"/>
        <w:spacing w:before="0" w:beforeAutospacing="0" w:after="0" w:afterAutospacing="0"/>
        <w:rPr>
          <w:color w:val="000000"/>
        </w:rPr>
      </w:pPr>
      <w:r>
        <w:rPr>
          <w:rStyle w:val="c0"/>
          <w:color w:val="000000"/>
        </w:rPr>
        <w:t>в)тепловую                                                                         г) магнитного и электрического полей</w:t>
      </w:r>
    </w:p>
    <w:p w:rsidR="008F1D3E" w:rsidRDefault="00E565F8">
      <w:pPr>
        <w:pStyle w:val="c17"/>
        <w:shd w:val="clear" w:color="auto" w:fill="FFFFFF"/>
        <w:spacing w:before="0" w:beforeAutospacing="0" w:after="0" w:afterAutospacing="0"/>
        <w:rPr>
          <w:color w:val="000000"/>
        </w:rPr>
      </w:pPr>
      <w:r>
        <w:rPr>
          <w:rStyle w:val="c0"/>
          <w:b/>
          <w:bCs/>
          <w:color w:val="000000"/>
        </w:rPr>
        <w:t>27. Укажите параметр переменного тока, от которого зависит индуктивное сопротивление катушки.</w:t>
      </w:r>
    </w:p>
    <w:p w:rsidR="008F1D3E" w:rsidRDefault="00E565F8">
      <w:pPr>
        <w:pStyle w:val="c3"/>
        <w:shd w:val="clear" w:color="auto" w:fill="FFFFFF"/>
        <w:spacing w:before="0" w:beforeAutospacing="0" w:after="0" w:afterAutospacing="0"/>
        <w:rPr>
          <w:color w:val="000000"/>
        </w:rPr>
      </w:pPr>
      <w:r>
        <w:rPr>
          <w:rStyle w:val="c0"/>
          <w:color w:val="000000"/>
        </w:rPr>
        <w:t>а) Действующее значение тока                                      б) Начальная фаза тока</w:t>
      </w:r>
    </w:p>
    <w:p w:rsidR="008F1D3E" w:rsidRDefault="00E565F8">
      <w:pPr>
        <w:pStyle w:val="c3"/>
        <w:shd w:val="clear" w:color="auto" w:fill="FFFFFF"/>
        <w:spacing w:before="0" w:beforeAutospacing="0" w:after="0" w:afterAutospacing="0"/>
        <w:rPr>
          <w:color w:val="000000"/>
        </w:rPr>
      </w:pPr>
      <w:r>
        <w:rPr>
          <w:rStyle w:val="c0"/>
          <w:color w:val="000000"/>
        </w:rPr>
        <w:t>в)Период переменного тока                                            г) Максимальное значение тока</w:t>
      </w:r>
    </w:p>
    <w:p w:rsidR="008F1D3E" w:rsidRDefault="00E565F8">
      <w:pPr>
        <w:pStyle w:val="c17"/>
        <w:shd w:val="clear" w:color="auto" w:fill="FFFFFF"/>
        <w:spacing w:before="0" w:beforeAutospacing="0" w:after="0" w:afterAutospacing="0"/>
        <w:rPr>
          <w:color w:val="000000"/>
        </w:rPr>
      </w:pPr>
      <w:r>
        <w:rPr>
          <w:rStyle w:val="c0"/>
          <w:b/>
          <w:bCs/>
          <w:color w:val="000000"/>
        </w:rPr>
        <w:t>28. Конденсатор емкостью С подключён к источнику синусоидального тока. Как изменится ток в конденсаторе, если частоту синусоидального тока уменьшить в 3 раза.</w:t>
      </w:r>
    </w:p>
    <w:p w:rsidR="008F1D3E" w:rsidRDefault="00E565F8">
      <w:pPr>
        <w:pStyle w:val="c3"/>
        <w:shd w:val="clear" w:color="auto" w:fill="FFFFFF"/>
        <w:spacing w:before="0" w:beforeAutospacing="0" w:after="0" w:afterAutospacing="0"/>
        <w:rPr>
          <w:color w:val="000000"/>
        </w:rPr>
      </w:pPr>
      <w:r>
        <w:rPr>
          <w:rStyle w:val="c0"/>
          <w:color w:val="000000"/>
        </w:rPr>
        <w:t>а) Уменьшится в 3 раза                                                  б) Увеличится в 3 раза</w:t>
      </w:r>
    </w:p>
    <w:p w:rsidR="008F1D3E" w:rsidRDefault="00E565F8">
      <w:pPr>
        <w:pStyle w:val="c17"/>
        <w:shd w:val="clear" w:color="auto" w:fill="FFFFFF"/>
        <w:spacing w:before="0" w:beforeAutospacing="0" w:after="0" w:afterAutospacing="0"/>
        <w:rPr>
          <w:color w:val="000000"/>
        </w:rPr>
      </w:pPr>
      <w:r>
        <w:rPr>
          <w:rStyle w:val="c0"/>
          <w:color w:val="000000"/>
        </w:rPr>
        <w:t>в) Останется неизменной                                               г) Ток в конденсаторе не зависит от      </w:t>
      </w:r>
    </w:p>
    <w:p w:rsidR="008F1D3E" w:rsidRDefault="00E565F8">
      <w:pPr>
        <w:pStyle w:val="c17"/>
        <w:shd w:val="clear" w:color="auto" w:fill="FFFFFF"/>
        <w:spacing w:before="0" w:beforeAutospacing="0" w:after="0" w:afterAutospacing="0"/>
        <w:rPr>
          <w:color w:val="000000"/>
        </w:rPr>
      </w:pPr>
      <w:r>
        <w:rPr>
          <w:rStyle w:val="c0"/>
          <w:color w:val="000000"/>
        </w:rPr>
        <w:t>                                                                                              частоты синусоидального тока.</w:t>
      </w:r>
    </w:p>
    <w:p w:rsidR="008F1D3E" w:rsidRDefault="00E565F8">
      <w:pPr>
        <w:pStyle w:val="c3"/>
        <w:shd w:val="clear" w:color="auto" w:fill="FFFFFF"/>
        <w:spacing w:before="0" w:beforeAutospacing="0" w:after="0" w:afterAutospacing="0"/>
        <w:rPr>
          <w:b/>
          <w:color w:val="000000"/>
        </w:rPr>
      </w:pPr>
      <w:r>
        <w:rPr>
          <w:rStyle w:val="c0"/>
          <w:b/>
          <w:color w:val="000000"/>
        </w:rPr>
        <w:t>29. Как изменится период синусоидального сигнала при уменьшении частоты в 3 раза?</w:t>
      </w:r>
    </w:p>
    <w:p w:rsidR="008F1D3E" w:rsidRDefault="00E565F8">
      <w:pPr>
        <w:pStyle w:val="c3"/>
        <w:shd w:val="clear" w:color="auto" w:fill="FFFFFF"/>
        <w:spacing w:before="0" w:beforeAutospacing="0" w:after="0" w:afterAutospacing="0"/>
        <w:rPr>
          <w:color w:val="000000"/>
        </w:rPr>
      </w:pPr>
      <w:r>
        <w:rPr>
          <w:rStyle w:val="c0"/>
          <w:color w:val="000000"/>
        </w:rPr>
        <w:t>а) Период не изменится                                               б) Период увеличится в 3 раза</w:t>
      </w:r>
    </w:p>
    <w:p w:rsidR="008F1D3E" w:rsidRDefault="00E565F8">
      <w:pPr>
        <w:pStyle w:val="c3"/>
        <w:shd w:val="clear" w:color="auto" w:fill="FFFFFF"/>
        <w:spacing w:before="0" w:beforeAutospacing="0" w:after="0" w:afterAutospacing="0"/>
        <w:rPr>
          <w:color w:val="000000"/>
        </w:rPr>
      </w:pPr>
      <w:r>
        <w:rPr>
          <w:rStyle w:val="c0"/>
          <w:color w:val="000000"/>
        </w:rPr>
        <w:t>в)Период уменьшится в 3 раза                                   г) Период изменится в  раз</w:t>
      </w:r>
    </w:p>
    <w:p w:rsidR="008F1D3E" w:rsidRDefault="00E565F8">
      <w:pPr>
        <w:pStyle w:val="c17"/>
        <w:shd w:val="clear" w:color="auto" w:fill="FFFFFF"/>
        <w:spacing w:before="0" w:beforeAutospacing="0" w:after="0" w:afterAutospacing="0"/>
        <w:rPr>
          <w:color w:val="000000"/>
        </w:rPr>
      </w:pPr>
      <w:r>
        <w:rPr>
          <w:rStyle w:val="c0"/>
          <w:b/>
          <w:bCs/>
          <w:color w:val="000000"/>
        </w:rPr>
        <w:t>30. Катушка с индуктивностью </w:t>
      </w:r>
      <w:r>
        <w:rPr>
          <w:rStyle w:val="c0"/>
          <w:b/>
          <w:bCs/>
          <w:color w:val="000000"/>
          <w:vertAlign w:val="subscript"/>
        </w:rPr>
        <w:t>L</w:t>
      </w:r>
      <w:r>
        <w:rPr>
          <w:rStyle w:val="c0"/>
          <w:b/>
          <w:bCs/>
          <w:color w:val="000000"/>
        </w:rPr>
        <w:t>  подключена к источнику синусоидального напряжения. Как изменится ток в катушке, если частота источника увеличится в 3 раза?</w:t>
      </w:r>
    </w:p>
    <w:p w:rsidR="008F1D3E" w:rsidRDefault="00E565F8">
      <w:pPr>
        <w:pStyle w:val="c3"/>
        <w:shd w:val="clear" w:color="auto" w:fill="FFFFFF"/>
        <w:spacing w:before="0" w:beforeAutospacing="0" w:after="0" w:afterAutospacing="0"/>
        <w:rPr>
          <w:color w:val="000000"/>
        </w:rPr>
      </w:pPr>
      <w:r>
        <w:rPr>
          <w:rStyle w:val="c0"/>
          <w:color w:val="000000"/>
        </w:rPr>
        <w:t>а) Уменьшится в 2 раза                                                 б) Увеличится в 32раза</w:t>
      </w:r>
    </w:p>
    <w:p w:rsidR="008F1D3E" w:rsidRDefault="00E565F8">
      <w:pPr>
        <w:pStyle w:val="c3"/>
        <w:shd w:val="clear" w:color="auto" w:fill="FFFFFF"/>
        <w:spacing w:before="0" w:beforeAutospacing="0" w:after="0" w:afterAutospacing="0"/>
        <w:rPr>
          <w:rStyle w:val="c0"/>
          <w:color w:val="000000"/>
        </w:rPr>
      </w:pPr>
      <w:r>
        <w:rPr>
          <w:rStyle w:val="c0"/>
          <w:color w:val="000000"/>
        </w:rPr>
        <w:t>в) Не изменится                                                               г) Изменится в  раз</w:t>
      </w:r>
    </w:p>
    <w:p w:rsidR="008F1D3E" w:rsidRDefault="00E565F8">
      <w:pPr>
        <w:widowControl/>
        <w:shd w:val="clear" w:color="auto" w:fill="FFFFFF"/>
        <w:autoSpaceDE/>
        <w:autoSpaceDN/>
        <w:rPr>
          <w:b/>
          <w:color w:val="000000"/>
        </w:rPr>
      </w:pPr>
      <w:r>
        <w:rPr>
          <w:b/>
          <w:color w:val="000000"/>
        </w:rPr>
        <w:t>31 Полупроводники с преобладанием дырочной проводимостью называются:</w:t>
      </w:r>
    </w:p>
    <w:p w:rsidR="008F1D3E" w:rsidRDefault="00E565F8">
      <w:pPr>
        <w:widowControl/>
        <w:shd w:val="clear" w:color="auto" w:fill="FFFFFF"/>
        <w:autoSpaceDE/>
        <w:autoSpaceDN/>
        <w:rPr>
          <w:color w:val="000000"/>
        </w:rPr>
      </w:pPr>
      <w:r>
        <w:rPr>
          <w:color w:val="000000"/>
        </w:rPr>
        <w:t>1) полупроводниками р-типа 3) полупроводниками n-типа</w:t>
      </w:r>
    </w:p>
    <w:p w:rsidR="008F1D3E" w:rsidRDefault="00E565F8">
      <w:pPr>
        <w:widowControl/>
        <w:shd w:val="clear" w:color="auto" w:fill="FFFFFF"/>
        <w:autoSpaceDE/>
        <w:autoSpaceDN/>
        <w:rPr>
          <w:color w:val="000000"/>
        </w:rPr>
      </w:pPr>
      <w:r>
        <w:rPr>
          <w:color w:val="000000"/>
        </w:rPr>
        <w:t>2) полупроводниками р-n типа 4) полупроводниками n-р тип</w:t>
      </w:r>
    </w:p>
    <w:p w:rsidR="008F1D3E" w:rsidRDefault="00E565F8">
      <w:pPr>
        <w:widowControl/>
        <w:shd w:val="clear" w:color="auto" w:fill="FFFFFF"/>
        <w:autoSpaceDE/>
        <w:autoSpaceDN/>
        <w:rPr>
          <w:color w:val="000000"/>
        </w:rPr>
      </w:pPr>
      <w:r>
        <w:rPr>
          <w:b/>
          <w:color w:val="000000"/>
        </w:rPr>
        <w:lastRenderedPageBreak/>
        <w:t>32.Полупроводниковые приборы выполняются с использованием в качестве основного материала</w:t>
      </w:r>
      <w:r>
        <w:rPr>
          <w:color w:val="000000"/>
        </w:rPr>
        <w:t>:</w:t>
      </w:r>
    </w:p>
    <w:p w:rsidR="008F1D3E" w:rsidRDefault="00E565F8">
      <w:pPr>
        <w:widowControl/>
        <w:shd w:val="clear" w:color="auto" w:fill="FFFFFF"/>
        <w:autoSpaceDE/>
        <w:autoSpaceDN/>
        <w:rPr>
          <w:color w:val="000000"/>
        </w:rPr>
      </w:pPr>
      <w:r>
        <w:rPr>
          <w:color w:val="000000"/>
        </w:rPr>
        <w:t>1)Кремния 2) Железа 3) Меди 4) Алюминия</w:t>
      </w:r>
    </w:p>
    <w:p w:rsidR="008F1D3E" w:rsidRDefault="00E565F8">
      <w:pPr>
        <w:widowControl/>
        <w:shd w:val="clear" w:color="auto" w:fill="FFFFFF"/>
        <w:autoSpaceDE/>
        <w:autoSpaceDN/>
        <w:rPr>
          <w:b/>
          <w:color w:val="000000"/>
        </w:rPr>
      </w:pPr>
      <w:r>
        <w:rPr>
          <w:b/>
          <w:color w:val="000000"/>
        </w:rPr>
        <w:t>33 При повышении температуры в полупроводниковых приборах проводимость:</w:t>
      </w:r>
    </w:p>
    <w:p w:rsidR="008F1D3E" w:rsidRDefault="00E565F8">
      <w:pPr>
        <w:widowControl/>
        <w:shd w:val="clear" w:color="auto" w:fill="FFFFFF"/>
        <w:autoSpaceDE/>
        <w:autoSpaceDN/>
        <w:rPr>
          <w:color w:val="000000"/>
        </w:rPr>
      </w:pPr>
      <w:r>
        <w:rPr>
          <w:color w:val="000000"/>
        </w:rPr>
        <w:t>1)растёт 2) уменьшается 3) остаётся постоянной</w:t>
      </w:r>
    </w:p>
    <w:p w:rsidR="008F1D3E" w:rsidRDefault="00E565F8">
      <w:pPr>
        <w:widowControl/>
        <w:shd w:val="clear" w:color="auto" w:fill="FFFFFF"/>
        <w:autoSpaceDE/>
        <w:autoSpaceDN/>
        <w:rPr>
          <w:b/>
          <w:color w:val="000000"/>
        </w:rPr>
      </w:pPr>
      <w:r>
        <w:rPr>
          <w:b/>
          <w:color w:val="000000"/>
        </w:rPr>
        <w:t>34. Сколько p-n переходов содержит полупроводниковый диод?</w:t>
      </w:r>
    </w:p>
    <w:p w:rsidR="008F1D3E" w:rsidRDefault="00E565F8">
      <w:pPr>
        <w:widowControl/>
        <w:shd w:val="clear" w:color="auto" w:fill="FFFFFF"/>
        <w:autoSpaceDE/>
        <w:autoSpaceDN/>
        <w:rPr>
          <w:color w:val="000000"/>
        </w:rPr>
      </w:pPr>
      <w:r>
        <w:rPr>
          <w:color w:val="000000"/>
        </w:rPr>
        <w:t>1) Один 2) Два 3) Три 4) Четыре</w:t>
      </w:r>
    </w:p>
    <w:p w:rsidR="008F1D3E" w:rsidRDefault="00E565F8">
      <w:pPr>
        <w:widowControl/>
        <w:shd w:val="clear" w:color="auto" w:fill="FFFFFF"/>
        <w:autoSpaceDE/>
        <w:autoSpaceDN/>
        <w:rPr>
          <w:b/>
          <w:color w:val="000000"/>
        </w:rPr>
      </w:pPr>
      <w:r>
        <w:rPr>
          <w:b/>
          <w:color w:val="000000"/>
        </w:rPr>
        <w:t>35 Какую структуру имеет транзистор?</w:t>
      </w:r>
    </w:p>
    <w:p w:rsidR="008F1D3E" w:rsidRDefault="00E565F8">
      <w:pPr>
        <w:widowControl/>
        <w:shd w:val="clear" w:color="auto" w:fill="FFFFFF"/>
        <w:autoSpaceDE/>
        <w:autoSpaceDN/>
        <w:rPr>
          <w:color w:val="000000"/>
          <w:lang w:val="en-US"/>
        </w:rPr>
      </w:pPr>
      <w:r>
        <w:rPr>
          <w:color w:val="000000"/>
          <w:lang w:val="en-US"/>
        </w:rPr>
        <w:t>1) n-p-n; 2) n-p-n-p; 3) n-p; 4) p-n-p-n; 5) p-p-n.</w:t>
      </w:r>
    </w:p>
    <w:p w:rsidR="008F1D3E" w:rsidRDefault="008F1D3E">
      <w:pPr>
        <w:ind w:firstLine="567"/>
        <w:rPr>
          <w:b/>
          <w:lang w:val="en-US"/>
        </w:rPr>
      </w:pPr>
    </w:p>
    <w:p w:rsidR="008F1D3E" w:rsidRPr="00282F17" w:rsidRDefault="008F1D3E">
      <w:pPr>
        <w:pStyle w:val="a3"/>
        <w:ind w:left="567"/>
        <w:jc w:val="both"/>
        <w:rPr>
          <w:lang w:val="en-US"/>
        </w:rPr>
      </w:pPr>
    </w:p>
    <w:p w:rsidR="008F1D3E" w:rsidRPr="00282F17" w:rsidRDefault="008F1D3E">
      <w:pPr>
        <w:pStyle w:val="a3"/>
        <w:ind w:left="567"/>
        <w:jc w:val="both"/>
        <w:rPr>
          <w:lang w:val="en-US"/>
        </w:rPr>
      </w:pPr>
    </w:p>
    <w:p w:rsidR="00282F17" w:rsidRDefault="00282F17" w:rsidP="00282F17">
      <w:pPr>
        <w:adjustRightInd w:val="0"/>
        <w:ind w:firstLine="709"/>
        <w:jc w:val="both"/>
        <w:rPr>
          <w:b/>
        </w:rPr>
      </w:pPr>
      <w:r>
        <w:rPr>
          <w:b/>
        </w:rPr>
        <w:t>6.3 Методические материалы, определяющие процедуры оценивания знаний, умений, навыков и (или) опыта деятельности</w:t>
      </w:r>
    </w:p>
    <w:p w:rsidR="00282F17" w:rsidRDefault="00282F17" w:rsidP="00282F17">
      <w:pPr>
        <w:adjustRightInd w:val="0"/>
        <w:ind w:firstLine="720"/>
        <w:jc w:val="both"/>
        <w:rPr>
          <w:iCs/>
        </w:rPr>
      </w:pPr>
      <w:r>
        <w:rPr>
          <w:iCs/>
        </w:rPr>
        <w:t>Методические материалы, определяющие процедуры и критерии  оценивания сформированности компетенций,  определены Положением о текущем контроле успеваемости и промежуточной аттестации обучающихся по образовательным программам высшего образования, а также методическими рекомендациями по реализации видов и форм текущего  контроля успеваемости и промежуточной аттестации обучающихся. Данные документы определяют: виды и формы оценивания знаний, умений, навыков и (или) опыта деятельности в процессе текущего и промежуточного контроля, порядок их проведения, используемые инструменты и технологии. Методические рекомендации являются составной частью ОПОП.</w:t>
      </w:r>
    </w:p>
    <w:p w:rsidR="008F1D3E" w:rsidRDefault="008F1D3E">
      <w:pPr>
        <w:pStyle w:val="a3"/>
        <w:ind w:left="567"/>
        <w:jc w:val="both"/>
      </w:pPr>
    </w:p>
    <w:p w:rsidR="008F1D3E" w:rsidRDefault="008F1D3E">
      <w:pPr>
        <w:tabs>
          <w:tab w:val="left" w:pos="851"/>
        </w:tabs>
        <w:ind w:right="-284" w:firstLine="567"/>
        <w:jc w:val="both"/>
        <w:rPr>
          <w:b/>
        </w:rPr>
      </w:pPr>
    </w:p>
    <w:p w:rsidR="008F1D3E" w:rsidRDefault="00E565F8">
      <w:pPr>
        <w:ind w:left="360" w:firstLine="349"/>
        <w:jc w:val="both"/>
        <w:rPr>
          <w:b/>
          <w:i/>
        </w:rPr>
      </w:pPr>
      <w:r>
        <w:rPr>
          <w:b/>
          <w:i/>
        </w:rPr>
        <w:t>7. Перечень основной и дополнительной учебной литературы, необходимой для освоения дисциплины (модуля)</w:t>
      </w:r>
    </w:p>
    <w:p w:rsidR="008F1D3E" w:rsidRDefault="008F1D3E">
      <w:pPr>
        <w:pStyle w:val="a3"/>
        <w:rPr>
          <w:i/>
        </w:rPr>
      </w:pPr>
    </w:p>
    <w:p w:rsidR="008F1D3E" w:rsidRDefault="00E565F8">
      <w:pPr>
        <w:pStyle w:val="a3"/>
        <w:rPr>
          <w:i/>
        </w:rPr>
      </w:pPr>
      <w:r>
        <w:rPr>
          <w:b/>
        </w:rPr>
        <w:t>7.1. Основная учебная литература</w:t>
      </w:r>
      <w:r>
        <w:rPr>
          <w:i/>
        </w:rPr>
        <w:t>:</w:t>
      </w:r>
    </w:p>
    <w:p w:rsidR="008F1D3E" w:rsidRDefault="008F1D3E">
      <w:pPr>
        <w:jc w:val="both"/>
      </w:pPr>
    </w:p>
    <w:p w:rsidR="008F1D3E" w:rsidRDefault="00E565F8" w:rsidP="00282F17">
      <w:pPr>
        <w:pStyle w:val="a3"/>
        <w:numPr>
          <w:ilvl w:val="0"/>
          <w:numId w:val="23"/>
        </w:numPr>
        <w:tabs>
          <w:tab w:val="left" w:pos="851"/>
          <w:tab w:val="left" w:pos="1002"/>
          <w:tab w:val="left" w:pos="1701"/>
        </w:tabs>
        <w:ind w:left="0" w:firstLineChars="307" w:firstLine="737"/>
        <w:jc w:val="both"/>
        <w:rPr>
          <w:color w:val="000000"/>
        </w:rPr>
      </w:pPr>
      <w:r>
        <w:rPr>
          <w:color w:val="000000"/>
        </w:rPr>
        <w:t>Тонн, Д. А. Электротехника и электроника: теория и лабораторная практика : учебное пособие / Д. А. Тонн. — Воронеж : Воронежский государственный технический университет, ЭБС АСВ, 2019. — 139 c. — ISBN 978-5-7731-0759-0. — Текст : электронный // Электронно-библиотечная система IPR BOOKS : [сайт]. — URL: https://www.iprbookshop.ru/93348.html </w:t>
      </w:r>
    </w:p>
    <w:p w:rsidR="008F1D3E" w:rsidRDefault="008F1D3E" w:rsidP="00282F17">
      <w:pPr>
        <w:tabs>
          <w:tab w:val="left" w:pos="851"/>
          <w:tab w:val="left" w:pos="1002"/>
          <w:tab w:val="left" w:pos="1701"/>
        </w:tabs>
        <w:ind w:firstLineChars="307" w:firstLine="737"/>
        <w:jc w:val="both"/>
        <w:rPr>
          <w:color w:val="000000"/>
        </w:rPr>
      </w:pPr>
    </w:p>
    <w:p w:rsidR="008F1D3E" w:rsidRDefault="00E565F8" w:rsidP="00282F17">
      <w:pPr>
        <w:pStyle w:val="a3"/>
        <w:numPr>
          <w:ilvl w:val="0"/>
          <w:numId w:val="23"/>
        </w:numPr>
        <w:tabs>
          <w:tab w:val="left" w:pos="851"/>
          <w:tab w:val="left" w:pos="1002"/>
          <w:tab w:val="left" w:pos="1701"/>
        </w:tabs>
        <w:ind w:left="0" w:firstLineChars="307" w:firstLine="737"/>
        <w:jc w:val="both"/>
        <w:rPr>
          <w:color w:val="000000"/>
        </w:rPr>
      </w:pPr>
      <w:r>
        <w:rPr>
          <w:color w:val="000000"/>
        </w:rPr>
        <w:t xml:space="preserve">Дудченко, О. Л. Электротехника и электроника : лабораторный практикум / О. Л. Дудченко, Г. Б. Федоров. — Москва : Издательский Дом МИСиС, 2019. — 70 c. — ISBN 2227-8397. — Текст : электронный // Электронно-библиотечная система IPR BOOKS : [сайт]. — URL: </w:t>
      </w:r>
      <w:hyperlink r:id="rId16" w:history="1">
        <w:r>
          <w:rPr>
            <w:rStyle w:val="a4"/>
          </w:rPr>
          <w:t>https://www.iprbookshop.ru/98145.html</w:t>
        </w:r>
      </w:hyperlink>
    </w:p>
    <w:p w:rsidR="008F1D3E" w:rsidRDefault="008F1D3E" w:rsidP="00282F17">
      <w:pPr>
        <w:tabs>
          <w:tab w:val="left" w:pos="851"/>
          <w:tab w:val="left" w:pos="1002"/>
          <w:tab w:val="left" w:pos="1701"/>
        </w:tabs>
        <w:ind w:firstLineChars="307" w:firstLine="737"/>
        <w:jc w:val="both"/>
        <w:rPr>
          <w:color w:val="000000"/>
        </w:rPr>
      </w:pPr>
    </w:p>
    <w:p w:rsidR="008F1D3E" w:rsidRDefault="00E565F8" w:rsidP="00282F17">
      <w:pPr>
        <w:pStyle w:val="a3"/>
        <w:numPr>
          <w:ilvl w:val="0"/>
          <w:numId w:val="23"/>
        </w:numPr>
        <w:tabs>
          <w:tab w:val="left" w:pos="851"/>
          <w:tab w:val="left" w:pos="1002"/>
          <w:tab w:val="left" w:pos="1701"/>
        </w:tabs>
        <w:ind w:left="0" w:firstLineChars="307" w:firstLine="737"/>
        <w:jc w:val="both"/>
        <w:rPr>
          <w:color w:val="000000"/>
        </w:rPr>
      </w:pPr>
      <w:r>
        <w:rPr>
          <w:color w:val="000000"/>
        </w:rPr>
        <w:t xml:space="preserve">Гордеев-Бургвиц, М. А. Общая электротехника и электроника : учебное пособие / М. А. Гордеев-Бургвиц. — Москва : Московский государственный строительный университет, Ай Пи Эр Медиа, ЭБС АСВ, 2015. — 331 c. — ISBN 978-5-7264-1086-9. — Текст : электронный // Электронно-библиотечная система IPR BOOKS : [сайт]. — URL: </w:t>
      </w:r>
      <w:hyperlink r:id="rId17" w:history="1">
        <w:r>
          <w:rPr>
            <w:rStyle w:val="a4"/>
          </w:rPr>
          <w:t>https://www.iprbookshop.ru/35441.html</w:t>
        </w:r>
      </w:hyperlink>
      <w:r>
        <w:rPr>
          <w:color w:val="000000"/>
        </w:rPr>
        <w:t> </w:t>
      </w:r>
    </w:p>
    <w:p w:rsidR="008F1D3E" w:rsidRDefault="008F1D3E" w:rsidP="00282F17">
      <w:pPr>
        <w:tabs>
          <w:tab w:val="left" w:pos="851"/>
          <w:tab w:val="left" w:pos="1002"/>
          <w:tab w:val="left" w:pos="1701"/>
        </w:tabs>
        <w:ind w:firstLineChars="307" w:firstLine="737"/>
        <w:jc w:val="both"/>
        <w:rPr>
          <w:color w:val="000000"/>
        </w:rPr>
      </w:pPr>
    </w:p>
    <w:p w:rsidR="008F1D3E" w:rsidRDefault="00E565F8" w:rsidP="00282F17">
      <w:pPr>
        <w:pStyle w:val="a3"/>
        <w:numPr>
          <w:ilvl w:val="0"/>
          <w:numId w:val="23"/>
        </w:numPr>
        <w:tabs>
          <w:tab w:val="left" w:pos="851"/>
          <w:tab w:val="left" w:pos="1002"/>
          <w:tab w:val="left" w:pos="1701"/>
        </w:tabs>
        <w:ind w:left="0" w:firstLineChars="307" w:firstLine="737"/>
        <w:jc w:val="both"/>
        <w:rPr>
          <w:color w:val="000000"/>
        </w:rPr>
      </w:pPr>
      <w:r>
        <w:rPr>
          <w:color w:val="000000"/>
        </w:rPr>
        <w:t>Лаппи, Ф. Э. Минимальный курс электротехники и электроники. Часть 1. Основные элементы электротехники и электроники : учебное пособие / Ф. Э. Лаппи. — Новосибирск : Новосибирский государственный технический университет, 2014. — 112 c. — ISBN 978-5-7782-2426-1. — Текст : электронный // Электронно-библиотечная система IPR BOOKS : [сайт]. — URL: https://www.iprbookshop.ru/45112.html </w:t>
      </w:r>
    </w:p>
    <w:p w:rsidR="008F1D3E" w:rsidRDefault="008F1D3E">
      <w:pPr>
        <w:tabs>
          <w:tab w:val="left" w:pos="851"/>
          <w:tab w:val="left" w:pos="1701"/>
        </w:tabs>
        <w:jc w:val="both"/>
        <w:rPr>
          <w:color w:val="000000"/>
        </w:rPr>
      </w:pPr>
    </w:p>
    <w:p w:rsidR="008F1D3E" w:rsidRDefault="008F1D3E">
      <w:pPr>
        <w:ind w:firstLine="567"/>
        <w:jc w:val="both"/>
      </w:pPr>
    </w:p>
    <w:p w:rsidR="008F1D3E" w:rsidRDefault="00E565F8">
      <w:pPr>
        <w:pStyle w:val="a3"/>
        <w:numPr>
          <w:ilvl w:val="1"/>
          <w:numId w:val="14"/>
        </w:numPr>
        <w:tabs>
          <w:tab w:val="left" w:pos="1560"/>
        </w:tabs>
        <w:rPr>
          <w:b/>
        </w:rPr>
      </w:pPr>
      <w:r>
        <w:rPr>
          <w:b/>
        </w:rPr>
        <w:t>Дополнительная учебная литература:</w:t>
      </w:r>
    </w:p>
    <w:p w:rsidR="008F1D3E" w:rsidRDefault="008F1D3E">
      <w:pPr>
        <w:tabs>
          <w:tab w:val="left" w:pos="1560"/>
        </w:tabs>
        <w:rPr>
          <w:b/>
        </w:rPr>
      </w:pPr>
    </w:p>
    <w:p w:rsidR="008F1D3E" w:rsidRDefault="00E565F8" w:rsidP="00282F17">
      <w:pPr>
        <w:pStyle w:val="a3"/>
        <w:numPr>
          <w:ilvl w:val="0"/>
          <w:numId w:val="24"/>
        </w:numPr>
        <w:tabs>
          <w:tab w:val="left" w:pos="642"/>
          <w:tab w:val="left" w:pos="851"/>
          <w:tab w:val="left" w:pos="1242"/>
          <w:tab w:val="left" w:pos="1701"/>
        </w:tabs>
        <w:ind w:left="0" w:firstLineChars="301" w:firstLine="722"/>
        <w:jc w:val="both"/>
        <w:rPr>
          <w:color w:val="000000"/>
        </w:rPr>
      </w:pPr>
      <w:r>
        <w:rPr>
          <w:color w:val="000000"/>
        </w:rPr>
        <w:t>Сборник задач по электротехнике и электронике : учебное пособие / Ю. В. Бладыко, Т. Т. Розум, Ю. А. Куварзин [и др.] ; под редакцией Ю. В. Бладыко. — Минск : Вышэйшая школа, 2013. — 478 c. — ISBN 978-985-06-2287-7. — Текст : электронный // Электронно-библиотечная система IPR BOOKS : [сайт]. — URL: https://www.iprbookshop.ru/20262.html </w:t>
      </w:r>
    </w:p>
    <w:p w:rsidR="008F1D3E" w:rsidRDefault="008F1D3E" w:rsidP="00282F17">
      <w:pPr>
        <w:tabs>
          <w:tab w:val="left" w:pos="642"/>
          <w:tab w:val="left" w:pos="851"/>
          <w:tab w:val="left" w:pos="1242"/>
          <w:tab w:val="left" w:pos="1701"/>
        </w:tabs>
        <w:ind w:firstLineChars="301" w:firstLine="722"/>
        <w:jc w:val="both"/>
        <w:rPr>
          <w:color w:val="000000"/>
          <w:shd w:val="clear" w:color="auto" w:fill="FCFCFC"/>
        </w:rPr>
      </w:pPr>
    </w:p>
    <w:p w:rsidR="008F1D3E" w:rsidRDefault="00E565F8" w:rsidP="00282F17">
      <w:pPr>
        <w:pStyle w:val="a3"/>
        <w:numPr>
          <w:ilvl w:val="0"/>
          <w:numId w:val="24"/>
        </w:numPr>
        <w:tabs>
          <w:tab w:val="left" w:pos="642"/>
          <w:tab w:val="left" w:pos="851"/>
          <w:tab w:val="left" w:pos="1242"/>
          <w:tab w:val="left" w:pos="1701"/>
        </w:tabs>
        <w:ind w:left="0" w:firstLineChars="301" w:firstLine="722"/>
        <w:jc w:val="both"/>
        <w:rPr>
          <w:color w:val="FF0000"/>
        </w:rPr>
      </w:pPr>
      <w:r>
        <w:rPr>
          <w:color w:val="000000"/>
          <w:shd w:val="clear" w:color="auto" w:fill="FCFCFC"/>
        </w:rPr>
        <w:t>Ермуратский П.В. Электротехника и электроника [Электронный ресурс]/ Ермуратский П.В., Лычкина Г.П., Минкин Ю.Б.— Электрон. текстовые данные.— М.: ДМК Пресс, 2011.— 416 c.— Режим доступа: http://www.iprbookshop.ru/7755.— ЭБС «IPRbooks»</w:t>
      </w:r>
    </w:p>
    <w:p w:rsidR="008F1D3E" w:rsidRDefault="008F1D3E" w:rsidP="00282F17">
      <w:pPr>
        <w:tabs>
          <w:tab w:val="left" w:pos="642"/>
          <w:tab w:val="left" w:pos="851"/>
          <w:tab w:val="left" w:pos="1242"/>
          <w:tab w:val="left" w:pos="1701"/>
        </w:tabs>
        <w:ind w:firstLineChars="301" w:firstLine="722"/>
        <w:jc w:val="both"/>
        <w:rPr>
          <w:color w:val="000000"/>
          <w:shd w:val="clear" w:color="auto" w:fill="FCFCFC"/>
        </w:rPr>
      </w:pPr>
    </w:p>
    <w:p w:rsidR="008F1D3E" w:rsidRDefault="00E565F8" w:rsidP="00282F17">
      <w:pPr>
        <w:pStyle w:val="a3"/>
        <w:numPr>
          <w:ilvl w:val="0"/>
          <w:numId w:val="24"/>
        </w:numPr>
        <w:tabs>
          <w:tab w:val="left" w:pos="642"/>
          <w:tab w:val="left" w:pos="851"/>
          <w:tab w:val="left" w:pos="1242"/>
          <w:tab w:val="left" w:pos="1701"/>
        </w:tabs>
        <w:ind w:left="0" w:firstLineChars="301" w:firstLine="722"/>
        <w:jc w:val="both"/>
        <w:rPr>
          <w:color w:val="000000"/>
          <w:shd w:val="clear" w:color="auto" w:fill="FCFCFC"/>
        </w:rPr>
      </w:pPr>
      <w:r>
        <w:rPr>
          <w:color w:val="000000"/>
          <w:shd w:val="clear" w:color="auto" w:fill="FCFCFC"/>
        </w:rPr>
        <w:t>Гордеев-Бургвиц М.А. Общая электротехника и электроника [Электронный ресурс]: учебное пособие/ Гордеев-Бургвиц М.А.— Электрон. текстовые данные.— М.: Московский государственный строительный университет, Ай Пи Эр Медиа, ЭБС АСВ, 2015.— 331 c.— Режим доступа: http://www.iprbookshop.ru/35441.— ЭБС «IPRbooks»</w:t>
      </w:r>
    </w:p>
    <w:p w:rsidR="008F1D3E" w:rsidRDefault="008F1D3E" w:rsidP="00282F17">
      <w:pPr>
        <w:tabs>
          <w:tab w:val="left" w:pos="642"/>
          <w:tab w:val="left" w:pos="851"/>
          <w:tab w:val="left" w:pos="1242"/>
          <w:tab w:val="left" w:pos="1701"/>
        </w:tabs>
        <w:ind w:firstLineChars="301" w:firstLine="722"/>
        <w:jc w:val="both"/>
        <w:rPr>
          <w:color w:val="000000"/>
          <w:shd w:val="clear" w:color="auto" w:fill="FCFCFC"/>
        </w:rPr>
      </w:pPr>
    </w:p>
    <w:p w:rsidR="008F1D3E" w:rsidRDefault="00E565F8" w:rsidP="00282F17">
      <w:pPr>
        <w:pStyle w:val="a3"/>
        <w:numPr>
          <w:ilvl w:val="0"/>
          <w:numId w:val="24"/>
        </w:numPr>
        <w:tabs>
          <w:tab w:val="left" w:pos="642"/>
          <w:tab w:val="left" w:pos="851"/>
          <w:tab w:val="left" w:pos="1242"/>
          <w:tab w:val="left" w:pos="1701"/>
        </w:tabs>
        <w:ind w:left="0" w:firstLineChars="301" w:firstLine="722"/>
        <w:jc w:val="both"/>
        <w:rPr>
          <w:color w:val="000000"/>
        </w:rPr>
      </w:pPr>
      <w:r>
        <w:rPr>
          <w:color w:val="000000"/>
        </w:rPr>
        <w:t xml:space="preserve">Вострокнутов, Н. Н. Электрические измерения : учебное пособие / Н. Н. Вострокнутов. — Москва : Академия стандартизации, метрологии и сертификации, 2017. — 321 c. — ISBN 978-5-93088-188-2. — Текст : электронный // Электронно-библиотечная система IPR BOOKS : [сайт]. — URL: </w:t>
      </w:r>
      <w:hyperlink r:id="rId18" w:history="1">
        <w:r>
          <w:rPr>
            <w:rStyle w:val="a4"/>
          </w:rPr>
          <w:t>https://www.iprbookshop.ru/78189.html</w:t>
        </w:r>
      </w:hyperlink>
    </w:p>
    <w:p w:rsidR="008F1D3E" w:rsidRDefault="008F1D3E">
      <w:pPr>
        <w:tabs>
          <w:tab w:val="left" w:pos="851"/>
          <w:tab w:val="left" w:pos="1701"/>
        </w:tabs>
        <w:jc w:val="both"/>
        <w:rPr>
          <w:color w:val="000000"/>
          <w:shd w:val="clear" w:color="auto" w:fill="FCFCFC"/>
        </w:rPr>
      </w:pPr>
    </w:p>
    <w:p w:rsidR="008F1D3E" w:rsidRDefault="008F1D3E">
      <w:pPr>
        <w:tabs>
          <w:tab w:val="left" w:pos="1701"/>
        </w:tabs>
        <w:ind w:left="360"/>
        <w:jc w:val="both"/>
      </w:pPr>
    </w:p>
    <w:p w:rsidR="008F1D3E" w:rsidRDefault="00E565F8">
      <w:pPr>
        <w:tabs>
          <w:tab w:val="left" w:pos="1701"/>
        </w:tabs>
        <w:ind w:left="360" w:firstLine="774"/>
        <w:jc w:val="both"/>
        <w:rPr>
          <w:b/>
        </w:rPr>
      </w:pPr>
      <w:r>
        <w:rPr>
          <w:b/>
        </w:rPr>
        <w:t>7.3. Периодические издания</w:t>
      </w:r>
    </w:p>
    <w:p w:rsidR="008F1D3E" w:rsidRDefault="008F1D3E">
      <w:pPr>
        <w:tabs>
          <w:tab w:val="left" w:pos="1701"/>
        </w:tabs>
        <w:ind w:left="360"/>
        <w:jc w:val="both"/>
      </w:pPr>
    </w:p>
    <w:p w:rsidR="008F1D3E" w:rsidRDefault="00E565F8" w:rsidP="00282F17">
      <w:pPr>
        <w:pStyle w:val="a3"/>
        <w:numPr>
          <w:ilvl w:val="0"/>
          <w:numId w:val="25"/>
        </w:numPr>
        <w:tabs>
          <w:tab w:val="left" w:pos="1318"/>
          <w:tab w:val="left" w:pos="1701"/>
        </w:tabs>
        <w:ind w:left="0" w:firstLineChars="295" w:firstLine="708"/>
        <w:jc w:val="both"/>
      </w:pPr>
      <w:r>
        <w:t>Современная электроника</w:t>
      </w:r>
    </w:p>
    <w:p w:rsidR="008F1D3E" w:rsidRDefault="00CF13C2" w:rsidP="00282F17">
      <w:pPr>
        <w:pStyle w:val="a3"/>
        <w:tabs>
          <w:tab w:val="left" w:pos="1318"/>
          <w:tab w:val="left" w:pos="1701"/>
        </w:tabs>
        <w:ind w:left="0" w:firstLineChars="295" w:firstLine="708"/>
        <w:jc w:val="both"/>
      </w:pPr>
      <w:hyperlink r:id="rId19" w:history="1">
        <w:r w:rsidR="00E565F8">
          <w:rPr>
            <w:rStyle w:val="a4"/>
          </w:rPr>
          <w:t>http://www.radiosovet.ru/magazine/modern_electronics/11595-sovremennaya-elektronika-4-2021.html</w:t>
        </w:r>
      </w:hyperlink>
    </w:p>
    <w:p w:rsidR="008F1D3E" w:rsidRDefault="00E565F8" w:rsidP="00282F17">
      <w:pPr>
        <w:pStyle w:val="a3"/>
        <w:numPr>
          <w:ilvl w:val="0"/>
          <w:numId w:val="25"/>
        </w:numPr>
        <w:tabs>
          <w:tab w:val="left" w:pos="1318"/>
          <w:tab w:val="left" w:pos="1701"/>
        </w:tabs>
        <w:ind w:left="0" w:firstLineChars="295" w:firstLine="708"/>
        <w:jc w:val="both"/>
      </w:pPr>
      <w:r>
        <w:t>Электронные компоненты и системы</w:t>
      </w:r>
    </w:p>
    <w:p w:rsidR="008F1D3E" w:rsidRDefault="00CF13C2" w:rsidP="00282F17">
      <w:pPr>
        <w:pStyle w:val="a3"/>
        <w:tabs>
          <w:tab w:val="left" w:pos="1318"/>
          <w:tab w:val="left" w:pos="1701"/>
        </w:tabs>
        <w:ind w:left="0" w:firstLineChars="295" w:firstLine="708"/>
        <w:jc w:val="both"/>
      </w:pPr>
      <w:hyperlink r:id="rId20" w:history="1">
        <w:r w:rsidR="00E565F8">
          <w:rPr>
            <w:rStyle w:val="a4"/>
          </w:rPr>
          <w:t>http://www.radiosovet.ru/magazine/electronic_components/11580-elektronnye-komponenty-i-sistemy-1-yanvar-mart-2021.html</w:t>
        </w:r>
      </w:hyperlink>
    </w:p>
    <w:p w:rsidR="008F1D3E" w:rsidRDefault="00E565F8" w:rsidP="00282F17">
      <w:pPr>
        <w:pStyle w:val="a3"/>
        <w:numPr>
          <w:ilvl w:val="0"/>
          <w:numId w:val="25"/>
        </w:numPr>
        <w:tabs>
          <w:tab w:val="left" w:pos="1318"/>
          <w:tab w:val="left" w:pos="1701"/>
        </w:tabs>
        <w:ind w:left="0" w:firstLineChars="295" w:firstLine="708"/>
        <w:jc w:val="both"/>
      </w:pPr>
      <w:r>
        <w:t>Радио</w:t>
      </w:r>
    </w:p>
    <w:p w:rsidR="008F1D3E" w:rsidRDefault="00CF13C2" w:rsidP="00282F17">
      <w:pPr>
        <w:pStyle w:val="a3"/>
        <w:tabs>
          <w:tab w:val="left" w:pos="1318"/>
          <w:tab w:val="left" w:pos="1701"/>
        </w:tabs>
        <w:ind w:left="0" w:firstLineChars="295" w:firstLine="708"/>
        <w:jc w:val="both"/>
      </w:pPr>
      <w:hyperlink r:id="rId21" w:history="1">
        <w:r w:rsidR="00E565F8">
          <w:rPr>
            <w:rStyle w:val="a4"/>
          </w:rPr>
          <w:t>http://www.radio.ru/</w:t>
        </w:r>
      </w:hyperlink>
    </w:p>
    <w:p w:rsidR="008F1D3E" w:rsidRDefault="00E565F8" w:rsidP="00282F17">
      <w:pPr>
        <w:pStyle w:val="a3"/>
        <w:numPr>
          <w:ilvl w:val="0"/>
          <w:numId w:val="25"/>
        </w:numPr>
        <w:tabs>
          <w:tab w:val="left" w:pos="1318"/>
          <w:tab w:val="left" w:pos="1701"/>
        </w:tabs>
        <w:ind w:left="0" w:firstLineChars="295" w:firstLine="708"/>
        <w:jc w:val="both"/>
      </w:pPr>
      <w:r>
        <w:t>Промышленная энергетика</w:t>
      </w:r>
    </w:p>
    <w:p w:rsidR="008F1D3E" w:rsidRDefault="00CF13C2" w:rsidP="00282F17">
      <w:pPr>
        <w:pStyle w:val="a3"/>
        <w:tabs>
          <w:tab w:val="left" w:pos="1318"/>
          <w:tab w:val="left" w:pos="1701"/>
        </w:tabs>
        <w:ind w:left="0" w:firstLineChars="295" w:firstLine="708"/>
        <w:jc w:val="both"/>
      </w:pPr>
      <w:hyperlink r:id="rId22" w:history="1">
        <w:r w:rsidR="00E565F8">
          <w:rPr>
            <w:rStyle w:val="a4"/>
          </w:rPr>
          <w:t>https://nauchniestati.ru/jurnaly/promyshlennaja-jenergetika/</w:t>
        </w:r>
      </w:hyperlink>
    </w:p>
    <w:p w:rsidR="008F1D3E" w:rsidRDefault="008F1D3E">
      <w:pPr>
        <w:tabs>
          <w:tab w:val="left" w:pos="1701"/>
        </w:tabs>
        <w:jc w:val="both"/>
      </w:pPr>
    </w:p>
    <w:p w:rsidR="008F1D3E" w:rsidRDefault="008F1D3E">
      <w:pPr>
        <w:tabs>
          <w:tab w:val="left" w:pos="1701"/>
        </w:tabs>
        <w:ind w:left="360"/>
        <w:jc w:val="both"/>
      </w:pPr>
    </w:p>
    <w:p w:rsidR="008F1D3E" w:rsidRDefault="00E565F8">
      <w:pPr>
        <w:widowControl/>
        <w:numPr>
          <w:ilvl w:val="0"/>
          <w:numId w:val="26"/>
        </w:numPr>
        <w:tabs>
          <w:tab w:val="left" w:pos="851"/>
          <w:tab w:val="left" w:pos="1134"/>
        </w:tabs>
        <w:autoSpaceDE/>
        <w:autoSpaceDN/>
        <w:ind w:left="0" w:firstLine="567"/>
        <w:jc w:val="both"/>
        <w:rPr>
          <w:b/>
          <w:bCs/>
          <w:i/>
          <w:iCs/>
        </w:rPr>
      </w:pPr>
      <w:r>
        <w:rPr>
          <w:b/>
          <w:bCs/>
          <w:i/>
          <w:iCs/>
        </w:rPr>
        <w:t>Перечень ресурсов информационно-телекоммуникационной сети "Интернет" (далее - сеть "Интернет"), необходимых для освоения дисциплины (модуля)</w:t>
      </w:r>
    </w:p>
    <w:p w:rsidR="008F1D3E" w:rsidRDefault="008F1D3E">
      <w:pPr>
        <w:pStyle w:val="a3"/>
        <w:jc w:val="both"/>
        <w:rPr>
          <w:b/>
          <w:i/>
        </w:rPr>
      </w:pPr>
    </w:p>
    <w:p w:rsidR="008F1D3E" w:rsidRDefault="00E565F8">
      <w:pPr>
        <w:pStyle w:val="a3"/>
        <w:numPr>
          <w:ilvl w:val="0"/>
          <w:numId w:val="27"/>
        </w:numPr>
        <w:tabs>
          <w:tab w:val="left" w:pos="507"/>
        </w:tabs>
        <w:ind w:left="0" w:firstLine="0"/>
        <w:jc w:val="both"/>
        <w:rPr>
          <w:color w:val="000000"/>
          <w:shd w:val="clear" w:color="auto" w:fill="FCFCFC"/>
        </w:rPr>
      </w:pPr>
      <w:r>
        <w:rPr>
          <w:color w:val="000000"/>
          <w:shd w:val="clear" w:color="auto" w:fill="FCFCFC"/>
        </w:rPr>
        <w:t xml:space="preserve">Российская государственная библиотека [Электронный ресурс] / Центр информ. технологий РГБ ; ред. Власенко Т.В. ; Web-мастер Козлова Н.В. — Электрон. дан. — М. : Рос. гос. б-ка, 1997— . — Режим доступа: </w:t>
      </w:r>
    </w:p>
    <w:p w:rsidR="008F1D3E" w:rsidRDefault="00CF13C2">
      <w:pPr>
        <w:pStyle w:val="a3"/>
        <w:tabs>
          <w:tab w:val="left" w:pos="507"/>
        </w:tabs>
        <w:ind w:left="0"/>
        <w:jc w:val="both"/>
        <w:rPr>
          <w:color w:val="000000"/>
          <w:shd w:val="clear" w:color="auto" w:fill="FCFCFC"/>
        </w:rPr>
      </w:pPr>
      <w:hyperlink r:id="rId23" w:history="1">
        <w:r w:rsidR="00E565F8">
          <w:rPr>
            <w:color w:val="000000"/>
            <w:shd w:val="clear" w:color="auto" w:fill="FCFCFC"/>
          </w:rPr>
          <w:t>http://www.rsl.ru</w:t>
        </w:r>
      </w:hyperlink>
      <w:r w:rsidR="00E565F8">
        <w:rPr>
          <w:color w:val="000000"/>
          <w:shd w:val="clear" w:color="auto" w:fill="FCFCFC"/>
        </w:rPr>
        <w:t>, свобод</w:t>
      </w:r>
      <w:r w:rsidR="00E565F8">
        <w:rPr>
          <w:color w:val="000000"/>
          <w:shd w:val="clear" w:color="auto" w:fill="FCFCFC"/>
        </w:rPr>
        <w:softHyphen/>
        <w:t>ный. — Загл. с экрана. — Яз. рус., англ</w:t>
      </w:r>
    </w:p>
    <w:p w:rsidR="008F1D3E" w:rsidRDefault="00E565F8">
      <w:pPr>
        <w:pStyle w:val="a3"/>
        <w:numPr>
          <w:ilvl w:val="0"/>
          <w:numId w:val="27"/>
        </w:numPr>
        <w:tabs>
          <w:tab w:val="left" w:pos="507"/>
        </w:tabs>
        <w:ind w:left="0" w:firstLine="0"/>
        <w:jc w:val="both"/>
        <w:rPr>
          <w:color w:val="000000"/>
          <w:shd w:val="clear" w:color="auto" w:fill="FCFCFC"/>
        </w:rPr>
      </w:pPr>
      <w:r>
        <w:rPr>
          <w:color w:val="000000"/>
          <w:shd w:val="clear" w:color="auto" w:fill="FCFCFC"/>
        </w:rPr>
        <w:t xml:space="preserve">Электронный ресурс «Решение задач по электротехнике, ТОЭ и другим учебным дисциплинам»:   </w:t>
      </w:r>
      <w:hyperlink r:id="rId24" w:history="1">
        <w:r>
          <w:rPr>
            <w:rStyle w:val="a4"/>
            <w:shd w:val="clear" w:color="auto" w:fill="FCFCFC"/>
          </w:rPr>
          <w:t>http://elektrohelp.my1.ru/</w:t>
        </w:r>
      </w:hyperlink>
    </w:p>
    <w:p w:rsidR="008F1D3E" w:rsidRDefault="00E565F8">
      <w:pPr>
        <w:pStyle w:val="a3"/>
        <w:numPr>
          <w:ilvl w:val="0"/>
          <w:numId w:val="27"/>
        </w:numPr>
        <w:tabs>
          <w:tab w:val="left" w:pos="507"/>
        </w:tabs>
        <w:ind w:left="0" w:firstLine="0"/>
        <w:jc w:val="both"/>
        <w:rPr>
          <w:color w:val="000000"/>
          <w:shd w:val="clear" w:color="auto" w:fill="FCFCFC"/>
        </w:rPr>
      </w:pPr>
      <w:r>
        <w:rPr>
          <w:color w:val="000000"/>
          <w:shd w:val="clear" w:color="auto" w:fill="FCFCFC"/>
        </w:rPr>
        <w:t xml:space="preserve">Электронный ресурс «Единое окно доступа к образовательным ресурсам». </w:t>
      </w:r>
      <w:hyperlink r:id="rId25" w:history="1">
        <w:r>
          <w:rPr>
            <w:color w:val="000000"/>
            <w:shd w:val="clear" w:color="auto" w:fill="FCFCFC"/>
          </w:rPr>
          <w:t>http://window.edu.ru</w:t>
        </w:r>
      </w:hyperlink>
    </w:p>
    <w:p w:rsidR="008F1D3E" w:rsidRDefault="00E565F8">
      <w:pPr>
        <w:pStyle w:val="a3"/>
        <w:numPr>
          <w:ilvl w:val="0"/>
          <w:numId w:val="27"/>
        </w:numPr>
        <w:tabs>
          <w:tab w:val="left" w:pos="507"/>
        </w:tabs>
        <w:ind w:left="0" w:firstLine="0"/>
        <w:jc w:val="both"/>
        <w:rPr>
          <w:color w:val="000000"/>
          <w:shd w:val="clear" w:color="auto" w:fill="FCFCFC"/>
        </w:rPr>
      </w:pPr>
      <w:r>
        <w:rPr>
          <w:color w:val="000000"/>
          <w:shd w:val="clear" w:color="auto" w:fill="FCFCFC"/>
        </w:rPr>
        <w:t xml:space="preserve">Электронный ресурс «Федеральный центр информационных образовательных ресурсов»:  </w:t>
      </w:r>
      <w:hyperlink r:id="rId26" w:history="1">
        <w:r>
          <w:rPr>
            <w:rStyle w:val="a4"/>
            <w:shd w:val="clear" w:color="auto" w:fill="FCFCFC"/>
          </w:rPr>
          <w:t>http://fcior.edu.ru</w:t>
        </w:r>
      </w:hyperlink>
      <w:r>
        <w:rPr>
          <w:color w:val="000000"/>
          <w:shd w:val="clear" w:color="auto" w:fill="FCFCFC"/>
        </w:rPr>
        <w:t xml:space="preserve"> </w:t>
      </w:r>
    </w:p>
    <w:p w:rsidR="008F1D3E" w:rsidRDefault="00E565F8">
      <w:pPr>
        <w:pStyle w:val="a3"/>
        <w:numPr>
          <w:ilvl w:val="0"/>
          <w:numId w:val="27"/>
        </w:numPr>
        <w:tabs>
          <w:tab w:val="left" w:pos="507"/>
        </w:tabs>
        <w:ind w:left="0" w:firstLine="0"/>
        <w:jc w:val="both"/>
        <w:rPr>
          <w:color w:val="000000"/>
          <w:shd w:val="clear" w:color="auto" w:fill="FCFCFC"/>
        </w:rPr>
      </w:pPr>
      <w:r>
        <w:rPr>
          <w:color w:val="000000"/>
          <w:shd w:val="clear" w:color="auto" w:fill="FCFCFC"/>
        </w:rPr>
        <w:lastRenderedPageBreak/>
        <w:t xml:space="preserve">Электротехника   </w:t>
      </w:r>
      <w:hyperlink r:id="rId27" w:history="1">
        <w:r>
          <w:rPr>
            <w:rStyle w:val="a4"/>
            <w:shd w:val="clear" w:color="auto" w:fill="FCFCFC"/>
          </w:rPr>
          <w:t>http://window.edu.ru/catalog/?p_rubr=2.2.75.30</w:t>
        </w:r>
      </w:hyperlink>
    </w:p>
    <w:p w:rsidR="008F1D3E" w:rsidRDefault="008F1D3E">
      <w:pPr>
        <w:pStyle w:val="a3"/>
        <w:ind w:left="1353"/>
        <w:rPr>
          <w:color w:val="FF0000"/>
        </w:rPr>
      </w:pPr>
    </w:p>
    <w:p w:rsidR="008F1D3E" w:rsidRDefault="008F1D3E">
      <w:pPr>
        <w:pStyle w:val="a3"/>
        <w:jc w:val="both"/>
        <w:rPr>
          <w:b/>
          <w:i/>
        </w:rPr>
      </w:pPr>
    </w:p>
    <w:p w:rsidR="008F1D3E" w:rsidRDefault="00E565F8">
      <w:pPr>
        <w:widowControl/>
        <w:ind w:left="720" w:hanging="153"/>
        <w:jc w:val="both"/>
        <w:rPr>
          <w:b/>
          <w:bCs/>
          <w:i/>
          <w:iCs/>
        </w:rPr>
      </w:pPr>
      <w:r>
        <w:rPr>
          <w:b/>
          <w:bCs/>
          <w:i/>
          <w:iCs/>
        </w:rPr>
        <w:t>9. Методические указания для обучающихся по освоению дисциплины (модуля)</w:t>
      </w:r>
    </w:p>
    <w:p w:rsidR="008F1D3E" w:rsidRDefault="00E565F8">
      <w:pPr>
        <w:ind w:firstLine="708"/>
        <w:jc w:val="both"/>
      </w:pPr>
      <w:r>
        <w:t>Успешное освоение данного курса базируется на рациональном сочетании нескольких видов учебной деятельности – лекционных занятий, практических занятий, самостоятельной работы. При этом самостоятельную работу следует рассматривать одним из главных звеньев полноценного высшего образования, на которую отводится значительная часть учебного времени.</w:t>
      </w:r>
    </w:p>
    <w:p w:rsidR="008F1D3E" w:rsidRDefault="00E565F8">
      <w:pPr>
        <w:ind w:firstLine="360"/>
        <w:jc w:val="both"/>
      </w:pPr>
      <w:r>
        <w:t>Самостоятельная работа студентов складывается из следующих составляющих:</w:t>
      </w:r>
    </w:p>
    <w:p w:rsidR="008F1D3E" w:rsidRDefault="00E565F8">
      <w:pPr>
        <w:widowControl/>
        <w:numPr>
          <w:ilvl w:val="0"/>
          <w:numId w:val="28"/>
        </w:numPr>
        <w:tabs>
          <w:tab w:val="left" w:pos="720"/>
        </w:tabs>
        <w:autoSpaceDE/>
        <w:autoSpaceDN/>
        <w:jc w:val="both"/>
      </w:pPr>
      <w:r>
        <w:t>работа с основной и дополнительной литературой, с материалами интернета и конспектами лекций;</w:t>
      </w:r>
    </w:p>
    <w:p w:rsidR="008F1D3E" w:rsidRDefault="00E565F8">
      <w:pPr>
        <w:widowControl/>
        <w:numPr>
          <w:ilvl w:val="0"/>
          <w:numId w:val="28"/>
        </w:numPr>
        <w:tabs>
          <w:tab w:val="left" w:pos="720"/>
        </w:tabs>
        <w:autoSpaceDE/>
        <w:autoSpaceDN/>
        <w:jc w:val="both"/>
      </w:pPr>
      <w:r>
        <w:t>внеаудиторная подготовка к  контрольным работам, выполнение докладов, рефератов и курсовых работ;</w:t>
      </w:r>
    </w:p>
    <w:p w:rsidR="008F1D3E" w:rsidRDefault="00E565F8">
      <w:pPr>
        <w:widowControl/>
        <w:numPr>
          <w:ilvl w:val="0"/>
          <w:numId w:val="28"/>
        </w:numPr>
        <w:tabs>
          <w:tab w:val="left" w:pos="720"/>
        </w:tabs>
        <w:autoSpaceDE/>
        <w:autoSpaceDN/>
        <w:jc w:val="both"/>
      </w:pPr>
      <w:r>
        <w:t>выполнение самостоятельных практических работ;</w:t>
      </w:r>
    </w:p>
    <w:p w:rsidR="008F1D3E" w:rsidRDefault="00E565F8">
      <w:pPr>
        <w:widowControl/>
        <w:numPr>
          <w:ilvl w:val="0"/>
          <w:numId w:val="28"/>
        </w:numPr>
        <w:tabs>
          <w:tab w:val="left" w:pos="720"/>
        </w:tabs>
        <w:autoSpaceDE/>
        <w:autoSpaceDN/>
        <w:jc w:val="both"/>
      </w:pPr>
      <w:r>
        <w:t>подготовка к  экзаменам (зачетам)  непосредственно перед ними.</w:t>
      </w:r>
    </w:p>
    <w:p w:rsidR="008F1D3E" w:rsidRDefault="00E565F8">
      <w:pPr>
        <w:widowControl/>
        <w:ind w:firstLine="720"/>
        <w:jc w:val="both"/>
      </w:pPr>
      <w:r>
        <w:t>Для правильной организации работы необходимо учитывать порядок изучения разделов курса, находящихся в строгой логической последовательности. Поэтому хорошее усвоение одной части дисциплины является предпосылкой для успешного перехода к следующей. Задания, проблемные вопросы, предложенные для изучения дисциплины, в том числе и для самостоятельного выполнения, носят междисциплинарный характер и базируются, прежде всего, на причинно-следственных связях между компонентами окружающего нас мира. В течение семестра необходимо подготовить рефераты с использованием рекомендуемой основной и дополнительной литературы и сдать рефераты для проверки преподавателю. Важным составляющим в изучении данного курса является решение различных задач и работа над проблемно-аналитическими заданиями, что предполагает знание соответствующей научной терминологии.</w:t>
      </w:r>
    </w:p>
    <w:p w:rsidR="008F1D3E" w:rsidRDefault="00E565F8">
      <w:pPr>
        <w:ind w:firstLine="360"/>
        <w:jc w:val="both"/>
      </w:pPr>
      <w:r>
        <w:t>При выполнении докладов, творческих, информационных, исследовательских проектов  особое внимание следует обращать на подбор источников информации и методику работы с ними.</w:t>
      </w:r>
    </w:p>
    <w:p w:rsidR="008F1D3E" w:rsidRDefault="00E565F8">
      <w:pPr>
        <w:ind w:firstLine="360"/>
        <w:jc w:val="both"/>
      </w:pPr>
      <w:r>
        <w:t>Для успешной сдачи  экзамена (зачета)  рекомендуется соблюдать следующие правила:</w:t>
      </w:r>
    </w:p>
    <w:p w:rsidR="008F1D3E" w:rsidRDefault="00E565F8">
      <w:pPr>
        <w:widowControl/>
        <w:numPr>
          <w:ilvl w:val="0"/>
          <w:numId w:val="28"/>
        </w:numPr>
        <w:tabs>
          <w:tab w:val="left" w:pos="720"/>
        </w:tabs>
        <w:autoSpaceDE/>
        <w:autoSpaceDN/>
        <w:jc w:val="both"/>
      </w:pPr>
      <w:r>
        <w:t>Подготовка к экзамену (зачету) должна проводиться систематически, в течение всего семестра.</w:t>
      </w:r>
    </w:p>
    <w:p w:rsidR="008F1D3E" w:rsidRDefault="00E565F8">
      <w:pPr>
        <w:widowControl/>
        <w:numPr>
          <w:ilvl w:val="0"/>
          <w:numId w:val="28"/>
        </w:numPr>
        <w:tabs>
          <w:tab w:val="left" w:pos="720"/>
        </w:tabs>
        <w:autoSpaceDE/>
        <w:autoSpaceDN/>
        <w:jc w:val="both"/>
      </w:pPr>
      <w:r>
        <w:t xml:space="preserve">Интенсивная подготовка должна начаться не позднее, чем за месяц до экзамена. </w:t>
      </w:r>
    </w:p>
    <w:p w:rsidR="008F1D3E" w:rsidRDefault="00E565F8">
      <w:pPr>
        <w:widowControl/>
        <w:numPr>
          <w:ilvl w:val="0"/>
          <w:numId w:val="28"/>
        </w:numPr>
        <w:tabs>
          <w:tab w:val="left" w:pos="720"/>
        </w:tabs>
        <w:autoSpaceDE/>
        <w:autoSpaceDN/>
        <w:jc w:val="both"/>
      </w:pPr>
      <w:r>
        <w:t xml:space="preserve">Время непосредственно перед экзаменом лучше использовать таким образом, чтобы оставить последний день свободным для повторения курса в целом, для систематизации материала и доработки отдельных вопросов.  </w:t>
      </w:r>
    </w:p>
    <w:p w:rsidR="008F1D3E" w:rsidRDefault="00E565F8">
      <w:pPr>
        <w:ind w:firstLine="360"/>
        <w:jc w:val="both"/>
      </w:pPr>
      <w:r>
        <w:t>На  экзамене (зачете) высокую оценку получают студенты, использующие данные, полученные в процессе выполнения самостоятельных работ, а также использующие собственные выводы на основе изученного материала.</w:t>
      </w:r>
    </w:p>
    <w:p w:rsidR="008F1D3E" w:rsidRDefault="00E565F8">
      <w:pPr>
        <w:ind w:firstLine="360"/>
        <w:jc w:val="both"/>
      </w:pPr>
      <w:r>
        <w:t xml:space="preserve">Учитывая значительный объем теоретического материала, студентам рекомендуется регулярное посещение и подробное конспектирование лекций. </w:t>
      </w:r>
    </w:p>
    <w:p w:rsidR="008F1D3E" w:rsidRDefault="00E565F8">
      <w:pPr>
        <w:ind w:firstLine="720"/>
        <w:jc w:val="both"/>
      </w:pPr>
      <w:r>
        <w:t>Подробные методические указания для обучающихся  см. в  учебно-методическом пособии Дементьевой Ю.В., Павловой С.А. «</w:t>
      </w:r>
      <w:r>
        <w:rPr>
          <w:bCs/>
          <w:iCs/>
        </w:rPr>
        <w:t>Методические указания по освоению дисциплин для обучающихся по программам высшего образования», которое р</w:t>
      </w:r>
      <w:r>
        <w:rPr>
          <w:bCs/>
        </w:rPr>
        <w:t>азмещено в электронной информационно-образовательной среде вуза.</w:t>
      </w:r>
    </w:p>
    <w:p w:rsidR="008F1D3E" w:rsidRDefault="008F1D3E">
      <w:pPr>
        <w:widowControl/>
        <w:jc w:val="both"/>
      </w:pPr>
    </w:p>
    <w:p w:rsidR="008F1D3E" w:rsidRDefault="00E565F8">
      <w:pPr>
        <w:widowControl/>
        <w:ind w:firstLine="567"/>
        <w:jc w:val="both"/>
        <w:rPr>
          <w:b/>
          <w:bCs/>
          <w:i/>
          <w:iCs/>
        </w:rPr>
      </w:pPr>
      <w:r>
        <w:rPr>
          <w:b/>
          <w:bCs/>
          <w:i/>
          <w:iCs/>
        </w:rPr>
        <w:t>10. Перечень информационных технологий, используемых при осуществлении образовательного процесса по дисциплине (модулю), включая перечень программного обеспечения и информационных справочных систем (при необходимости)</w:t>
      </w:r>
    </w:p>
    <w:p w:rsidR="008F1D3E" w:rsidRDefault="008F1D3E">
      <w:pPr>
        <w:widowControl/>
        <w:jc w:val="both"/>
        <w:rPr>
          <w:b/>
          <w:bCs/>
          <w:i/>
          <w:iCs/>
        </w:rPr>
      </w:pPr>
    </w:p>
    <w:p w:rsidR="008F1D3E" w:rsidRDefault="00E565F8">
      <w:pPr>
        <w:widowControl/>
        <w:ind w:firstLine="567"/>
        <w:jc w:val="both"/>
        <w:rPr>
          <w:b/>
          <w:bCs/>
          <w:i/>
          <w:iCs/>
          <w:lang w:val="en-US"/>
        </w:rPr>
      </w:pPr>
      <w:r>
        <w:rPr>
          <w:lang w:val="en-US"/>
        </w:rPr>
        <w:t>1.</w:t>
      </w:r>
      <w:r>
        <w:t>Операционная</w:t>
      </w:r>
      <w:r>
        <w:rPr>
          <w:lang w:val="en-US"/>
        </w:rPr>
        <w:t xml:space="preserve"> </w:t>
      </w:r>
      <w:r>
        <w:t>система</w:t>
      </w:r>
      <w:r>
        <w:rPr>
          <w:lang w:val="en-US"/>
        </w:rPr>
        <w:t xml:space="preserve"> Microsoft Windows</w:t>
      </w:r>
    </w:p>
    <w:p w:rsidR="008F1D3E" w:rsidRDefault="00E565F8">
      <w:pPr>
        <w:widowControl/>
        <w:ind w:firstLine="567"/>
        <w:jc w:val="both"/>
        <w:rPr>
          <w:lang w:val="en-US"/>
        </w:rPr>
      </w:pPr>
      <w:r>
        <w:rPr>
          <w:lang w:val="en-US"/>
        </w:rPr>
        <w:lastRenderedPageBreak/>
        <w:t>2.Microsoft Office 2010-2016</w:t>
      </w:r>
    </w:p>
    <w:p w:rsidR="008F1D3E" w:rsidRDefault="00E565F8">
      <w:pPr>
        <w:widowControl/>
        <w:ind w:firstLine="567"/>
        <w:jc w:val="both"/>
        <w:rPr>
          <w:lang w:val="en-US"/>
        </w:rPr>
      </w:pPr>
      <w:r>
        <w:rPr>
          <w:lang w:val="en-US"/>
        </w:rPr>
        <w:t>3.</w:t>
      </w:r>
      <w:r>
        <w:t>Антивирус</w:t>
      </w:r>
      <w:r>
        <w:rPr>
          <w:lang w:val="en-US"/>
        </w:rPr>
        <w:t xml:space="preserve"> Kaspersky Endpoint Security</w:t>
      </w:r>
    </w:p>
    <w:p w:rsidR="008F1D3E" w:rsidRDefault="00E565F8">
      <w:pPr>
        <w:widowControl/>
        <w:ind w:firstLine="567"/>
        <w:jc w:val="both"/>
        <w:rPr>
          <w:lang w:val="en-US"/>
        </w:rPr>
      </w:pPr>
      <w:r>
        <w:rPr>
          <w:lang w:val="en-US"/>
        </w:rPr>
        <w:t>4.</w:t>
      </w:r>
      <w:r>
        <w:t>Программа</w:t>
      </w:r>
      <w:r>
        <w:rPr>
          <w:lang w:val="en-US"/>
        </w:rPr>
        <w:t xml:space="preserve"> </w:t>
      </w:r>
      <w:r>
        <w:t>для</w:t>
      </w:r>
      <w:r>
        <w:rPr>
          <w:lang w:val="en-US"/>
        </w:rPr>
        <w:t xml:space="preserve"> </w:t>
      </w:r>
      <w:r>
        <w:t>работы</w:t>
      </w:r>
      <w:r>
        <w:rPr>
          <w:lang w:val="en-US"/>
        </w:rPr>
        <w:t xml:space="preserve"> </w:t>
      </w:r>
      <w:r>
        <w:t>с</w:t>
      </w:r>
      <w:r>
        <w:rPr>
          <w:lang w:val="en-US"/>
        </w:rPr>
        <w:t xml:space="preserve"> pdf </w:t>
      </w:r>
      <w:r>
        <w:t>файлами</w:t>
      </w:r>
      <w:r>
        <w:rPr>
          <w:lang w:val="en-US"/>
        </w:rPr>
        <w:t xml:space="preserve"> Adobe Reader</w:t>
      </w:r>
    </w:p>
    <w:p w:rsidR="008F1D3E" w:rsidRDefault="00E565F8">
      <w:pPr>
        <w:widowControl/>
        <w:ind w:firstLine="567"/>
        <w:jc w:val="both"/>
      </w:pPr>
      <w:r>
        <w:t>5.Архиватор 7-</w:t>
      </w:r>
      <w:r>
        <w:rPr>
          <w:lang w:val="en-US"/>
        </w:rPr>
        <w:t>zip</w:t>
      </w:r>
    </w:p>
    <w:p w:rsidR="008F1D3E" w:rsidRDefault="00E565F8">
      <w:pPr>
        <w:widowControl/>
        <w:ind w:firstLine="567"/>
        <w:jc w:val="both"/>
      </w:pPr>
      <w:r>
        <w:t>6.Справочно-правовая система Консультант Плюс</w:t>
      </w:r>
    </w:p>
    <w:p w:rsidR="008F1D3E" w:rsidRDefault="00E565F8">
      <w:pPr>
        <w:widowControl/>
        <w:ind w:firstLine="567"/>
        <w:jc w:val="both"/>
        <w:rPr>
          <w:b/>
          <w:bCs/>
          <w:i/>
          <w:iCs/>
        </w:rPr>
      </w:pPr>
      <w:r>
        <w:t>7.Справочно-правовая система Гарант</w:t>
      </w:r>
    </w:p>
    <w:p w:rsidR="008F1D3E" w:rsidRDefault="008F1D3E">
      <w:pPr>
        <w:widowControl/>
        <w:jc w:val="both"/>
      </w:pPr>
    </w:p>
    <w:p w:rsidR="008F1D3E" w:rsidRDefault="00E565F8">
      <w:pPr>
        <w:widowControl/>
        <w:ind w:firstLine="567"/>
        <w:jc w:val="both"/>
        <w:rPr>
          <w:b/>
          <w:bCs/>
          <w:i/>
          <w:iCs/>
        </w:rPr>
      </w:pPr>
      <w:r>
        <w:rPr>
          <w:b/>
          <w:bCs/>
          <w:i/>
          <w:iCs/>
        </w:rPr>
        <w:t>11. Описание материально-технической базы, необходимой для осуществления образовательного процесса по дисциплине (модулю)</w:t>
      </w:r>
    </w:p>
    <w:p w:rsidR="008F1D3E" w:rsidRDefault="00E565F8">
      <w:pPr>
        <w:widowControl/>
        <w:autoSpaceDE/>
        <w:autoSpaceDN/>
        <w:ind w:left="720"/>
        <w:contextualSpacing/>
        <w:jc w:val="both"/>
      </w:pPr>
      <w:r>
        <w:t>1.Проектор, ноутбук</w:t>
      </w:r>
    </w:p>
    <w:p w:rsidR="008F1D3E" w:rsidRDefault="00E565F8">
      <w:pPr>
        <w:widowControl/>
        <w:autoSpaceDE/>
        <w:autoSpaceDN/>
        <w:ind w:left="720"/>
        <w:contextualSpacing/>
        <w:jc w:val="both"/>
      </w:pPr>
      <w:r>
        <w:t xml:space="preserve">2.Проекционный экран </w:t>
      </w:r>
    </w:p>
    <w:p w:rsidR="008F1D3E" w:rsidRDefault="00E565F8">
      <w:pPr>
        <w:widowControl/>
        <w:autoSpaceDE/>
        <w:autoSpaceDN/>
        <w:ind w:left="720"/>
        <w:contextualSpacing/>
        <w:jc w:val="both"/>
      </w:pPr>
      <w:r>
        <w:t>3.Колонки</w:t>
      </w:r>
    </w:p>
    <w:p w:rsidR="008F1D3E" w:rsidRDefault="008F1D3E">
      <w:pPr>
        <w:widowControl/>
      </w:pPr>
    </w:p>
    <w:p w:rsidR="008F1D3E" w:rsidRDefault="00E565F8">
      <w:pPr>
        <w:widowControl/>
        <w:ind w:left="567"/>
        <w:jc w:val="both"/>
        <w:rPr>
          <w:b/>
          <w:bCs/>
          <w:i/>
          <w:iCs/>
        </w:rPr>
      </w:pPr>
      <w:r>
        <w:rPr>
          <w:b/>
          <w:bCs/>
          <w:i/>
          <w:iCs/>
        </w:rPr>
        <w:t>12. Образовательные технологии, используемые при освоении дисциплины</w:t>
      </w:r>
    </w:p>
    <w:p w:rsidR="008F1D3E" w:rsidRDefault="00E565F8">
      <w:pPr>
        <w:widowControl/>
        <w:tabs>
          <w:tab w:val="center" w:pos="4536"/>
          <w:tab w:val="right" w:pos="9072"/>
        </w:tabs>
        <w:autoSpaceDE/>
        <w:autoSpaceDN/>
        <w:ind w:firstLine="567"/>
        <w:jc w:val="both"/>
        <w:rPr>
          <w:color w:val="000000"/>
        </w:rPr>
      </w:pPr>
      <w:r>
        <w:rPr>
          <w:color w:val="000000"/>
        </w:rPr>
        <w:tab/>
        <w:t xml:space="preserve">Для освоения дисциплины используются как традиционные формы занятий – лекционные занятия (типы лекций – установочная, вводная, текущая, заключительная, обзорная; виды лекций – проблемная, визуальная, лекция конференция, лекция консультация) и практические занятия, так и активные и интерактивные формы занятий - диспуты, решение ситуационных задач, ролевые игры и разбор конкретных ситуаций. </w:t>
      </w:r>
    </w:p>
    <w:p w:rsidR="008F1D3E" w:rsidRDefault="00E565F8">
      <w:pPr>
        <w:widowControl/>
        <w:tabs>
          <w:tab w:val="center" w:pos="4536"/>
          <w:tab w:val="right" w:pos="9072"/>
        </w:tabs>
        <w:autoSpaceDE/>
        <w:autoSpaceDN/>
        <w:ind w:firstLine="567"/>
        <w:jc w:val="both"/>
        <w:rPr>
          <w:color w:val="000000"/>
        </w:rPr>
      </w:pPr>
      <w:r>
        <w:rPr>
          <w:color w:val="000000"/>
        </w:rPr>
        <w:t>На учебных занятиях используются технические средства обучения – проектор, ноутбук, проекционный экран, колонки для демонстрации слайдов, видеосюжетов и др. Тестирование обучаемых может осуществляться с использованием компьютерного оборудования университета.</w:t>
      </w:r>
    </w:p>
    <w:p w:rsidR="008F1D3E" w:rsidRDefault="008F1D3E">
      <w:pPr>
        <w:widowControl/>
        <w:tabs>
          <w:tab w:val="center" w:pos="4536"/>
          <w:tab w:val="right" w:pos="9072"/>
        </w:tabs>
        <w:autoSpaceDE/>
        <w:autoSpaceDN/>
        <w:jc w:val="both"/>
      </w:pPr>
    </w:p>
    <w:p w:rsidR="008F1D3E" w:rsidRDefault="00E565F8">
      <w:pPr>
        <w:widowControl/>
        <w:tabs>
          <w:tab w:val="center" w:pos="4536"/>
          <w:tab w:val="right" w:pos="9072"/>
        </w:tabs>
        <w:ind w:firstLine="567"/>
        <w:jc w:val="both"/>
        <w:rPr>
          <w:b/>
          <w:bCs/>
        </w:rPr>
      </w:pPr>
      <w:r>
        <w:rPr>
          <w:b/>
          <w:bCs/>
        </w:rPr>
        <w:t>12.1. В освоении учебной дисциплины  используются следующие традиционные образовательные технологии:</w:t>
      </w:r>
    </w:p>
    <w:p w:rsidR="008F1D3E" w:rsidRDefault="00E565F8">
      <w:pPr>
        <w:widowControl/>
        <w:tabs>
          <w:tab w:val="center" w:pos="4536"/>
          <w:tab w:val="right" w:pos="9072"/>
        </w:tabs>
      </w:pPr>
      <w:r>
        <w:t>- чтение проблемно-информационных лекций с использованием доски и видеоматериалов;</w:t>
      </w:r>
    </w:p>
    <w:p w:rsidR="008F1D3E" w:rsidRDefault="00E565F8">
      <w:pPr>
        <w:widowControl/>
        <w:tabs>
          <w:tab w:val="center" w:pos="4536"/>
          <w:tab w:val="right" w:pos="9072"/>
        </w:tabs>
      </w:pPr>
      <w:r>
        <w:t>- практические  занятия;</w:t>
      </w:r>
    </w:p>
    <w:p w:rsidR="008F1D3E" w:rsidRDefault="00E565F8">
      <w:pPr>
        <w:widowControl/>
        <w:tabs>
          <w:tab w:val="center" w:pos="4536"/>
          <w:tab w:val="right" w:pos="9072"/>
        </w:tabs>
      </w:pPr>
      <w:r>
        <w:t>- контрольные опросы;</w:t>
      </w:r>
    </w:p>
    <w:p w:rsidR="008F1D3E" w:rsidRDefault="00E565F8">
      <w:pPr>
        <w:widowControl/>
        <w:tabs>
          <w:tab w:val="center" w:pos="4536"/>
          <w:tab w:val="right" w:pos="9072"/>
        </w:tabs>
      </w:pPr>
      <w:r>
        <w:t>- консультации;</w:t>
      </w:r>
    </w:p>
    <w:p w:rsidR="008F1D3E" w:rsidRDefault="00E565F8">
      <w:pPr>
        <w:widowControl/>
        <w:tabs>
          <w:tab w:val="center" w:pos="4536"/>
          <w:tab w:val="right" w:pos="9072"/>
        </w:tabs>
      </w:pPr>
      <w:r>
        <w:t>- самостоятельная работа с учебной литературой;</w:t>
      </w:r>
    </w:p>
    <w:p w:rsidR="008F1D3E" w:rsidRDefault="00E565F8">
      <w:pPr>
        <w:widowControl/>
        <w:tabs>
          <w:tab w:val="center" w:pos="4536"/>
          <w:tab w:val="right" w:pos="9072"/>
        </w:tabs>
      </w:pPr>
      <w:r>
        <w:t>- подготовка и обсуждение рефератов, презентаций;</w:t>
      </w:r>
    </w:p>
    <w:p w:rsidR="008F1D3E" w:rsidRDefault="00E565F8">
      <w:pPr>
        <w:widowControl/>
        <w:tabs>
          <w:tab w:val="center" w:pos="4536"/>
          <w:tab w:val="right" w:pos="9072"/>
        </w:tabs>
      </w:pPr>
      <w:r>
        <w:t>- тестирование по основным темам дисциплины.</w:t>
      </w:r>
    </w:p>
    <w:p w:rsidR="008F1D3E" w:rsidRDefault="008F1D3E">
      <w:pPr>
        <w:widowControl/>
        <w:tabs>
          <w:tab w:val="center" w:pos="4536"/>
          <w:tab w:val="right" w:pos="9072"/>
        </w:tabs>
        <w:rPr>
          <w:b/>
          <w:bCs/>
        </w:rPr>
      </w:pPr>
    </w:p>
    <w:p w:rsidR="008F1D3E" w:rsidRDefault="00E565F8">
      <w:pPr>
        <w:widowControl/>
        <w:tabs>
          <w:tab w:val="center" w:pos="4536"/>
          <w:tab w:val="right" w:pos="9072"/>
        </w:tabs>
        <w:ind w:firstLine="567"/>
        <w:rPr>
          <w:b/>
          <w:bCs/>
        </w:rPr>
      </w:pPr>
      <w:r>
        <w:rPr>
          <w:b/>
          <w:bCs/>
        </w:rPr>
        <w:t>12.2. Активные и интерактивные  методы и формы обучения</w:t>
      </w:r>
    </w:p>
    <w:p w:rsidR="008F1D3E" w:rsidRDefault="00E565F8">
      <w:pPr>
        <w:widowControl/>
        <w:tabs>
          <w:tab w:val="center" w:pos="851"/>
          <w:tab w:val="right" w:pos="9072"/>
        </w:tabs>
        <w:ind w:firstLine="567"/>
        <w:jc w:val="both"/>
      </w:pPr>
      <w:r>
        <w:tab/>
      </w:r>
      <w:r>
        <w:rPr>
          <w:i/>
        </w:rPr>
        <w:t>Из перечня видов:</w:t>
      </w:r>
      <w:r>
        <w:t xml:space="preserve"> («</w:t>
      </w:r>
      <w:r>
        <w:rPr>
          <w:i/>
          <w:iCs/>
        </w:rPr>
        <w:t>мозговой штурм», анализ НПА, анализ проблемных ситуаций, анализ конкретных ситуаций, инциденты, имитация коллективной профессиональной деятельности, разыгрывание ролей, творческая работа, связанная с освоением дисциплины, ролевая игра, круглый стол, диспут, беседа, дискуссия, мини-конференция и др.</w:t>
      </w:r>
      <w:r>
        <w:t>) используются следующие:</w:t>
      </w:r>
    </w:p>
    <w:p w:rsidR="008F1D3E" w:rsidRDefault="00E565F8">
      <w:pPr>
        <w:widowControl/>
        <w:tabs>
          <w:tab w:val="center" w:pos="851"/>
          <w:tab w:val="right" w:pos="9072"/>
        </w:tabs>
        <w:ind w:firstLine="567"/>
        <w:jc w:val="both"/>
        <w:rPr>
          <w:i/>
          <w:iCs/>
        </w:rPr>
      </w:pPr>
      <w:r>
        <w:rPr>
          <w:i/>
          <w:iCs/>
        </w:rPr>
        <w:t xml:space="preserve">- анализ проблемных-аналитических заданий, </w:t>
      </w:r>
    </w:p>
    <w:p w:rsidR="008F1D3E" w:rsidRDefault="00E565F8">
      <w:pPr>
        <w:widowControl/>
        <w:tabs>
          <w:tab w:val="center" w:pos="4536"/>
          <w:tab w:val="right" w:pos="9072"/>
        </w:tabs>
        <w:ind w:firstLine="567"/>
        <w:rPr>
          <w:i/>
          <w:iCs/>
        </w:rPr>
      </w:pPr>
      <w:r>
        <w:rPr>
          <w:i/>
          <w:iCs/>
        </w:rPr>
        <w:t>- творческие задания;</w:t>
      </w:r>
    </w:p>
    <w:p w:rsidR="008F1D3E" w:rsidRDefault="00E565F8">
      <w:pPr>
        <w:widowControl/>
        <w:tabs>
          <w:tab w:val="center" w:pos="4536"/>
          <w:tab w:val="right" w:pos="9072"/>
        </w:tabs>
        <w:ind w:firstLine="567"/>
        <w:jc w:val="both"/>
      </w:pPr>
      <w:r>
        <w:rPr>
          <w:i/>
          <w:iCs/>
        </w:rPr>
        <w:t>- дискуссия.</w:t>
      </w:r>
    </w:p>
    <w:p w:rsidR="008F1D3E" w:rsidRDefault="008F1D3E">
      <w:pPr>
        <w:tabs>
          <w:tab w:val="center" w:pos="4536"/>
          <w:tab w:val="right" w:pos="9072"/>
        </w:tabs>
      </w:pPr>
    </w:p>
    <w:p w:rsidR="008F1D3E" w:rsidRDefault="008F1D3E">
      <w:pPr>
        <w:pStyle w:val="a3"/>
        <w:ind w:left="567"/>
        <w:jc w:val="both"/>
        <w:rPr>
          <w:b/>
        </w:rPr>
      </w:pPr>
    </w:p>
    <w:p w:rsidR="008F1D3E" w:rsidRDefault="00E565F8">
      <w:pPr>
        <w:pStyle w:val="a3"/>
        <w:ind w:left="567"/>
        <w:jc w:val="both"/>
        <w:rPr>
          <w:b/>
        </w:rPr>
      </w:pPr>
      <w:r>
        <w:rPr>
          <w:b/>
        </w:rPr>
        <w:br w:type="page"/>
      </w:r>
    </w:p>
    <w:p w:rsidR="008F1D3E" w:rsidRDefault="00E565F8">
      <w:pPr>
        <w:widowControl/>
        <w:jc w:val="right"/>
      </w:pPr>
      <w:r>
        <w:lastRenderedPageBreak/>
        <w:t xml:space="preserve">Приложение </w:t>
      </w:r>
    </w:p>
    <w:p w:rsidR="008F1D3E" w:rsidRDefault="008F1D3E">
      <w:pPr>
        <w:widowControl/>
        <w:jc w:val="right"/>
      </w:pPr>
    </w:p>
    <w:p w:rsidR="008F1D3E" w:rsidRDefault="008F1D3E">
      <w:pPr>
        <w:widowControl/>
        <w:jc w:val="center"/>
      </w:pPr>
    </w:p>
    <w:p w:rsidR="008F1D3E" w:rsidRDefault="008F1D3E">
      <w:pPr>
        <w:widowControl/>
      </w:pPr>
    </w:p>
    <w:p w:rsidR="008F1D3E" w:rsidRDefault="008F1D3E">
      <w:pPr>
        <w:widowControl/>
        <w:jc w:val="right"/>
      </w:pPr>
    </w:p>
    <w:p w:rsidR="008F1D3E" w:rsidRDefault="008F1D3E">
      <w:pPr>
        <w:widowControl/>
        <w:jc w:val="center"/>
      </w:pPr>
    </w:p>
    <w:p w:rsidR="008F1D3E" w:rsidRDefault="008F1D3E">
      <w:pPr>
        <w:widowControl/>
        <w:jc w:val="center"/>
      </w:pPr>
    </w:p>
    <w:p w:rsidR="008F1D3E" w:rsidRDefault="008F1D3E">
      <w:pPr>
        <w:widowControl/>
        <w:jc w:val="center"/>
      </w:pPr>
    </w:p>
    <w:p w:rsidR="008F1D3E" w:rsidRDefault="008F1D3E">
      <w:pPr>
        <w:widowControl/>
        <w:jc w:val="center"/>
      </w:pPr>
    </w:p>
    <w:p w:rsidR="008F1D3E" w:rsidRDefault="008F1D3E">
      <w:pPr>
        <w:widowControl/>
        <w:jc w:val="center"/>
      </w:pPr>
    </w:p>
    <w:p w:rsidR="008F1D3E" w:rsidRDefault="008F1D3E">
      <w:pPr>
        <w:widowControl/>
        <w:jc w:val="center"/>
      </w:pPr>
    </w:p>
    <w:p w:rsidR="008F1D3E" w:rsidRDefault="008F1D3E">
      <w:pPr>
        <w:widowControl/>
        <w:jc w:val="center"/>
      </w:pPr>
    </w:p>
    <w:p w:rsidR="008F1D3E" w:rsidRDefault="00E565F8">
      <w:pPr>
        <w:widowControl/>
        <w:jc w:val="center"/>
        <w:rPr>
          <w:b/>
          <w:bCs/>
        </w:rPr>
      </w:pPr>
      <w:r>
        <w:rPr>
          <w:b/>
          <w:bCs/>
        </w:rPr>
        <w:t xml:space="preserve">ФОНД ОЦЕНОЧНЫХ СРЕДСТВ </w:t>
      </w:r>
    </w:p>
    <w:p w:rsidR="008F1D3E" w:rsidRDefault="00E565F8">
      <w:pPr>
        <w:widowControl/>
        <w:jc w:val="center"/>
        <w:rPr>
          <w:b/>
          <w:bCs/>
        </w:rPr>
      </w:pPr>
      <w:r>
        <w:rPr>
          <w:b/>
          <w:bCs/>
        </w:rPr>
        <w:t>ДЛЯ ПРОВЕДЕНИЯ ПРОМЕЖУТОЧНОЙ АТТЕСТАЦИИ</w:t>
      </w:r>
    </w:p>
    <w:p w:rsidR="008F1D3E" w:rsidRDefault="00E565F8">
      <w:pPr>
        <w:widowControl/>
        <w:jc w:val="center"/>
        <w:rPr>
          <w:b/>
          <w:bCs/>
        </w:rPr>
      </w:pPr>
      <w:r>
        <w:rPr>
          <w:b/>
          <w:bCs/>
        </w:rPr>
        <w:t>ПО ДИСЦИПЛИНЕ</w:t>
      </w:r>
    </w:p>
    <w:p w:rsidR="008F1D3E" w:rsidRDefault="008F1D3E">
      <w:pPr>
        <w:widowControl/>
        <w:jc w:val="center"/>
        <w:rPr>
          <w:b/>
          <w:bCs/>
        </w:rPr>
      </w:pPr>
    </w:p>
    <w:p w:rsidR="008F1D3E" w:rsidRDefault="008F1D3E">
      <w:pPr>
        <w:widowControl/>
        <w:jc w:val="center"/>
        <w:rPr>
          <w:b/>
          <w:bCs/>
        </w:rPr>
      </w:pPr>
    </w:p>
    <w:p w:rsidR="008F1D3E" w:rsidRDefault="00E565F8">
      <w:pPr>
        <w:widowControl/>
        <w:tabs>
          <w:tab w:val="left" w:leader="underscore" w:pos="9856"/>
        </w:tabs>
        <w:jc w:val="center"/>
        <w:rPr>
          <w:b/>
          <w:bCs/>
        </w:rPr>
      </w:pPr>
      <w:r>
        <w:rPr>
          <w:b/>
          <w:bCs/>
        </w:rPr>
        <w:t>«Основы электротехники и электроники»</w:t>
      </w:r>
    </w:p>
    <w:p w:rsidR="008F1D3E" w:rsidRDefault="008F1D3E">
      <w:pPr>
        <w:widowControl/>
        <w:jc w:val="center"/>
      </w:pPr>
    </w:p>
    <w:p w:rsidR="008F1D3E" w:rsidRDefault="008F1D3E">
      <w:pPr>
        <w:widowControl/>
        <w:jc w:val="center"/>
      </w:pPr>
    </w:p>
    <w:p w:rsidR="008F1D3E" w:rsidRDefault="008F1D3E">
      <w:pPr>
        <w:widowControl/>
        <w:jc w:val="center"/>
      </w:pPr>
    </w:p>
    <w:p w:rsidR="008F1D3E" w:rsidRDefault="008F1D3E">
      <w:pPr>
        <w:widowControl/>
        <w:jc w:val="center"/>
      </w:pPr>
    </w:p>
    <w:p w:rsidR="008F1D3E" w:rsidRDefault="008F1D3E">
      <w:pPr>
        <w:widowControl/>
        <w:jc w:val="center"/>
      </w:pPr>
    </w:p>
    <w:p w:rsidR="008F1D3E" w:rsidRDefault="008F1D3E">
      <w:pPr>
        <w:widowControl/>
        <w:jc w:val="center"/>
      </w:pPr>
    </w:p>
    <w:p w:rsidR="008F1D3E" w:rsidRDefault="008F1D3E">
      <w:pPr>
        <w:widowControl/>
        <w:jc w:val="center"/>
      </w:pPr>
    </w:p>
    <w:p w:rsidR="008F1D3E" w:rsidRDefault="008F1D3E">
      <w:pPr>
        <w:widowControl/>
        <w:jc w:val="center"/>
      </w:pPr>
    </w:p>
    <w:p w:rsidR="008F1D3E" w:rsidRDefault="008F1D3E">
      <w:pPr>
        <w:widowControl/>
        <w:jc w:val="center"/>
      </w:pPr>
    </w:p>
    <w:p w:rsidR="008F1D3E" w:rsidRDefault="008F1D3E">
      <w:pPr>
        <w:widowControl/>
        <w:jc w:val="center"/>
      </w:pPr>
    </w:p>
    <w:p w:rsidR="008F1D3E" w:rsidRDefault="008F1D3E">
      <w:pPr>
        <w:widowControl/>
        <w:jc w:val="center"/>
      </w:pPr>
    </w:p>
    <w:p w:rsidR="008F1D3E" w:rsidRDefault="008F1D3E">
      <w:pPr>
        <w:widowControl/>
        <w:jc w:val="center"/>
      </w:pPr>
    </w:p>
    <w:p w:rsidR="008F1D3E" w:rsidRDefault="008F1D3E">
      <w:pPr>
        <w:widowControl/>
        <w:jc w:val="center"/>
      </w:pPr>
    </w:p>
    <w:p w:rsidR="008F1D3E" w:rsidRDefault="008F1D3E">
      <w:pPr>
        <w:widowControl/>
        <w:jc w:val="center"/>
      </w:pPr>
    </w:p>
    <w:p w:rsidR="008F1D3E" w:rsidRDefault="008F1D3E">
      <w:pPr>
        <w:widowControl/>
        <w:jc w:val="center"/>
      </w:pPr>
    </w:p>
    <w:p w:rsidR="008F1D3E" w:rsidRDefault="008F1D3E">
      <w:pPr>
        <w:widowControl/>
        <w:jc w:val="center"/>
      </w:pPr>
    </w:p>
    <w:p w:rsidR="008F1D3E" w:rsidRDefault="008F1D3E">
      <w:pPr>
        <w:widowControl/>
        <w:jc w:val="center"/>
      </w:pPr>
    </w:p>
    <w:p w:rsidR="008F1D3E" w:rsidRDefault="008F1D3E">
      <w:pPr>
        <w:widowControl/>
        <w:jc w:val="center"/>
      </w:pPr>
    </w:p>
    <w:p w:rsidR="008F1D3E" w:rsidRDefault="008F1D3E">
      <w:pPr>
        <w:widowControl/>
        <w:jc w:val="center"/>
      </w:pPr>
    </w:p>
    <w:p w:rsidR="008F1D3E" w:rsidRDefault="008F1D3E">
      <w:pPr>
        <w:widowControl/>
        <w:jc w:val="center"/>
      </w:pPr>
    </w:p>
    <w:p w:rsidR="008F1D3E" w:rsidRDefault="008F1D3E">
      <w:pPr>
        <w:widowControl/>
        <w:jc w:val="center"/>
      </w:pPr>
    </w:p>
    <w:p w:rsidR="008F1D3E" w:rsidRDefault="008F1D3E">
      <w:pPr>
        <w:widowControl/>
        <w:jc w:val="center"/>
      </w:pPr>
    </w:p>
    <w:p w:rsidR="008F1D3E" w:rsidRDefault="008F1D3E">
      <w:pPr>
        <w:widowControl/>
        <w:jc w:val="center"/>
      </w:pPr>
    </w:p>
    <w:p w:rsidR="008F1D3E" w:rsidRDefault="00E565F8">
      <w:pPr>
        <w:widowControl/>
        <w:autoSpaceDE/>
        <w:autoSpaceDN/>
      </w:pPr>
      <w:r>
        <w:br w:type="page"/>
      </w:r>
    </w:p>
    <w:p w:rsidR="008F1D3E" w:rsidRDefault="008F1D3E">
      <w:pPr>
        <w:widowControl/>
        <w:jc w:val="center"/>
      </w:pPr>
    </w:p>
    <w:p w:rsidR="008F1D3E" w:rsidRDefault="00E565F8">
      <w:pPr>
        <w:widowControl/>
        <w:numPr>
          <w:ilvl w:val="0"/>
          <w:numId w:val="29"/>
        </w:numPr>
        <w:autoSpaceDE/>
        <w:autoSpaceDN/>
        <w:ind w:left="993" w:hanging="426"/>
        <w:jc w:val="both"/>
        <w:rPr>
          <w:b/>
        </w:rPr>
      </w:pPr>
      <w:r>
        <w:rPr>
          <w:b/>
        </w:rPr>
        <w:t>Паспорт компетенций</w:t>
      </w:r>
    </w:p>
    <w:p w:rsidR="008F1D3E" w:rsidRDefault="008F1D3E">
      <w:pPr>
        <w:widowControl/>
        <w:autoSpaceDE/>
        <w:autoSpaceDN/>
        <w:ind w:left="720"/>
        <w:jc w:val="both"/>
        <w:rPr>
          <w:b/>
        </w:rPr>
      </w:pPr>
    </w:p>
    <w:tbl>
      <w:tblPr>
        <w:tblW w:w="96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2093"/>
        <w:gridCol w:w="1843"/>
        <w:gridCol w:w="5670"/>
      </w:tblGrid>
      <w:tr w:rsidR="008F1D3E">
        <w:trPr>
          <w:trHeight w:val="726"/>
        </w:trPr>
        <w:tc>
          <w:tcPr>
            <w:tcW w:w="20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1D3E" w:rsidRDefault="00E565F8">
            <w:pPr>
              <w:autoSpaceDE/>
              <w:autoSpaceDN/>
              <w:contextualSpacing/>
              <w:jc w:val="both"/>
            </w:pPr>
            <w:r>
              <w:t>Код оцениваемой компетенции (или её части)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1D3E" w:rsidRDefault="00E565F8">
            <w:pPr>
              <w:autoSpaceDE/>
              <w:autoSpaceDN/>
              <w:contextualSpacing/>
              <w:jc w:val="both"/>
            </w:pPr>
            <w:r>
              <w:t xml:space="preserve">Вид контроля </w:t>
            </w:r>
          </w:p>
        </w:tc>
        <w:tc>
          <w:tcPr>
            <w:tcW w:w="5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1D3E" w:rsidRDefault="00E565F8">
            <w:pPr>
              <w:autoSpaceDE/>
              <w:autoSpaceDN/>
              <w:contextualSpacing/>
              <w:jc w:val="both"/>
            </w:pPr>
            <w:r>
              <w:t>Компонент фонда оценочных средств</w:t>
            </w:r>
          </w:p>
        </w:tc>
      </w:tr>
      <w:tr w:rsidR="008F1D3E">
        <w:trPr>
          <w:trHeight w:val="562"/>
        </w:trPr>
        <w:tc>
          <w:tcPr>
            <w:tcW w:w="2093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8F1D3E" w:rsidRDefault="00E565F8">
            <w:pPr>
              <w:widowControl/>
              <w:autoSpaceDE/>
              <w:autoSpaceDN/>
            </w:pPr>
            <w:r>
              <w:t>ПК-2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8F1D3E" w:rsidRDefault="00E565F8">
            <w:pPr>
              <w:autoSpaceDE/>
              <w:autoSpaceDN/>
              <w:contextualSpacing/>
              <w:jc w:val="both"/>
            </w:pPr>
            <w:r>
              <w:t>письменный</w:t>
            </w:r>
          </w:p>
        </w:tc>
        <w:tc>
          <w:tcPr>
            <w:tcW w:w="567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8F1D3E" w:rsidRDefault="00E565F8">
            <w:pPr>
              <w:widowControl/>
              <w:autoSpaceDE/>
              <w:autoSpaceDN/>
            </w:pPr>
            <w:r>
              <w:t>Тест, практические задания,</w:t>
            </w:r>
          </w:p>
        </w:tc>
      </w:tr>
      <w:tr w:rsidR="008F1D3E">
        <w:trPr>
          <w:trHeight w:val="414"/>
        </w:trPr>
        <w:tc>
          <w:tcPr>
            <w:tcW w:w="2093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8F1D3E" w:rsidRDefault="008F1D3E">
            <w:pPr>
              <w:autoSpaceDE/>
              <w:autoSpaceDN/>
              <w:contextualSpacing/>
              <w:jc w:val="both"/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1D3E" w:rsidRDefault="00E565F8">
            <w:pPr>
              <w:widowControl/>
              <w:autoSpaceDE/>
              <w:autoSpaceDN/>
            </w:pPr>
            <w:r>
              <w:t>устный</w:t>
            </w:r>
          </w:p>
        </w:tc>
        <w:tc>
          <w:tcPr>
            <w:tcW w:w="567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8F1D3E" w:rsidRDefault="00E565F8">
            <w:pPr>
              <w:widowControl/>
              <w:autoSpaceDE/>
              <w:autoSpaceDN/>
            </w:pPr>
            <w:r>
              <w:t>Практические задания,  вопросы к интерактивным занятиям</w:t>
            </w:r>
          </w:p>
        </w:tc>
      </w:tr>
      <w:tr w:rsidR="008F1D3E">
        <w:trPr>
          <w:trHeight w:val="414"/>
        </w:trPr>
        <w:tc>
          <w:tcPr>
            <w:tcW w:w="2093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1D3E" w:rsidRDefault="008F1D3E">
            <w:pPr>
              <w:autoSpaceDE/>
              <w:autoSpaceDN/>
              <w:contextualSpacing/>
              <w:jc w:val="both"/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1D3E" w:rsidRDefault="00E565F8">
            <w:pPr>
              <w:widowControl/>
              <w:autoSpaceDE/>
              <w:autoSpaceDN/>
            </w:pPr>
            <w:r>
              <w:t>устный</w:t>
            </w:r>
          </w:p>
        </w:tc>
        <w:tc>
          <w:tcPr>
            <w:tcW w:w="5670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1D3E" w:rsidRDefault="00E565F8">
            <w:pPr>
              <w:widowControl/>
              <w:autoSpaceDE/>
              <w:autoSpaceDN/>
            </w:pPr>
            <w:r>
              <w:t xml:space="preserve">Вопросы к зачету </w:t>
            </w:r>
          </w:p>
        </w:tc>
      </w:tr>
    </w:tbl>
    <w:p w:rsidR="008F1D3E" w:rsidRDefault="00E565F8">
      <w:pPr>
        <w:widowControl/>
        <w:autoSpaceDE/>
        <w:autoSpaceDN/>
        <w:ind w:firstLine="567"/>
        <w:jc w:val="both"/>
        <w:rPr>
          <w:rFonts w:eastAsia="Calibri"/>
          <w:b/>
          <w:lang w:eastAsia="en-US"/>
        </w:rPr>
      </w:pPr>
      <w:r>
        <w:rPr>
          <w:rFonts w:eastAsia="Calibri"/>
          <w:b/>
          <w:lang w:eastAsia="en-US"/>
        </w:rPr>
        <w:t>2. Критерии освоения компетенций</w:t>
      </w:r>
    </w:p>
    <w:p w:rsidR="008F1D3E" w:rsidRDefault="008F1D3E">
      <w:pPr>
        <w:widowControl/>
        <w:autoSpaceDE/>
        <w:autoSpaceDN/>
        <w:jc w:val="both"/>
        <w:rPr>
          <w:rFonts w:eastAsia="Calibri"/>
          <w:lang w:eastAsia="en-US"/>
        </w:rPr>
      </w:pPr>
    </w:p>
    <w:p w:rsidR="008F1D3E" w:rsidRDefault="00E565F8">
      <w:pPr>
        <w:widowControl/>
        <w:autoSpaceDE/>
        <w:autoSpaceDN/>
        <w:ind w:firstLine="567"/>
        <w:jc w:val="both"/>
        <w:rPr>
          <w:rFonts w:eastAsia="Calibri"/>
          <w:lang w:eastAsia="en-US"/>
        </w:rPr>
      </w:pPr>
      <w:r>
        <w:rPr>
          <w:rFonts w:eastAsia="Calibri"/>
          <w:lang w:eastAsia="en-US"/>
        </w:rPr>
        <w:t>В качестве критериев освоения компетенций используются знания, умения, владения.</w:t>
      </w:r>
    </w:p>
    <w:p w:rsidR="008F1D3E" w:rsidRDefault="008F1D3E">
      <w:pPr>
        <w:widowControl/>
        <w:autoSpaceDE/>
        <w:autoSpaceDN/>
        <w:jc w:val="center"/>
        <w:rPr>
          <w:rFonts w:eastAsia="Calibri"/>
          <w:b/>
          <w:bCs/>
          <w:lang w:eastAsia="en-US"/>
        </w:rPr>
      </w:pPr>
    </w:p>
    <w:p w:rsidR="008F1D3E" w:rsidRDefault="00E565F8">
      <w:pPr>
        <w:widowControl/>
        <w:autoSpaceDE/>
        <w:autoSpaceDN/>
        <w:jc w:val="center"/>
        <w:rPr>
          <w:rFonts w:eastAsia="Calibri"/>
          <w:b/>
          <w:bCs/>
          <w:lang w:eastAsia="en-US"/>
        </w:rPr>
      </w:pPr>
      <w:r>
        <w:rPr>
          <w:rFonts w:eastAsia="Calibri"/>
          <w:b/>
          <w:bCs/>
          <w:lang w:eastAsia="en-US"/>
        </w:rPr>
        <w:t xml:space="preserve">Критерии оценки знаний студентов </w:t>
      </w:r>
    </w:p>
    <w:p w:rsidR="008F1D3E" w:rsidRDefault="00E565F8">
      <w:pPr>
        <w:widowControl/>
        <w:autoSpaceDE/>
        <w:autoSpaceDN/>
        <w:jc w:val="center"/>
        <w:rPr>
          <w:rFonts w:eastAsia="Calibri"/>
          <w:b/>
          <w:bCs/>
          <w:lang w:eastAsia="en-US"/>
        </w:rPr>
      </w:pPr>
      <w:r>
        <w:rPr>
          <w:rFonts w:eastAsia="Calibri"/>
          <w:b/>
          <w:bCs/>
          <w:lang w:eastAsia="en-US"/>
        </w:rPr>
        <w:t>(пороговый уровень сформированности компетенции)</w:t>
      </w:r>
    </w:p>
    <w:p w:rsidR="008F1D3E" w:rsidRDefault="008F1D3E">
      <w:pPr>
        <w:widowControl/>
        <w:autoSpaceDE/>
        <w:autoSpaceDN/>
        <w:jc w:val="center"/>
        <w:rPr>
          <w:rFonts w:eastAsia="Calibri"/>
          <w:b/>
          <w:bCs/>
          <w:lang w:eastAsia="en-US"/>
        </w:rPr>
      </w:pPr>
    </w:p>
    <w:tbl>
      <w:tblPr>
        <w:tblW w:w="1020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2625"/>
        <w:gridCol w:w="7581"/>
      </w:tblGrid>
      <w:tr w:rsidR="008F1D3E">
        <w:trPr>
          <w:jc w:val="center"/>
        </w:trPr>
        <w:tc>
          <w:tcPr>
            <w:tcW w:w="1286" w:type="pct"/>
            <w:vAlign w:val="center"/>
          </w:tcPr>
          <w:p w:rsidR="008F1D3E" w:rsidRDefault="00E565F8">
            <w:pPr>
              <w:widowControl/>
              <w:autoSpaceDE/>
              <w:autoSpaceDN/>
              <w:jc w:val="center"/>
              <w:rPr>
                <w:rFonts w:eastAsia="Calibri"/>
                <w:b/>
                <w:lang w:eastAsia="en-US"/>
              </w:rPr>
            </w:pPr>
            <w:r>
              <w:rPr>
                <w:rFonts w:eastAsia="Calibri"/>
                <w:b/>
                <w:lang w:eastAsia="en-US"/>
              </w:rPr>
              <w:t>Шкала оценивания</w:t>
            </w:r>
          </w:p>
        </w:tc>
        <w:tc>
          <w:tcPr>
            <w:tcW w:w="3714" w:type="pct"/>
            <w:vAlign w:val="center"/>
          </w:tcPr>
          <w:p w:rsidR="008F1D3E" w:rsidRDefault="00E565F8">
            <w:pPr>
              <w:widowControl/>
              <w:autoSpaceDE/>
              <w:autoSpaceDN/>
              <w:jc w:val="center"/>
              <w:rPr>
                <w:rFonts w:eastAsia="Calibri"/>
                <w:b/>
                <w:lang w:eastAsia="en-US"/>
              </w:rPr>
            </w:pPr>
            <w:r>
              <w:rPr>
                <w:rFonts w:eastAsia="Calibri"/>
                <w:b/>
                <w:bCs/>
                <w:lang w:eastAsia="en-US"/>
              </w:rPr>
              <w:t>Показатели оценивания компетенций</w:t>
            </w:r>
          </w:p>
        </w:tc>
      </w:tr>
      <w:tr w:rsidR="008F1D3E">
        <w:trPr>
          <w:jc w:val="center"/>
        </w:trPr>
        <w:tc>
          <w:tcPr>
            <w:tcW w:w="1286" w:type="pct"/>
            <w:vAlign w:val="center"/>
          </w:tcPr>
          <w:p w:rsidR="008F1D3E" w:rsidRDefault="00E565F8">
            <w:pPr>
              <w:widowControl/>
              <w:autoSpaceDE/>
              <w:autoSpaceDN/>
              <w:jc w:val="center"/>
              <w:rPr>
                <w:rFonts w:eastAsia="Calibri"/>
                <w:b/>
                <w:lang w:eastAsia="en-US"/>
              </w:rPr>
            </w:pPr>
            <w:r>
              <w:rPr>
                <w:rFonts w:eastAsia="Calibri"/>
                <w:b/>
                <w:lang w:eastAsia="en-US"/>
              </w:rPr>
              <w:t>Отлично</w:t>
            </w:r>
          </w:p>
        </w:tc>
        <w:tc>
          <w:tcPr>
            <w:tcW w:w="3714" w:type="pct"/>
          </w:tcPr>
          <w:p w:rsidR="008F1D3E" w:rsidRDefault="00E565F8">
            <w:pPr>
              <w:widowControl/>
              <w:autoSpaceDE/>
              <w:autoSpaceDN/>
              <w:jc w:val="both"/>
              <w:rPr>
                <w:rFonts w:eastAsia="Calibri"/>
                <w:bCs/>
                <w:lang w:eastAsia="en-US"/>
              </w:rPr>
            </w:pPr>
            <w:r>
              <w:rPr>
                <w:rFonts w:eastAsia="Calibri"/>
                <w:bCs/>
                <w:lang w:eastAsia="en-US"/>
              </w:rPr>
              <w:t xml:space="preserve">- студент глубоко и всесторонне усвоил материал, уверенно, логично, последовательно и грамотно его излагает,  опираясь на знания основной и дополнительной литературы, </w:t>
            </w:r>
          </w:p>
          <w:p w:rsidR="008F1D3E" w:rsidRDefault="00E565F8">
            <w:pPr>
              <w:widowControl/>
              <w:autoSpaceDE/>
              <w:autoSpaceDN/>
              <w:jc w:val="both"/>
              <w:rPr>
                <w:rFonts w:eastAsia="Calibri"/>
                <w:bCs/>
                <w:lang w:eastAsia="en-US"/>
              </w:rPr>
            </w:pPr>
            <w:r>
              <w:rPr>
                <w:rFonts w:eastAsia="Calibri"/>
                <w:bCs/>
                <w:lang w:eastAsia="en-US"/>
              </w:rPr>
              <w:t>- делает квалифицированные выводы и обобщения;</w:t>
            </w:r>
          </w:p>
          <w:p w:rsidR="008F1D3E" w:rsidRDefault="00E565F8">
            <w:pPr>
              <w:widowControl/>
              <w:autoSpaceDE/>
              <w:autoSpaceDN/>
              <w:jc w:val="both"/>
              <w:rPr>
                <w:rFonts w:eastAsia="Calibri"/>
                <w:bCs/>
                <w:lang w:eastAsia="en-US"/>
              </w:rPr>
            </w:pPr>
            <w:r>
              <w:rPr>
                <w:rFonts w:eastAsia="Calibri"/>
                <w:bCs/>
                <w:lang w:eastAsia="en-US"/>
              </w:rPr>
              <w:t>- владеет на высококвалифицированном уровне системой понятий.</w:t>
            </w:r>
          </w:p>
        </w:tc>
      </w:tr>
      <w:tr w:rsidR="008F1D3E">
        <w:trPr>
          <w:jc w:val="center"/>
        </w:trPr>
        <w:tc>
          <w:tcPr>
            <w:tcW w:w="1286" w:type="pct"/>
            <w:vAlign w:val="center"/>
          </w:tcPr>
          <w:p w:rsidR="008F1D3E" w:rsidRDefault="00E565F8">
            <w:pPr>
              <w:widowControl/>
              <w:autoSpaceDE/>
              <w:autoSpaceDN/>
              <w:jc w:val="center"/>
              <w:rPr>
                <w:rFonts w:eastAsia="Calibri"/>
                <w:b/>
                <w:lang w:eastAsia="en-US"/>
              </w:rPr>
            </w:pPr>
            <w:r>
              <w:rPr>
                <w:rFonts w:eastAsia="Calibri"/>
                <w:b/>
                <w:lang w:eastAsia="en-US"/>
              </w:rPr>
              <w:t>Хорошо</w:t>
            </w:r>
          </w:p>
        </w:tc>
        <w:tc>
          <w:tcPr>
            <w:tcW w:w="3714" w:type="pct"/>
          </w:tcPr>
          <w:p w:rsidR="008F1D3E" w:rsidRDefault="00E565F8">
            <w:pPr>
              <w:widowControl/>
              <w:autoSpaceDE/>
              <w:autoSpaceDN/>
              <w:jc w:val="both"/>
              <w:rPr>
                <w:rFonts w:eastAsia="Calibri"/>
                <w:bCs/>
                <w:lang w:eastAsia="en-US"/>
              </w:rPr>
            </w:pPr>
            <w:r>
              <w:rPr>
                <w:rFonts w:eastAsia="Calibri"/>
                <w:bCs/>
                <w:lang w:eastAsia="en-US"/>
              </w:rPr>
              <w:t>- студент твёрдо усвоил тему, грамотно и по существу излагает ее, опираясь на знания основной и дополнительной литературы;</w:t>
            </w:r>
          </w:p>
          <w:p w:rsidR="008F1D3E" w:rsidRDefault="00E565F8">
            <w:pPr>
              <w:widowControl/>
              <w:autoSpaceDE/>
              <w:autoSpaceDN/>
              <w:jc w:val="both"/>
              <w:rPr>
                <w:rFonts w:eastAsia="Calibri"/>
                <w:bCs/>
                <w:lang w:eastAsia="en-US"/>
              </w:rPr>
            </w:pPr>
            <w:r>
              <w:rPr>
                <w:rFonts w:eastAsia="Calibri"/>
                <w:bCs/>
                <w:lang w:eastAsia="en-US"/>
              </w:rPr>
              <w:t>- затрудняется в формулировании квалифицированных выводов и обобщений;</w:t>
            </w:r>
          </w:p>
          <w:p w:rsidR="008F1D3E" w:rsidRDefault="00E565F8">
            <w:pPr>
              <w:widowControl/>
              <w:autoSpaceDE/>
              <w:autoSpaceDN/>
              <w:jc w:val="both"/>
              <w:rPr>
                <w:rFonts w:eastAsia="Calibri"/>
                <w:bCs/>
                <w:lang w:eastAsia="en-US"/>
              </w:rPr>
            </w:pPr>
            <w:r>
              <w:rPr>
                <w:rFonts w:eastAsia="Calibri"/>
                <w:bCs/>
                <w:lang w:eastAsia="en-US"/>
              </w:rPr>
              <w:t>- владеет на достаточном уровне системой понятий.</w:t>
            </w:r>
          </w:p>
        </w:tc>
      </w:tr>
      <w:tr w:rsidR="008F1D3E">
        <w:trPr>
          <w:jc w:val="center"/>
        </w:trPr>
        <w:tc>
          <w:tcPr>
            <w:tcW w:w="1286" w:type="pct"/>
            <w:vAlign w:val="center"/>
          </w:tcPr>
          <w:p w:rsidR="008F1D3E" w:rsidRDefault="00E565F8">
            <w:pPr>
              <w:widowControl/>
              <w:autoSpaceDE/>
              <w:autoSpaceDN/>
              <w:jc w:val="center"/>
              <w:rPr>
                <w:rFonts w:eastAsia="Calibri"/>
                <w:b/>
                <w:lang w:eastAsia="en-US"/>
              </w:rPr>
            </w:pPr>
            <w:r>
              <w:rPr>
                <w:rFonts w:eastAsia="Calibri"/>
                <w:b/>
                <w:lang w:eastAsia="en-US"/>
              </w:rPr>
              <w:t>Удовлетворительно</w:t>
            </w:r>
          </w:p>
        </w:tc>
        <w:tc>
          <w:tcPr>
            <w:tcW w:w="3714" w:type="pct"/>
          </w:tcPr>
          <w:p w:rsidR="008F1D3E" w:rsidRDefault="00E565F8">
            <w:pPr>
              <w:widowControl/>
              <w:autoSpaceDE/>
              <w:autoSpaceDN/>
              <w:jc w:val="both"/>
              <w:rPr>
                <w:rFonts w:eastAsia="Calibri"/>
                <w:bCs/>
                <w:lang w:eastAsia="en-US"/>
              </w:rPr>
            </w:pPr>
            <w:r>
              <w:rPr>
                <w:rFonts w:eastAsia="Calibri"/>
                <w:bCs/>
                <w:lang w:eastAsia="en-US"/>
              </w:rPr>
              <w:t>- студент ориентируется в материале, однако затрудняется в его изложении;</w:t>
            </w:r>
          </w:p>
          <w:p w:rsidR="008F1D3E" w:rsidRDefault="00E565F8">
            <w:pPr>
              <w:widowControl/>
              <w:autoSpaceDE/>
              <w:autoSpaceDN/>
              <w:jc w:val="both"/>
              <w:rPr>
                <w:rFonts w:eastAsia="Calibri"/>
                <w:bCs/>
                <w:lang w:eastAsia="en-US"/>
              </w:rPr>
            </w:pPr>
            <w:r>
              <w:rPr>
                <w:rFonts w:eastAsia="Calibri"/>
                <w:bCs/>
                <w:lang w:eastAsia="en-US"/>
              </w:rPr>
              <w:t>- показывает недостаточность знаний основной и дополнительной литературы;</w:t>
            </w:r>
          </w:p>
          <w:p w:rsidR="008F1D3E" w:rsidRDefault="00E565F8">
            <w:pPr>
              <w:widowControl/>
              <w:autoSpaceDE/>
              <w:autoSpaceDN/>
              <w:jc w:val="both"/>
              <w:rPr>
                <w:rFonts w:eastAsia="Calibri"/>
                <w:bCs/>
                <w:lang w:eastAsia="en-US"/>
              </w:rPr>
            </w:pPr>
            <w:r>
              <w:rPr>
                <w:rFonts w:eastAsia="Calibri"/>
                <w:bCs/>
                <w:lang w:eastAsia="en-US"/>
              </w:rPr>
              <w:t>- слабо аргументирует научные положения;</w:t>
            </w:r>
          </w:p>
          <w:p w:rsidR="008F1D3E" w:rsidRDefault="00E565F8">
            <w:pPr>
              <w:widowControl/>
              <w:autoSpaceDE/>
              <w:autoSpaceDN/>
              <w:jc w:val="both"/>
              <w:rPr>
                <w:rFonts w:eastAsia="Calibri"/>
                <w:bCs/>
                <w:lang w:eastAsia="en-US"/>
              </w:rPr>
            </w:pPr>
            <w:r>
              <w:rPr>
                <w:rFonts w:eastAsia="Calibri"/>
                <w:bCs/>
                <w:lang w:eastAsia="en-US"/>
              </w:rPr>
              <w:t>- практически не способен сформулировать выводы и обобщения;</w:t>
            </w:r>
          </w:p>
          <w:p w:rsidR="008F1D3E" w:rsidRDefault="00E565F8">
            <w:pPr>
              <w:widowControl/>
              <w:autoSpaceDE/>
              <w:autoSpaceDN/>
              <w:jc w:val="both"/>
              <w:rPr>
                <w:rFonts w:eastAsia="Calibri"/>
                <w:bCs/>
                <w:lang w:eastAsia="en-US"/>
              </w:rPr>
            </w:pPr>
            <w:r>
              <w:rPr>
                <w:rFonts w:eastAsia="Calibri"/>
                <w:bCs/>
                <w:lang w:eastAsia="en-US"/>
              </w:rPr>
              <w:t>- частично владеет системой понятий.</w:t>
            </w:r>
          </w:p>
        </w:tc>
      </w:tr>
      <w:tr w:rsidR="008F1D3E">
        <w:trPr>
          <w:jc w:val="center"/>
        </w:trPr>
        <w:tc>
          <w:tcPr>
            <w:tcW w:w="1286" w:type="pct"/>
            <w:vAlign w:val="center"/>
          </w:tcPr>
          <w:p w:rsidR="008F1D3E" w:rsidRDefault="00E565F8">
            <w:pPr>
              <w:widowControl/>
              <w:autoSpaceDE/>
              <w:autoSpaceDN/>
              <w:jc w:val="center"/>
              <w:rPr>
                <w:rFonts w:eastAsia="Calibri"/>
                <w:b/>
                <w:lang w:eastAsia="en-US"/>
              </w:rPr>
            </w:pPr>
            <w:r>
              <w:rPr>
                <w:rFonts w:eastAsia="Calibri"/>
                <w:b/>
                <w:lang w:eastAsia="en-US"/>
              </w:rPr>
              <w:t>Неудовлетворительно</w:t>
            </w:r>
          </w:p>
        </w:tc>
        <w:tc>
          <w:tcPr>
            <w:tcW w:w="3714" w:type="pct"/>
          </w:tcPr>
          <w:p w:rsidR="008F1D3E" w:rsidRDefault="00E565F8">
            <w:pPr>
              <w:widowControl/>
              <w:autoSpaceDE/>
              <w:autoSpaceDN/>
              <w:jc w:val="both"/>
              <w:rPr>
                <w:rFonts w:eastAsia="Calibri"/>
                <w:bCs/>
                <w:lang w:eastAsia="en-US"/>
              </w:rPr>
            </w:pPr>
            <w:r>
              <w:rPr>
                <w:rFonts w:eastAsia="Calibri"/>
                <w:bCs/>
                <w:lang w:eastAsia="en-US"/>
              </w:rPr>
              <w:t>- студент не усвоил значительной части материала;</w:t>
            </w:r>
          </w:p>
          <w:p w:rsidR="008F1D3E" w:rsidRDefault="00E565F8">
            <w:pPr>
              <w:widowControl/>
              <w:autoSpaceDE/>
              <w:autoSpaceDN/>
              <w:jc w:val="both"/>
              <w:rPr>
                <w:rFonts w:eastAsia="Calibri"/>
                <w:bCs/>
                <w:lang w:eastAsia="en-US"/>
              </w:rPr>
            </w:pPr>
            <w:r>
              <w:rPr>
                <w:rFonts w:eastAsia="Calibri"/>
                <w:bCs/>
                <w:lang w:eastAsia="en-US"/>
              </w:rPr>
              <w:t>-  не может аргументировать научные положения;</w:t>
            </w:r>
          </w:p>
          <w:p w:rsidR="008F1D3E" w:rsidRDefault="00E565F8">
            <w:pPr>
              <w:widowControl/>
              <w:autoSpaceDE/>
              <w:autoSpaceDN/>
              <w:jc w:val="both"/>
              <w:rPr>
                <w:rFonts w:eastAsia="Calibri"/>
                <w:bCs/>
                <w:lang w:eastAsia="en-US"/>
              </w:rPr>
            </w:pPr>
            <w:r>
              <w:rPr>
                <w:rFonts w:eastAsia="Calibri"/>
                <w:bCs/>
                <w:lang w:eastAsia="en-US"/>
              </w:rPr>
              <w:t>- не формулирует квалифицированных выводов и обобщений;</w:t>
            </w:r>
          </w:p>
          <w:p w:rsidR="008F1D3E" w:rsidRDefault="00E565F8">
            <w:pPr>
              <w:widowControl/>
              <w:autoSpaceDE/>
              <w:autoSpaceDN/>
              <w:jc w:val="both"/>
              <w:rPr>
                <w:rFonts w:eastAsia="Calibri"/>
                <w:bCs/>
                <w:lang w:eastAsia="en-US"/>
              </w:rPr>
            </w:pPr>
            <w:r>
              <w:rPr>
                <w:rFonts w:eastAsia="Calibri"/>
                <w:bCs/>
                <w:lang w:eastAsia="en-US"/>
              </w:rPr>
              <w:t>- не владеет системой понятий.</w:t>
            </w:r>
          </w:p>
        </w:tc>
      </w:tr>
    </w:tbl>
    <w:p w:rsidR="008F1D3E" w:rsidRDefault="008F1D3E">
      <w:pPr>
        <w:widowControl/>
        <w:autoSpaceDE/>
        <w:autoSpaceDN/>
        <w:jc w:val="center"/>
        <w:rPr>
          <w:rFonts w:eastAsia="Calibri"/>
          <w:bCs/>
          <w:lang w:eastAsia="en-US"/>
        </w:rPr>
      </w:pPr>
    </w:p>
    <w:p w:rsidR="008F1D3E" w:rsidRDefault="00E565F8">
      <w:pPr>
        <w:widowControl/>
        <w:autoSpaceDE/>
        <w:autoSpaceDN/>
        <w:jc w:val="center"/>
        <w:rPr>
          <w:rFonts w:eastAsia="Calibri"/>
          <w:b/>
          <w:bCs/>
          <w:lang w:eastAsia="en-US"/>
        </w:rPr>
      </w:pPr>
      <w:r>
        <w:rPr>
          <w:rFonts w:eastAsia="Calibri"/>
          <w:b/>
          <w:bCs/>
          <w:lang w:eastAsia="en-US"/>
        </w:rPr>
        <w:t xml:space="preserve">Критерии оценки умений студентов по решению учебно-профессиональных задач и заданий </w:t>
      </w:r>
    </w:p>
    <w:p w:rsidR="008F1D3E" w:rsidRDefault="00E565F8">
      <w:pPr>
        <w:widowControl/>
        <w:autoSpaceDE/>
        <w:autoSpaceDN/>
        <w:jc w:val="center"/>
        <w:rPr>
          <w:rFonts w:eastAsia="Calibri"/>
          <w:b/>
          <w:bCs/>
          <w:lang w:eastAsia="en-US"/>
        </w:rPr>
      </w:pPr>
      <w:r>
        <w:rPr>
          <w:rFonts w:eastAsia="Calibri"/>
          <w:b/>
          <w:bCs/>
          <w:lang w:eastAsia="en-US"/>
        </w:rPr>
        <w:t xml:space="preserve">(продвинутый уровень </w:t>
      </w:r>
      <w:r>
        <w:rPr>
          <w:rFonts w:eastAsia="Calibri"/>
          <w:b/>
          <w:bCs/>
          <w:vanish/>
          <w:lang w:eastAsia="en-US"/>
        </w:rPr>
        <w:t>но овень сформированности компетенции)</w:t>
      </w:r>
      <w:r>
        <w:rPr>
          <w:rFonts w:eastAsia="Calibri"/>
          <w:b/>
          <w:bCs/>
          <w:lang w:eastAsia="en-US"/>
        </w:rPr>
        <w:t>сформированности компетенции)</w:t>
      </w:r>
    </w:p>
    <w:p w:rsidR="008F1D3E" w:rsidRDefault="008F1D3E">
      <w:pPr>
        <w:widowControl/>
        <w:autoSpaceDE/>
        <w:autoSpaceDN/>
        <w:jc w:val="center"/>
        <w:rPr>
          <w:rFonts w:eastAsia="Calibri"/>
          <w:b/>
          <w:bCs/>
          <w:lang w:eastAsia="en-US"/>
        </w:rPr>
      </w:pPr>
    </w:p>
    <w:tbl>
      <w:tblPr>
        <w:tblW w:w="1020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2798"/>
        <w:gridCol w:w="7408"/>
      </w:tblGrid>
      <w:tr w:rsidR="008F1D3E">
        <w:trPr>
          <w:jc w:val="center"/>
        </w:trPr>
        <w:tc>
          <w:tcPr>
            <w:tcW w:w="1371" w:type="pct"/>
            <w:vAlign w:val="center"/>
          </w:tcPr>
          <w:p w:rsidR="008F1D3E" w:rsidRDefault="00E565F8">
            <w:pPr>
              <w:widowControl/>
              <w:autoSpaceDE/>
              <w:autoSpaceDN/>
              <w:jc w:val="center"/>
              <w:rPr>
                <w:rFonts w:eastAsia="Calibri"/>
                <w:b/>
                <w:lang w:eastAsia="en-US"/>
              </w:rPr>
            </w:pPr>
            <w:r>
              <w:rPr>
                <w:rFonts w:eastAsia="Calibri"/>
                <w:b/>
                <w:lang w:eastAsia="en-US"/>
              </w:rPr>
              <w:t>Шкала оценивания</w:t>
            </w:r>
          </w:p>
        </w:tc>
        <w:tc>
          <w:tcPr>
            <w:tcW w:w="3629" w:type="pct"/>
            <w:vAlign w:val="center"/>
          </w:tcPr>
          <w:p w:rsidR="008F1D3E" w:rsidRDefault="00E565F8">
            <w:pPr>
              <w:widowControl/>
              <w:autoSpaceDE/>
              <w:autoSpaceDN/>
              <w:jc w:val="center"/>
              <w:rPr>
                <w:rFonts w:eastAsia="Calibri"/>
                <w:b/>
                <w:lang w:eastAsia="en-US"/>
              </w:rPr>
            </w:pPr>
            <w:r>
              <w:rPr>
                <w:rFonts w:eastAsia="Calibri"/>
                <w:b/>
                <w:bCs/>
                <w:lang w:eastAsia="en-US"/>
              </w:rPr>
              <w:t>Показатели оценивания компетенций</w:t>
            </w:r>
          </w:p>
        </w:tc>
      </w:tr>
      <w:tr w:rsidR="008F1D3E">
        <w:trPr>
          <w:jc w:val="center"/>
        </w:trPr>
        <w:tc>
          <w:tcPr>
            <w:tcW w:w="1371" w:type="pct"/>
            <w:vAlign w:val="center"/>
          </w:tcPr>
          <w:p w:rsidR="008F1D3E" w:rsidRDefault="00E565F8">
            <w:pPr>
              <w:widowControl/>
              <w:autoSpaceDE/>
              <w:autoSpaceDN/>
              <w:jc w:val="center"/>
              <w:rPr>
                <w:rFonts w:eastAsia="Calibri"/>
                <w:b/>
                <w:lang w:eastAsia="en-US"/>
              </w:rPr>
            </w:pPr>
            <w:r>
              <w:rPr>
                <w:rFonts w:eastAsia="Calibri"/>
                <w:b/>
                <w:lang w:eastAsia="en-US"/>
              </w:rPr>
              <w:t>Отлично</w:t>
            </w:r>
          </w:p>
        </w:tc>
        <w:tc>
          <w:tcPr>
            <w:tcW w:w="3629" w:type="pct"/>
          </w:tcPr>
          <w:p w:rsidR="008F1D3E" w:rsidRDefault="00E565F8">
            <w:pPr>
              <w:widowControl/>
              <w:autoSpaceDE/>
              <w:autoSpaceDN/>
              <w:jc w:val="both"/>
              <w:rPr>
                <w:rFonts w:eastAsia="Calibri"/>
                <w:bCs/>
                <w:lang w:eastAsia="en-US"/>
              </w:rPr>
            </w:pPr>
            <w:r>
              <w:rPr>
                <w:rFonts w:eastAsia="Calibri"/>
                <w:bCs/>
                <w:lang w:eastAsia="en-US"/>
              </w:rPr>
              <w:t>студент самостоятельно и правильно решил учебно-профессиональную задачу или задание, уверенно, логично, последовательно и аргументировано излагал свое решение, используя научные понятия, ссылаясь на нормативную базу.</w:t>
            </w:r>
          </w:p>
        </w:tc>
      </w:tr>
      <w:tr w:rsidR="008F1D3E">
        <w:trPr>
          <w:jc w:val="center"/>
        </w:trPr>
        <w:tc>
          <w:tcPr>
            <w:tcW w:w="1371" w:type="pct"/>
            <w:vAlign w:val="center"/>
          </w:tcPr>
          <w:p w:rsidR="008F1D3E" w:rsidRDefault="00E565F8">
            <w:pPr>
              <w:widowControl/>
              <w:autoSpaceDE/>
              <w:autoSpaceDN/>
              <w:jc w:val="center"/>
              <w:rPr>
                <w:rFonts w:eastAsia="Calibri"/>
                <w:b/>
                <w:lang w:eastAsia="en-US"/>
              </w:rPr>
            </w:pPr>
            <w:r>
              <w:rPr>
                <w:rFonts w:eastAsia="Calibri"/>
                <w:b/>
                <w:lang w:eastAsia="en-US"/>
              </w:rPr>
              <w:t>Хорошо</w:t>
            </w:r>
          </w:p>
        </w:tc>
        <w:tc>
          <w:tcPr>
            <w:tcW w:w="3629" w:type="pct"/>
          </w:tcPr>
          <w:p w:rsidR="008F1D3E" w:rsidRDefault="00E565F8">
            <w:pPr>
              <w:widowControl/>
              <w:autoSpaceDE/>
              <w:autoSpaceDN/>
              <w:jc w:val="both"/>
              <w:rPr>
                <w:rFonts w:eastAsia="Calibri"/>
                <w:bCs/>
                <w:lang w:eastAsia="en-US"/>
              </w:rPr>
            </w:pPr>
            <w:r>
              <w:rPr>
                <w:rFonts w:eastAsia="Calibri"/>
                <w:bCs/>
                <w:lang w:eastAsia="en-US"/>
              </w:rPr>
              <w:t>студент самостоятельно и в основном правильно решил учебно-</w:t>
            </w:r>
            <w:r>
              <w:rPr>
                <w:rFonts w:eastAsia="Calibri"/>
                <w:bCs/>
                <w:lang w:eastAsia="en-US"/>
              </w:rPr>
              <w:lastRenderedPageBreak/>
              <w:t>профессиональную задачу или задание, уверенно, логично, последовательно и аргументировано излагал свое решение, используя научные понятия.</w:t>
            </w:r>
          </w:p>
        </w:tc>
      </w:tr>
      <w:tr w:rsidR="008F1D3E">
        <w:trPr>
          <w:jc w:val="center"/>
        </w:trPr>
        <w:tc>
          <w:tcPr>
            <w:tcW w:w="1371" w:type="pct"/>
            <w:vAlign w:val="center"/>
          </w:tcPr>
          <w:p w:rsidR="008F1D3E" w:rsidRDefault="00E565F8">
            <w:pPr>
              <w:widowControl/>
              <w:autoSpaceDE/>
              <w:autoSpaceDN/>
              <w:jc w:val="center"/>
              <w:rPr>
                <w:rFonts w:eastAsia="Calibri"/>
                <w:b/>
                <w:lang w:eastAsia="en-US"/>
              </w:rPr>
            </w:pPr>
            <w:r>
              <w:rPr>
                <w:rFonts w:eastAsia="Calibri"/>
                <w:b/>
                <w:lang w:eastAsia="en-US"/>
              </w:rPr>
              <w:lastRenderedPageBreak/>
              <w:t>Удовлетворительно</w:t>
            </w:r>
          </w:p>
        </w:tc>
        <w:tc>
          <w:tcPr>
            <w:tcW w:w="3629" w:type="pct"/>
          </w:tcPr>
          <w:p w:rsidR="008F1D3E" w:rsidRDefault="00E565F8">
            <w:pPr>
              <w:widowControl/>
              <w:autoSpaceDE/>
              <w:autoSpaceDN/>
              <w:jc w:val="both"/>
              <w:rPr>
                <w:rFonts w:eastAsia="Calibri"/>
                <w:bCs/>
                <w:lang w:eastAsia="en-US"/>
              </w:rPr>
            </w:pPr>
            <w:r>
              <w:rPr>
                <w:rFonts w:eastAsia="Calibri"/>
                <w:bCs/>
                <w:lang w:eastAsia="en-US"/>
              </w:rPr>
              <w:t>студент в основном решил учебно-профессиональную задачу или задание, допустил несущественные ошибки, слабо аргументировал свое решение, недостаточно используя научные понятия.</w:t>
            </w:r>
          </w:p>
        </w:tc>
      </w:tr>
      <w:tr w:rsidR="008F1D3E">
        <w:trPr>
          <w:jc w:val="center"/>
        </w:trPr>
        <w:tc>
          <w:tcPr>
            <w:tcW w:w="1371" w:type="pct"/>
            <w:vAlign w:val="center"/>
          </w:tcPr>
          <w:p w:rsidR="008F1D3E" w:rsidRDefault="00E565F8">
            <w:pPr>
              <w:widowControl/>
              <w:autoSpaceDE/>
              <w:autoSpaceDN/>
              <w:jc w:val="center"/>
              <w:rPr>
                <w:rFonts w:eastAsia="Calibri"/>
                <w:b/>
                <w:lang w:eastAsia="en-US"/>
              </w:rPr>
            </w:pPr>
            <w:r>
              <w:rPr>
                <w:rFonts w:eastAsia="Calibri"/>
                <w:b/>
                <w:lang w:eastAsia="en-US"/>
              </w:rPr>
              <w:t>Неудовлетворительно</w:t>
            </w:r>
          </w:p>
        </w:tc>
        <w:tc>
          <w:tcPr>
            <w:tcW w:w="3629" w:type="pct"/>
          </w:tcPr>
          <w:p w:rsidR="008F1D3E" w:rsidRDefault="00E565F8">
            <w:pPr>
              <w:widowControl/>
              <w:autoSpaceDE/>
              <w:autoSpaceDN/>
              <w:rPr>
                <w:rFonts w:eastAsia="Calibri"/>
                <w:bCs/>
                <w:lang w:eastAsia="en-US"/>
              </w:rPr>
            </w:pPr>
            <w:r>
              <w:rPr>
                <w:rFonts w:eastAsia="Calibri"/>
                <w:bCs/>
                <w:lang w:eastAsia="en-US"/>
              </w:rPr>
              <w:t xml:space="preserve">студент не решил учебно-профессиональную задачу или задание. </w:t>
            </w:r>
          </w:p>
        </w:tc>
      </w:tr>
    </w:tbl>
    <w:p w:rsidR="008F1D3E" w:rsidRDefault="008F1D3E">
      <w:pPr>
        <w:widowControl/>
        <w:autoSpaceDE/>
        <w:autoSpaceDN/>
        <w:jc w:val="center"/>
        <w:rPr>
          <w:rFonts w:eastAsia="Calibri"/>
          <w:bCs/>
          <w:lang w:eastAsia="en-US"/>
        </w:rPr>
      </w:pPr>
    </w:p>
    <w:p w:rsidR="008F1D3E" w:rsidRDefault="00E565F8">
      <w:pPr>
        <w:widowControl/>
        <w:autoSpaceDE/>
        <w:autoSpaceDN/>
        <w:jc w:val="center"/>
        <w:rPr>
          <w:rFonts w:eastAsia="Calibri"/>
          <w:bCs/>
          <w:lang w:eastAsia="en-US"/>
        </w:rPr>
      </w:pPr>
      <w:r>
        <w:rPr>
          <w:rFonts w:eastAsia="Calibri"/>
          <w:b/>
          <w:lang w:eastAsia="en-US"/>
        </w:rPr>
        <w:t xml:space="preserve">Критерии оценки владения студентами навыками </w:t>
      </w:r>
      <w:r>
        <w:rPr>
          <w:rFonts w:eastAsia="Calibri"/>
          <w:b/>
          <w:bCs/>
          <w:lang w:eastAsia="en-US"/>
        </w:rPr>
        <w:t>решения широкого круга комплексных проблемно-аналитических  задач профессиональной деятельности (повышенный уровень сформированности компетенции)</w:t>
      </w:r>
    </w:p>
    <w:p w:rsidR="008F1D3E" w:rsidRDefault="008F1D3E">
      <w:pPr>
        <w:widowControl/>
        <w:autoSpaceDE/>
        <w:autoSpaceDN/>
        <w:jc w:val="center"/>
        <w:rPr>
          <w:rFonts w:eastAsia="Calibri"/>
          <w:bCs/>
          <w:lang w:eastAsia="en-US"/>
        </w:rPr>
      </w:pPr>
    </w:p>
    <w:tbl>
      <w:tblPr>
        <w:tblW w:w="1020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2837"/>
        <w:gridCol w:w="7369"/>
      </w:tblGrid>
      <w:tr w:rsidR="008F1D3E">
        <w:trPr>
          <w:jc w:val="center"/>
        </w:trPr>
        <w:tc>
          <w:tcPr>
            <w:tcW w:w="1390" w:type="pct"/>
            <w:vAlign w:val="center"/>
          </w:tcPr>
          <w:p w:rsidR="008F1D3E" w:rsidRDefault="00E565F8">
            <w:pPr>
              <w:widowControl/>
              <w:autoSpaceDE/>
              <w:autoSpaceDN/>
              <w:jc w:val="center"/>
              <w:rPr>
                <w:rFonts w:eastAsia="Calibri"/>
                <w:b/>
                <w:lang w:eastAsia="en-US"/>
              </w:rPr>
            </w:pPr>
            <w:r>
              <w:rPr>
                <w:rFonts w:eastAsia="Calibri"/>
                <w:b/>
                <w:lang w:eastAsia="en-US"/>
              </w:rPr>
              <w:t>Шкала оценивания</w:t>
            </w:r>
          </w:p>
        </w:tc>
        <w:tc>
          <w:tcPr>
            <w:tcW w:w="3610" w:type="pct"/>
            <w:vAlign w:val="center"/>
          </w:tcPr>
          <w:p w:rsidR="008F1D3E" w:rsidRDefault="00E565F8">
            <w:pPr>
              <w:widowControl/>
              <w:autoSpaceDE/>
              <w:autoSpaceDN/>
              <w:jc w:val="center"/>
              <w:rPr>
                <w:rFonts w:eastAsia="Calibri"/>
                <w:b/>
                <w:lang w:eastAsia="en-US"/>
              </w:rPr>
            </w:pPr>
            <w:r>
              <w:rPr>
                <w:rFonts w:eastAsia="Calibri"/>
                <w:b/>
                <w:bCs/>
                <w:lang w:eastAsia="en-US"/>
              </w:rPr>
              <w:t>Показатели оценивания компетенций</w:t>
            </w:r>
          </w:p>
        </w:tc>
      </w:tr>
      <w:tr w:rsidR="008F1D3E">
        <w:trPr>
          <w:jc w:val="center"/>
        </w:trPr>
        <w:tc>
          <w:tcPr>
            <w:tcW w:w="1390" w:type="pct"/>
          </w:tcPr>
          <w:p w:rsidR="008F1D3E" w:rsidRDefault="00E565F8">
            <w:pPr>
              <w:widowControl/>
              <w:autoSpaceDE/>
              <w:autoSpaceDN/>
              <w:jc w:val="center"/>
              <w:rPr>
                <w:rFonts w:eastAsia="Calibri"/>
                <w:b/>
                <w:lang w:eastAsia="en-US"/>
              </w:rPr>
            </w:pPr>
            <w:r>
              <w:rPr>
                <w:rFonts w:eastAsia="Calibri"/>
                <w:b/>
                <w:lang w:eastAsia="en-US"/>
              </w:rPr>
              <w:t>Отлично</w:t>
            </w:r>
          </w:p>
        </w:tc>
        <w:tc>
          <w:tcPr>
            <w:tcW w:w="3610" w:type="pct"/>
          </w:tcPr>
          <w:p w:rsidR="008F1D3E" w:rsidRDefault="00E565F8">
            <w:pPr>
              <w:widowControl/>
              <w:autoSpaceDE/>
              <w:autoSpaceDN/>
              <w:jc w:val="both"/>
              <w:rPr>
                <w:rFonts w:eastAsia="Calibri"/>
                <w:bCs/>
                <w:lang w:eastAsia="en-US"/>
              </w:rPr>
            </w:pPr>
            <w:r>
              <w:rPr>
                <w:rFonts w:eastAsia="Calibri"/>
                <w:bCs/>
                <w:lang w:eastAsia="en-US"/>
              </w:rPr>
              <w:t>даны исчерпывающие и обоснованные ответы на все поставленные вопросы, правильно и рационально (с использованием рациональных методик) решены задачи деловых игр, кейс-стади; при ответах выделялось главное, все теоретические положения умело увязывались с требованиями руководящих документов; ответы были четкими и краткими, а мысли излагались в логической последовательности; показано умение самостоятельно анализировать факты, события, явления, процессы в их взаимосвязи и диалектическом развитии.</w:t>
            </w:r>
          </w:p>
        </w:tc>
      </w:tr>
      <w:tr w:rsidR="008F1D3E">
        <w:trPr>
          <w:jc w:val="center"/>
        </w:trPr>
        <w:tc>
          <w:tcPr>
            <w:tcW w:w="1390" w:type="pct"/>
          </w:tcPr>
          <w:p w:rsidR="008F1D3E" w:rsidRDefault="00E565F8">
            <w:pPr>
              <w:widowControl/>
              <w:autoSpaceDE/>
              <w:autoSpaceDN/>
              <w:jc w:val="center"/>
              <w:rPr>
                <w:rFonts w:eastAsia="Calibri"/>
                <w:b/>
                <w:lang w:eastAsia="en-US"/>
              </w:rPr>
            </w:pPr>
            <w:r>
              <w:rPr>
                <w:rFonts w:eastAsia="Calibri"/>
                <w:b/>
                <w:lang w:eastAsia="en-US"/>
              </w:rPr>
              <w:t>Хорошо</w:t>
            </w:r>
          </w:p>
        </w:tc>
        <w:tc>
          <w:tcPr>
            <w:tcW w:w="3610" w:type="pct"/>
          </w:tcPr>
          <w:p w:rsidR="008F1D3E" w:rsidRDefault="00E565F8">
            <w:pPr>
              <w:widowControl/>
              <w:autoSpaceDE/>
              <w:autoSpaceDN/>
              <w:jc w:val="both"/>
              <w:rPr>
                <w:rFonts w:eastAsia="Calibri"/>
                <w:bCs/>
                <w:lang w:eastAsia="en-US"/>
              </w:rPr>
            </w:pPr>
            <w:r>
              <w:rPr>
                <w:rFonts w:eastAsia="Calibri"/>
                <w:bCs/>
                <w:lang w:eastAsia="en-US"/>
              </w:rPr>
              <w:t>даны полные, достаточно обоснованные ответы на поставленные вопросы, правильно решены практические задания; при ответах не всегда выделялось главное, отдельные положения недостаточно увязывались с требованиями руководящих документов, при решении задач деловых игр, кейс-стадии не всегда использовались рациональные методики; ответы в основном были краткими, но не всегда четкими.</w:t>
            </w:r>
          </w:p>
        </w:tc>
      </w:tr>
      <w:tr w:rsidR="008F1D3E">
        <w:trPr>
          <w:jc w:val="center"/>
        </w:trPr>
        <w:tc>
          <w:tcPr>
            <w:tcW w:w="1390" w:type="pct"/>
          </w:tcPr>
          <w:p w:rsidR="008F1D3E" w:rsidRDefault="00E565F8">
            <w:pPr>
              <w:widowControl/>
              <w:autoSpaceDE/>
              <w:autoSpaceDN/>
              <w:jc w:val="center"/>
              <w:rPr>
                <w:rFonts w:eastAsia="Calibri"/>
                <w:b/>
                <w:lang w:eastAsia="en-US"/>
              </w:rPr>
            </w:pPr>
            <w:r>
              <w:rPr>
                <w:rFonts w:eastAsia="Calibri"/>
                <w:b/>
                <w:lang w:eastAsia="en-US"/>
              </w:rPr>
              <w:t>Удовлетворительно</w:t>
            </w:r>
          </w:p>
        </w:tc>
        <w:tc>
          <w:tcPr>
            <w:tcW w:w="3610" w:type="pct"/>
          </w:tcPr>
          <w:p w:rsidR="008F1D3E" w:rsidRDefault="00E565F8">
            <w:pPr>
              <w:widowControl/>
              <w:autoSpaceDE/>
              <w:autoSpaceDN/>
              <w:jc w:val="both"/>
              <w:rPr>
                <w:rFonts w:eastAsia="Calibri"/>
                <w:bCs/>
                <w:lang w:eastAsia="en-US"/>
              </w:rPr>
            </w:pPr>
            <w:r>
              <w:rPr>
                <w:rFonts w:eastAsia="Calibri"/>
                <w:bCs/>
                <w:lang w:eastAsia="en-US"/>
              </w:rPr>
              <w:t>даны в основном правильные ответы на все поставленные вопросы, но без должной глубины и обоснования, при решении задач деловых игр, кейс-стади студент использовал прежний опыт, на уточняющие вопросы даны правильные ответы; при ответах не выделялось главное; ответы были многословными, нечеткими и без должной логической последовательности; на отдельные дополнительные вопросы не даны положительные ответы.</w:t>
            </w:r>
          </w:p>
        </w:tc>
      </w:tr>
      <w:tr w:rsidR="008F1D3E">
        <w:trPr>
          <w:jc w:val="center"/>
        </w:trPr>
        <w:tc>
          <w:tcPr>
            <w:tcW w:w="1390" w:type="pct"/>
          </w:tcPr>
          <w:p w:rsidR="008F1D3E" w:rsidRDefault="00E565F8">
            <w:pPr>
              <w:widowControl/>
              <w:autoSpaceDE/>
              <w:autoSpaceDN/>
              <w:jc w:val="center"/>
              <w:rPr>
                <w:rFonts w:eastAsia="Calibri"/>
                <w:b/>
                <w:lang w:eastAsia="en-US"/>
              </w:rPr>
            </w:pPr>
            <w:r>
              <w:rPr>
                <w:rFonts w:eastAsia="Calibri"/>
                <w:b/>
                <w:lang w:eastAsia="en-US"/>
              </w:rPr>
              <w:t>Неудовлетворительно</w:t>
            </w:r>
          </w:p>
        </w:tc>
        <w:tc>
          <w:tcPr>
            <w:tcW w:w="3610" w:type="pct"/>
          </w:tcPr>
          <w:p w:rsidR="008F1D3E" w:rsidRDefault="00E565F8">
            <w:pPr>
              <w:widowControl/>
              <w:autoSpaceDE/>
              <w:autoSpaceDN/>
              <w:rPr>
                <w:rFonts w:eastAsia="Calibri"/>
                <w:bCs/>
                <w:lang w:eastAsia="en-US"/>
              </w:rPr>
            </w:pPr>
            <w:r>
              <w:rPr>
                <w:rFonts w:eastAsia="Calibri"/>
                <w:bCs/>
                <w:lang w:eastAsia="en-US"/>
              </w:rPr>
              <w:t>не выполнены требования, предъявляемые к навыкам, оцениваемым “удовлетворительно”.</w:t>
            </w:r>
          </w:p>
        </w:tc>
      </w:tr>
    </w:tbl>
    <w:p w:rsidR="008F1D3E" w:rsidRDefault="008F1D3E" w:rsidP="00282F17">
      <w:pPr>
        <w:widowControl/>
        <w:autoSpaceDE/>
        <w:autoSpaceDN/>
        <w:ind w:firstLineChars="307" w:firstLine="740"/>
        <w:jc w:val="both"/>
        <w:rPr>
          <w:b/>
        </w:rPr>
      </w:pPr>
    </w:p>
    <w:p w:rsidR="008F1D3E" w:rsidRDefault="00E565F8" w:rsidP="00282F17">
      <w:pPr>
        <w:widowControl/>
        <w:ind w:firstLineChars="307" w:firstLine="740"/>
        <w:jc w:val="both"/>
        <w:rPr>
          <w:b/>
          <w:bCs/>
        </w:rPr>
      </w:pPr>
      <w:r>
        <w:rPr>
          <w:b/>
          <w:bCs/>
        </w:rPr>
        <w:t>3. Контрольные задания и/или иные материалы для проведения промежуточной аттестации, необходимые для оценки знаний, умений, навыков и/или опыта деятельности, характеризующих этапы формирования компетенций в процессе освоения образовательной программы</w:t>
      </w:r>
    </w:p>
    <w:p w:rsidR="008F1D3E" w:rsidRDefault="008F1D3E">
      <w:pPr>
        <w:widowControl/>
        <w:jc w:val="both"/>
        <w:rPr>
          <w:b/>
          <w:bCs/>
        </w:rPr>
      </w:pPr>
    </w:p>
    <w:p w:rsidR="008F1D3E" w:rsidRDefault="008F1D3E">
      <w:pPr>
        <w:widowControl/>
        <w:ind w:firstLine="696"/>
        <w:jc w:val="both"/>
        <w:rPr>
          <w:u w:val="single"/>
        </w:rPr>
      </w:pPr>
    </w:p>
    <w:p w:rsidR="008F1D3E" w:rsidRDefault="008F1D3E">
      <w:pPr>
        <w:widowControl/>
        <w:ind w:firstLine="696"/>
        <w:jc w:val="both"/>
        <w:rPr>
          <w:u w:val="single"/>
        </w:rPr>
      </w:pPr>
    </w:p>
    <w:p w:rsidR="008F1D3E" w:rsidRDefault="008F1D3E">
      <w:pPr>
        <w:widowControl/>
        <w:ind w:firstLine="696"/>
        <w:jc w:val="both"/>
        <w:rPr>
          <w:u w:val="single"/>
        </w:rPr>
      </w:pPr>
    </w:p>
    <w:p w:rsidR="008F1D3E" w:rsidRDefault="00E565F8">
      <w:pPr>
        <w:widowControl/>
        <w:ind w:firstLine="696"/>
        <w:jc w:val="both"/>
        <w:rPr>
          <w:u w:val="single"/>
        </w:rPr>
      </w:pPr>
      <w:r>
        <w:rPr>
          <w:u w:val="single"/>
        </w:rPr>
        <w:t>Вопросы, тесты для проверки теоретических знаний студентов (пороговый уровень формирования компетенции):</w:t>
      </w:r>
    </w:p>
    <w:p w:rsidR="008F1D3E" w:rsidRDefault="008F1D3E">
      <w:pPr>
        <w:widowControl/>
        <w:ind w:firstLine="696"/>
        <w:jc w:val="both"/>
        <w:rPr>
          <w:u w:val="single"/>
        </w:rPr>
      </w:pPr>
    </w:p>
    <w:p w:rsidR="008F1D3E" w:rsidRDefault="00E565F8">
      <w:pPr>
        <w:widowControl/>
        <w:ind w:firstLine="696"/>
        <w:jc w:val="both"/>
        <w:rPr>
          <w:b/>
          <w:i/>
        </w:rPr>
      </w:pPr>
      <w:r>
        <w:rPr>
          <w:b/>
          <w:i/>
        </w:rPr>
        <w:t>Тест</w:t>
      </w:r>
    </w:p>
    <w:p w:rsidR="008F1D3E" w:rsidRDefault="00E565F8">
      <w:pPr>
        <w:widowControl/>
        <w:shd w:val="clear" w:color="auto" w:fill="FFFFFF"/>
        <w:autoSpaceDE/>
        <w:autoSpaceDN/>
        <w:spacing w:before="100" w:beforeAutospacing="1" w:after="100" w:afterAutospacing="1"/>
        <w:rPr>
          <w:b/>
          <w:color w:val="000000"/>
        </w:rPr>
      </w:pPr>
      <w:r>
        <w:rPr>
          <w:b/>
          <w:color w:val="000000"/>
        </w:rPr>
        <w:lastRenderedPageBreak/>
        <w:t>Часть 1</w:t>
      </w:r>
    </w:p>
    <w:p w:rsidR="008F1D3E" w:rsidRDefault="008F1D3E">
      <w:pPr>
        <w:widowControl/>
        <w:autoSpaceDE/>
        <w:autoSpaceDN/>
        <w:ind w:left="558" w:hanging="564"/>
        <w:jc w:val="center"/>
        <w:rPr>
          <w:b/>
        </w:rPr>
      </w:pPr>
    </w:p>
    <w:p w:rsidR="008F1D3E" w:rsidRDefault="00E565F8">
      <w:pPr>
        <w:widowControl/>
        <w:autoSpaceDE/>
        <w:autoSpaceDN/>
        <w:ind w:left="558" w:hanging="564"/>
        <w:jc w:val="center"/>
        <w:rPr>
          <w:b/>
        </w:rPr>
      </w:pPr>
      <w:r>
        <w:rPr>
          <w:b/>
        </w:rPr>
        <w:t>1. Линейные цепи постоянного тока</w:t>
      </w:r>
    </w:p>
    <w:p w:rsidR="008F1D3E" w:rsidRDefault="008F1D3E">
      <w:pPr>
        <w:widowControl/>
        <w:autoSpaceDE/>
        <w:autoSpaceDN/>
        <w:ind w:left="558" w:hanging="564"/>
        <w:jc w:val="center"/>
        <w:rPr>
          <w:b/>
        </w:rPr>
      </w:pPr>
    </w:p>
    <w:p w:rsidR="008F1D3E" w:rsidRDefault="00E565F8">
      <w:pPr>
        <w:widowControl/>
        <w:autoSpaceDE/>
        <w:autoSpaceDN/>
        <w:ind w:left="558" w:hanging="564"/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03456" behindDoc="0" locked="0" layoutInCell="1" hidden="0" allowOverlap="1">
                <wp:simplePos x="0" y="0"/>
                <wp:positionH relativeFrom="column">
                  <wp:posOffset>3112770</wp:posOffset>
                </wp:positionH>
                <wp:positionV relativeFrom="paragraph">
                  <wp:posOffset>281940</wp:posOffset>
                </wp:positionV>
                <wp:extent cx="2834640" cy="1504950"/>
                <wp:effectExtent l="3920490" t="4594225" r="3915727" b="4594225"/>
                <wp:wrapSquare wrapText="bothSides"/>
                <wp:docPr id="1029" name="shape102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834640" cy="1504950"/>
                          <a:chOff x="6174" y="7235"/>
                          <a:chExt cx="4464" cy="2370"/>
                        </a:xfrm>
                      </wpg:grpSpPr>
                      <wps:wsp>
                        <wps:cNvPr id="1" name="child 1"/>
                        <wps:cNvSpPr>
                          <a:spLocks/>
                        </wps:cNvSpPr>
                        <wps:spPr>
                          <a:xfrm>
                            <a:off x="7398" y="7290"/>
                            <a:ext cx="534" cy="336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solidFill>
                              <a:srgbClr val="FFFFFF"/>
                            </a:solidFill>
                            <a:miter lim="800000"/>
                          </a:ln>
                        </wps:spPr>
                        <wps:txbx>
                          <w:txbxContent>
                            <w:p w:rsidR="008F1D3E" w:rsidRDefault="00E565F8">
                              <w:pPr>
                                <w:rPr>
                                  <w:lang w:val="en-US"/>
                                </w:rPr>
                              </w:pPr>
                              <w:r>
                                <w:rPr>
                                  <w:lang w:val="en-US"/>
                                </w:rPr>
                                <w:t>R</w:t>
                              </w:r>
                            </w:p>
                          </w:txbxContent>
                        </wps:txbx>
                        <wps:bodyPr rot="0" vert="horz" wrap="square" lIns="91440" tIns="0" rIns="91440" bIns="0" anchor="t" upright="1">
                          <a:noAutofit/>
                        </wps:bodyPr>
                      </wps:wsp>
                      <wps:wsp>
                        <wps:cNvPr id="2" name="child 2"/>
                        <wps:cNvSpPr>
                          <a:spLocks/>
                        </wps:cNvSpPr>
                        <wps:spPr>
                          <a:xfrm>
                            <a:off x="8802" y="7284"/>
                            <a:ext cx="534" cy="336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solidFill>
                              <a:srgbClr val="FFFFFF"/>
                            </a:solidFill>
                            <a:miter lim="800000"/>
                          </a:ln>
                        </wps:spPr>
                        <wps:txbx>
                          <w:txbxContent>
                            <w:p w:rsidR="008F1D3E" w:rsidRDefault="00E565F8">
                              <w:pPr>
                                <w:rPr>
                                  <w:lang w:val="en-US"/>
                                </w:rPr>
                              </w:pPr>
                              <w:r>
                                <w:rPr>
                                  <w:lang w:val="en-US"/>
                                </w:rPr>
                                <w:t>R</w:t>
                              </w:r>
                            </w:p>
                          </w:txbxContent>
                        </wps:txbx>
                        <wps:bodyPr rot="0" vert="horz" wrap="square" lIns="91440" tIns="0" rIns="91440" bIns="0" anchor="t" upright="1">
                          <a:noAutofit/>
                        </wps:bodyPr>
                      </wps:wsp>
                      <wps:wsp>
                        <wps:cNvPr id="3" name="child 3"/>
                        <wps:cNvSpPr>
                          <a:spLocks noChangeAspect="1"/>
                        </wps:cNvSpPr>
                        <wps:spPr>
                          <a:xfrm>
                            <a:off x="6174" y="7235"/>
                            <a:ext cx="3822" cy="2370"/>
                          </a:xfrm>
                          <a:prstGeom prst="rect">
                            <a:avLst/>
                          </a:prstGeom>
                          <a:noFill/>
                        </wps:spPr>
                        <wps:bodyPr rot="0" vert="horz" wrap="square" lIns="91440" tIns="45720" rIns="91440" bIns="45720" anchor="t" upright="1">
                          <a:noAutofit/>
                        </wps:bodyPr>
                      </wps:wsp>
                      <wpg:grpSp>
                        <wpg:cNvPr id="4" name="group 4"/>
                        <wpg:cNvGrpSpPr/>
                        <wpg:grpSpPr>
                          <a:xfrm>
                            <a:off x="6965" y="7659"/>
                            <a:ext cx="1401" cy="267"/>
                            <a:chOff x="3139" y="1547"/>
                            <a:chExt cx="2640" cy="487"/>
                          </a:xfrm>
                        </wpg:grpSpPr>
                        <wps:wsp>
                          <wps:cNvPr id="5" name="child 1"/>
                          <wps:cNvSpPr>
                            <a:spLocks/>
                          </wps:cNvSpPr>
                          <wps:spPr>
                            <a:xfrm>
                              <a:off x="3866" y="1547"/>
                              <a:ext cx="1215" cy="487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>
                              <a:solidFill>
                                <a:srgbClr val="000000"/>
                              </a:solidFill>
                              <a:miter lim="800000"/>
                            </a:ln>
                          </wps:spPr>
                          <wps:bodyPr rot="0" vert="horz" wrap="square" lIns="91440" tIns="45720" rIns="91440" bIns="45720" anchor="t" upright="1">
                            <a:noAutofit/>
                          </wps:bodyPr>
                        </wps:wsp>
                        <wps:wsp>
                          <wps:cNvPr id="6" name="child 2"/>
                          <wps:cNvCnPr/>
                          <wps:spPr>
                            <a:xfrm flipH="1">
                              <a:off x="3139" y="1788"/>
                              <a:ext cx="720" cy="1"/>
                            </a:xfrm>
                            <a:prstGeom prst="line">
                              <a:avLst/>
                            </a:prstGeom>
                            <a:noFill/>
                            <a:ln>
                              <a:solidFill>
                                <a:srgbClr val="000000"/>
                              </a:solidFill>
                            </a:ln>
                          </wps:spPr>
                          <wps:bodyPr/>
                        </wps:wsp>
                        <wps:wsp>
                          <wps:cNvPr id="7" name="child 3"/>
                          <wps:cNvCnPr/>
                          <wps:spPr>
                            <a:xfrm flipH="1">
                              <a:off x="5059" y="1788"/>
                              <a:ext cx="720" cy="1"/>
                            </a:xfrm>
                            <a:prstGeom prst="line">
                              <a:avLst/>
                            </a:prstGeom>
                            <a:noFill/>
                            <a:ln>
                              <a:solidFill>
                                <a:srgbClr val="000000"/>
                              </a:solidFill>
                            </a:ln>
                          </wps:spPr>
                          <wps:bodyPr/>
                        </wps:wsp>
                      </wpg:grpSp>
                      <wpg:grpSp>
                        <wpg:cNvPr id="8" name="group 5"/>
                        <wpg:cNvGrpSpPr/>
                        <wpg:grpSpPr>
                          <a:xfrm>
                            <a:off x="8363" y="7659"/>
                            <a:ext cx="1402" cy="267"/>
                            <a:chOff x="2156" y="1652"/>
                            <a:chExt cx="1232" cy="227"/>
                          </a:xfrm>
                        </wpg:grpSpPr>
                        <wps:wsp>
                          <wps:cNvPr id="9" name="child 1"/>
                          <wps:cNvSpPr>
                            <a:spLocks/>
                          </wps:cNvSpPr>
                          <wps:spPr>
                            <a:xfrm>
                              <a:off x="2495" y="1652"/>
                              <a:ext cx="567" cy="227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>
                              <a:solidFill>
                                <a:srgbClr val="000000"/>
                              </a:solidFill>
                              <a:miter lim="800000"/>
                            </a:ln>
                          </wps:spPr>
                          <wps:bodyPr rot="0" vert="horz" wrap="square" lIns="91440" tIns="45720" rIns="91440" bIns="45720" anchor="t" upright="1">
                            <a:noAutofit/>
                          </wps:bodyPr>
                        </wps:wsp>
                        <wps:wsp>
                          <wps:cNvPr id="10" name="child 2"/>
                          <wps:cNvCnPr/>
                          <wps:spPr>
                            <a:xfrm flipH="1">
                              <a:off x="2156" y="1764"/>
                              <a:ext cx="336" cy="0"/>
                            </a:xfrm>
                            <a:prstGeom prst="line">
                              <a:avLst/>
                            </a:prstGeom>
                            <a:noFill/>
                            <a:ln>
                              <a:solidFill>
                                <a:srgbClr val="000000"/>
                              </a:solidFill>
                            </a:ln>
                          </wps:spPr>
                          <wps:bodyPr/>
                        </wps:wsp>
                        <wps:wsp>
                          <wps:cNvPr id="11" name="child 3"/>
                          <wps:cNvCnPr/>
                          <wps:spPr>
                            <a:xfrm flipH="1">
                              <a:off x="3052" y="1764"/>
                              <a:ext cx="336" cy="0"/>
                            </a:xfrm>
                            <a:prstGeom prst="line">
                              <a:avLst/>
                            </a:prstGeom>
                            <a:noFill/>
                            <a:ln>
                              <a:solidFill>
                                <a:srgbClr val="000000"/>
                              </a:solidFill>
                            </a:ln>
                          </wps:spPr>
                          <wps:bodyPr/>
                        </wps:wsp>
                      </wpg:grpSp>
                      <wpg:grpSp>
                        <wpg:cNvPr id="12" name="group 6"/>
                        <wpg:cNvGrpSpPr/>
                        <wpg:grpSpPr>
                          <a:xfrm>
                            <a:off x="6992" y="9091"/>
                            <a:ext cx="1401" cy="267"/>
                            <a:chOff x="2156" y="1652"/>
                            <a:chExt cx="1232" cy="227"/>
                          </a:xfrm>
                        </wpg:grpSpPr>
                        <wps:wsp>
                          <wps:cNvPr id="13" name="child 1"/>
                          <wps:cNvSpPr>
                            <a:spLocks/>
                          </wps:cNvSpPr>
                          <wps:spPr>
                            <a:xfrm>
                              <a:off x="2495" y="1652"/>
                              <a:ext cx="567" cy="227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>
                              <a:solidFill>
                                <a:srgbClr val="000000"/>
                              </a:solidFill>
                              <a:miter lim="800000"/>
                            </a:ln>
                          </wps:spPr>
                          <wps:bodyPr rot="0" vert="horz" wrap="square" lIns="91440" tIns="45720" rIns="91440" bIns="45720" anchor="t" upright="1">
                            <a:noAutofit/>
                          </wps:bodyPr>
                        </wps:wsp>
                        <wps:wsp>
                          <wps:cNvPr id="14" name="child 2"/>
                          <wps:cNvCnPr/>
                          <wps:spPr>
                            <a:xfrm flipH="1">
                              <a:off x="2156" y="1764"/>
                              <a:ext cx="336" cy="0"/>
                            </a:xfrm>
                            <a:prstGeom prst="line">
                              <a:avLst/>
                            </a:prstGeom>
                            <a:noFill/>
                            <a:ln>
                              <a:solidFill>
                                <a:srgbClr val="000000"/>
                              </a:solidFill>
                            </a:ln>
                          </wps:spPr>
                          <wps:bodyPr/>
                        </wps:wsp>
                        <wps:wsp>
                          <wps:cNvPr id="15" name="child 3"/>
                          <wps:cNvCnPr/>
                          <wps:spPr>
                            <a:xfrm flipH="1">
                              <a:off x="3052" y="1764"/>
                              <a:ext cx="336" cy="0"/>
                            </a:xfrm>
                            <a:prstGeom prst="line">
                              <a:avLst/>
                            </a:prstGeom>
                            <a:noFill/>
                            <a:ln>
                              <a:solidFill>
                                <a:srgbClr val="000000"/>
                              </a:solidFill>
                            </a:ln>
                          </wps:spPr>
                          <wps:bodyPr/>
                        </wps:wsp>
                      </wpg:grpSp>
                      <wpg:grpSp>
                        <wpg:cNvPr id="16" name="group 7"/>
                        <wpg:cNvGrpSpPr/>
                        <wpg:grpSpPr>
                          <a:xfrm>
                            <a:off x="8384" y="9091"/>
                            <a:ext cx="1401" cy="267"/>
                            <a:chOff x="2156" y="1652"/>
                            <a:chExt cx="1232" cy="227"/>
                          </a:xfrm>
                        </wpg:grpSpPr>
                        <wps:wsp>
                          <wps:cNvPr id="17" name="child 1"/>
                          <wps:cNvSpPr>
                            <a:spLocks/>
                          </wps:cNvSpPr>
                          <wps:spPr>
                            <a:xfrm>
                              <a:off x="2495" y="1652"/>
                              <a:ext cx="567" cy="227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>
                              <a:solidFill>
                                <a:srgbClr val="000000"/>
                              </a:solidFill>
                              <a:miter lim="800000"/>
                            </a:ln>
                          </wps:spPr>
                          <wps:bodyPr rot="0" vert="horz" wrap="square" lIns="91440" tIns="45720" rIns="91440" bIns="45720" anchor="t" upright="1">
                            <a:noAutofit/>
                          </wps:bodyPr>
                        </wps:wsp>
                        <wps:wsp>
                          <wps:cNvPr id="18" name="child 2"/>
                          <wps:cNvCnPr/>
                          <wps:spPr>
                            <a:xfrm flipH="1">
                              <a:off x="2156" y="1764"/>
                              <a:ext cx="336" cy="0"/>
                            </a:xfrm>
                            <a:prstGeom prst="line">
                              <a:avLst/>
                            </a:prstGeom>
                            <a:noFill/>
                            <a:ln>
                              <a:solidFill>
                                <a:srgbClr val="000000"/>
                              </a:solidFill>
                            </a:ln>
                          </wps:spPr>
                          <wps:bodyPr/>
                        </wps:wsp>
                        <wps:wsp>
                          <wps:cNvPr id="19" name="child 3"/>
                          <wps:cNvCnPr/>
                          <wps:spPr>
                            <a:xfrm flipH="1">
                              <a:off x="3052" y="1764"/>
                              <a:ext cx="336" cy="0"/>
                            </a:xfrm>
                            <a:prstGeom prst="line">
                              <a:avLst/>
                            </a:prstGeom>
                            <a:noFill/>
                            <a:ln>
                              <a:solidFill>
                                <a:srgbClr val="000000"/>
                              </a:solidFill>
                            </a:ln>
                          </wps:spPr>
                          <wps:bodyPr/>
                        </wps:wsp>
                      </wpg:grpSp>
                      <wps:wsp>
                        <wps:cNvPr id="20" name="child 8"/>
                        <wps:cNvSpPr>
                          <a:spLocks/>
                        </wps:cNvSpPr>
                        <wps:spPr>
                          <a:xfrm>
                            <a:off x="6917" y="8435"/>
                            <a:ext cx="96" cy="100"/>
                          </a:xfrm>
                          <a:prstGeom prst="ellipse">
                            <a:avLst/>
                          </a:prstGeom>
                          <a:solidFill>
                            <a:srgbClr val="000000"/>
                          </a:solidFill>
                          <a:ln>
                            <a:solidFill>
                              <a:srgbClr val="000000"/>
                            </a:solidFill>
                          </a:ln>
                        </wps:spPr>
                        <wps:bodyPr rot="0" vert="horz" wrap="square" lIns="91440" tIns="45720" rIns="91440" bIns="45720" anchor="t" upright="1">
                          <a:noAutofit/>
                        </wps:bodyPr>
                      </wps:wsp>
                      <wps:wsp>
                        <wps:cNvPr id="21" name="child 9"/>
                        <wps:cNvSpPr>
                          <a:spLocks/>
                        </wps:cNvSpPr>
                        <wps:spPr>
                          <a:xfrm>
                            <a:off x="9742" y="8520"/>
                            <a:ext cx="97" cy="100"/>
                          </a:xfrm>
                          <a:prstGeom prst="ellipse">
                            <a:avLst/>
                          </a:prstGeom>
                          <a:solidFill>
                            <a:srgbClr val="000000"/>
                          </a:solidFill>
                          <a:ln>
                            <a:solidFill>
                              <a:srgbClr val="000000"/>
                            </a:solidFill>
                          </a:ln>
                        </wps:spPr>
                        <wps:bodyPr rot="0" vert="horz" wrap="square" lIns="91440" tIns="45720" rIns="91440" bIns="45720" anchor="t" upright="1">
                          <a:noAutofit/>
                        </wps:bodyPr>
                      </wps:wsp>
                      <wps:wsp>
                        <wps:cNvPr id="22" name="child 10"/>
                        <wps:cNvCnPr/>
                        <wps:spPr>
                          <a:xfrm>
                            <a:off x="9763" y="7793"/>
                            <a:ext cx="20" cy="1411"/>
                          </a:xfrm>
                          <a:prstGeom prst="line">
                            <a:avLst/>
                          </a:prstGeom>
                          <a:noFill/>
                          <a:ln>
                            <a:solidFill>
                              <a:srgbClr val="000000"/>
                            </a:solidFill>
                          </a:ln>
                        </wps:spPr>
                        <wps:bodyPr/>
                      </wps:wsp>
                      <wps:wsp>
                        <wps:cNvPr id="23" name="child 11"/>
                        <wps:cNvCnPr/>
                        <wps:spPr>
                          <a:xfrm>
                            <a:off x="6965" y="7800"/>
                            <a:ext cx="20" cy="1411"/>
                          </a:xfrm>
                          <a:prstGeom prst="line">
                            <a:avLst/>
                          </a:prstGeom>
                          <a:noFill/>
                          <a:ln>
                            <a:solidFill>
                              <a:srgbClr val="000000"/>
                            </a:solidFill>
                          </a:ln>
                        </wps:spPr>
                        <wps:bodyPr/>
                      </wps:wsp>
                      <wps:wsp>
                        <wps:cNvPr id="24" name="child 12"/>
                        <wps:cNvCnPr/>
                        <wps:spPr>
                          <a:xfrm>
                            <a:off x="6439" y="8491"/>
                            <a:ext cx="553" cy="2"/>
                          </a:xfrm>
                          <a:prstGeom prst="line">
                            <a:avLst/>
                          </a:prstGeom>
                          <a:noFill/>
                          <a:ln>
                            <a:solidFill>
                              <a:srgbClr val="000000"/>
                            </a:solidFill>
                          </a:ln>
                        </wps:spPr>
                        <wps:bodyPr/>
                      </wps:wsp>
                      <wps:wsp>
                        <wps:cNvPr id="25" name="child 13"/>
                        <wps:cNvSpPr>
                          <a:spLocks/>
                        </wps:cNvSpPr>
                        <wps:spPr>
                          <a:xfrm>
                            <a:off x="8910" y="8718"/>
                            <a:ext cx="534" cy="336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solidFill>
                              <a:srgbClr val="FFFFFF"/>
                            </a:solidFill>
                            <a:miter lim="800000"/>
                          </a:ln>
                        </wps:spPr>
                        <wps:txbx>
                          <w:txbxContent>
                            <w:p w:rsidR="008F1D3E" w:rsidRDefault="00E565F8">
                              <w:pPr>
                                <w:rPr>
                                  <w:lang w:val="en-US"/>
                                </w:rPr>
                              </w:pPr>
                              <w:r>
                                <w:rPr>
                                  <w:lang w:val="en-US"/>
                                </w:rPr>
                                <w:t>R</w:t>
                              </w:r>
                            </w:p>
                          </w:txbxContent>
                        </wps:txbx>
                        <wps:bodyPr rot="0" vert="horz" wrap="square" lIns="91440" tIns="0" rIns="91440" bIns="0" anchor="t" upright="1">
                          <a:noAutofit/>
                        </wps:bodyPr>
                      </wps:wsp>
                      <wps:wsp>
                        <wps:cNvPr id="26" name="child 14"/>
                        <wps:cNvSpPr>
                          <a:spLocks/>
                        </wps:cNvSpPr>
                        <wps:spPr>
                          <a:xfrm>
                            <a:off x="7434" y="8682"/>
                            <a:ext cx="534" cy="336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solidFill>
                              <a:srgbClr val="FFFFFF"/>
                            </a:solidFill>
                            <a:miter lim="800000"/>
                          </a:ln>
                        </wps:spPr>
                        <wps:txbx>
                          <w:txbxContent>
                            <w:p w:rsidR="008F1D3E" w:rsidRDefault="00E565F8">
                              <w:pPr>
                                <w:rPr>
                                  <w:lang w:val="en-US"/>
                                </w:rPr>
                              </w:pPr>
                              <w:r>
                                <w:rPr>
                                  <w:lang w:val="en-US"/>
                                </w:rPr>
                                <w:t>R</w:t>
                              </w:r>
                            </w:p>
                          </w:txbxContent>
                        </wps:txbx>
                        <wps:bodyPr rot="0" vert="horz" wrap="square" lIns="91440" tIns="0" rIns="91440" bIns="0" anchor="t" upright="1">
                          <a:noAutofit/>
                        </wps:bodyPr>
                      </wps:wsp>
                      <wps:wsp>
                        <wps:cNvPr id="27" name="child 15"/>
                        <wps:cNvCnPr/>
                        <wps:spPr>
                          <a:xfrm>
                            <a:off x="9846" y="8568"/>
                            <a:ext cx="792" cy="6"/>
                          </a:xfrm>
                          <a:prstGeom prst="line">
                            <a:avLst/>
                          </a:prstGeom>
                          <a:noFill/>
                          <a:ln>
                            <a:solidFill>
                              <a:srgbClr val="000000"/>
                            </a:solidFill>
                          </a:ln>
                        </wps:spPr>
                        <wps:bodyPr/>
                      </wps:wsp>
                      <wps:wsp>
                        <wps:cNvPr id="28" name="child 16"/>
                        <wps:cNvSpPr>
                          <a:spLocks/>
                        </wps:cNvSpPr>
                        <wps:spPr>
                          <a:xfrm rot="5400000">
                            <a:off x="9713" y="8128"/>
                            <a:ext cx="97" cy="100"/>
                          </a:xfrm>
                          <a:prstGeom prst="ellipse">
                            <a:avLst/>
                          </a:prstGeom>
                          <a:solidFill>
                            <a:srgbClr val="000000"/>
                          </a:solidFill>
                          <a:ln>
                            <a:solidFill>
                              <a:srgbClr val="000000"/>
                            </a:solidFill>
                          </a:ln>
                        </wps:spPr>
                        <wps:bodyPr rot="0" vert="horz" wrap="square" lIns="91440" tIns="45720" rIns="91440" bIns="45720" anchor="t" upright="1">
                          <a:noAutofit/>
                        </wps:bodyPr>
                      </wps:wsp>
                      <wps:wsp>
                        <wps:cNvPr id="29" name="child 17"/>
                        <wps:cNvSpPr>
                          <a:spLocks/>
                        </wps:cNvSpPr>
                        <wps:spPr>
                          <a:xfrm rot="5400000">
                            <a:off x="8281" y="7745"/>
                            <a:ext cx="97" cy="100"/>
                          </a:xfrm>
                          <a:prstGeom prst="ellipse">
                            <a:avLst/>
                          </a:prstGeom>
                          <a:solidFill>
                            <a:srgbClr val="000000"/>
                          </a:solidFill>
                          <a:ln>
                            <a:solidFill>
                              <a:srgbClr val="000000"/>
                            </a:solidFill>
                          </a:ln>
                        </wps:spPr>
                        <wps:bodyPr rot="0" vert="horz" wrap="square" lIns="91440" tIns="45720" rIns="91440" bIns="45720" anchor="t" upright="1">
                          <a:noAutofit/>
                        </wps:bodyPr>
                      </wps:wsp>
                      <wps:wsp>
                        <wps:cNvPr id="30" name="child 18"/>
                        <wps:cNvCnPr/>
                        <wps:spPr>
                          <a:xfrm rot="21600000">
                            <a:off x="8327" y="8178"/>
                            <a:ext cx="546" cy="0"/>
                          </a:xfrm>
                          <a:prstGeom prst="line">
                            <a:avLst/>
                          </a:prstGeom>
                          <a:noFill/>
                          <a:ln>
                            <a:solidFill>
                              <a:srgbClr val="000000"/>
                            </a:solidFill>
                          </a:ln>
                        </wps:spPr>
                        <wps:bodyPr/>
                      </wps:wsp>
                      <wps:wsp>
                        <wps:cNvPr id="31" name="child 19"/>
                        <wps:cNvCnPr/>
                        <wps:spPr>
                          <a:xfrm flipV="1">
                            <a:off x="8873" y="8040"/>
                            <a:ext cx="252" cy="140"/>
                          </a:xfrm>
                          <a:prstGeom prst="line">
                            <a:avLst/>
                          </a:prstGeom>
                          <a:noFill/>
                          <a:ln>
                            <a:solidFill>
                              <a:srgbClr val="000000"/>
                            </a:solidFill>
                          </a:ln>
                        </wps:spPr>
                        <wps:bodyPr/>
                      </wps:wsp>
                      <wps:wsp>
                        <wps:cNvPr id="1024" name="child 20"/>
                        <wps:cNvCnPr/>
                        <wps:spPr>
                          <a:xfrm rot="10800000" flipH="1">
                            <a:off x="9147" y="8189"/>
                            <a:ext cx="619" cy="2"/>
                          </a:xfrm>
                          <a:prstGeom prst="line">
                            <a:avLst/>
                          </a:prstGeom>
                          <a:noFill/>
                          <a:ln>
                            <a:solidFill>
                              <a:srgbClr val="000000"/>
                            </a:solidFill>
                          </a:ln>
                        </wps:spPr>
                        <wps:bodyPr/>
                      </wps:wsp>
                      <wps:wsp>
                        <wps:cNvPr id="1030" name="child 21"/>
                        <wps:cNvSpPr>
                          <a:spLocks/>
                        </wps:cNvSpPr>
                        <wps:spPr>
                          <a:xfrm>
                            <a:off x="9948" y="8262"/>
                            <a:ext cx="567" cy="567"/>
                          </a:xfrm>
                          <a:prstGeom prst="ellipse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solidFill>
                              <a:srgbClr val="000000"/>
                            </a:solidFill>
                          </a:ln>
                        </wps:spPr>
                        <wps:bodyPr rot="0" vert="horz" wrap="square" lIns="91440" tIns="45720" rIns="91440" bIns="45720" anchor="t" upright="1">
                          <a:noAutofit/>
                        </wps:bodyPr>
                      </wps:wsp>
                      <wps:wsp>
                        <wps:cNvPr id="1031" name="child 22"/>
                        <wps:cNvSpPr>
                          <a:spLocks/>
                        </wps:cNvSpPr>
                        <wps:spPr>
                          <a:xfrm>
                            <a:off x="10080" y="8346"/>
                            <a:ext cx="324" cy="372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solidFill>
                              <a:srgbClr val="FFFFFF"/>
                            </a:solidFill>
                            <a:miter lim="800000"/>
                          </a:ln>
                        </wps:spPr>
                        <wps:txbx>
                          <w:txbxContent>
                            <w:p w:rsidR="008F1D3E" w:rsidRDefault="00E565F8">
                              <w:pPr>
                                <w:rPr>
                                  <w:i/>
                                </w:rPr>
                              </w:pPr>
                              <w:r>
                                <w:rPr>
                                  <w:i/>
                                </w:rPr>
                                <w:t xml:space="preserve"> А</w:t>
                              </w:r>
                            </w:p>
                          </w:txbxContent>
                        </wps:txbx>
                        <wps:bodyPr rot="0" vert="horz" wrap="square" lIns="0" tIns="0" rIns="0" bIns="0" anchor="t" upright="1">
                          <a:noAutofit/>
                        </wps:bodyPr>
                      </wps:wsp>
                      <wps:wsp>
                        <wps:cNvPr id="1032" name="child 23"/>
                        <wps:cNvCnPr/>
                        <wps:spPr>
                          <a:xfrm flipV="1">
                            <a:off x="8328" y="7800"/>
                            <a:ext cx="0" cy="384"/>
                          </a:xfrm>
                          <a:prstGeom prst="line">
                            <a:avLst/>
                          </a:prstGeom>
                          <a:noFill/>
                          <a:ln>
                            <a:solidFill>
                              <a:srgbClr val="000000"/>
                            </a:solidFill>
                          </a:ln>
                        </wps:spPr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style="position:absolute;margin-left:245,1pt;margin-top:22,2pt;width:223,2pt;height:118,5pt;mso-wrap-style:square;mso-position-horizontal-relative:column;mso-position-vertical-relative:line;z-index:251662336" coordorigin="6174,7235" coordsize="4464,2370">
                <v:rect id="1030" style="position:absolute;left:7398;top:7290;width:534;height:336" filled="t" fillcolor="#ffffff" stroked="t" strokecolor="#ffffff" strokeweight="0,75pt">
                  <v:textbox inset="2,5mm,0,0mm,2,5mm,0,0mm">
                    <w:txbxContent>
                      <w:p>
                        <w:pPr>
                          <w:rPr>
                            <w:lang w:val="en-US"/>
                          </w:rPr>
                        </w:pPr>
                        <w:r>
                          <w:rPr>
                            <w:lang w:val="en-US"/>
                          </w:rPr>
                          <w:t>R</w:t>
                        </w:r>
                      </w:p>
                    </w:txbxContent>
                  </v:textbox>
                  <v:stroke/>
                </v:rect>
                <v:rect id="1031" style="position:absolute;left:8802;top:7284;width:534;height:336" filled="t" fillcolor="#ffffff" stroked="t" strokecolor="#ffffff" strokeweight="0,75pt">
                  <v:textbox inset="2,5mm,0,0mm,2,5mm,0,0mm">
                    <w:txbxContent>
                      <w:p>
                        <w:pPr>
                          <w:rPr>
                            <w:lang w:val="en-US"/>
                          </w:rPr>
                        </w:pPr>
                        <w:r>
                          <w:rPr>
                            <w:lang w:val="en-US"/>
                          </w:rPr>
                          <w:t>R</w:t>
                        </w:r>
                      </w:p>
                    </w:txbxContent>
                  </v:textbox>
                  <v:stroke/>
                </v:rect>
                <v:rect id="1032" style="position:absolute;left:6174;top:7235;width:3822;height:2370" filled="f" fillcolor="#ffffff" stroked="f"/>
                <v:group style="position:absolute;left:6965;top:7659;width:1401;height:267" coordorigin="3139,1547" coordsize="2640,487">
                  <v:rect id="1034" style="position:absolute;left:3866;top:1547;width:1215;height:487" filled="t" fillcolor="#ffffff" stroked="t" strokecolor="#0" strokeweight="0,75pt">
                    <v:stroke/>
                  </v:rect>
                  <v:line id="line 2" style="position:absolute;left:3139;top:1788;width:720;height:1;flip:x;" from="4,94,2,82" to="1,13,0,00" filled="f" fillcolor="#ffffff" stroked="t" strokecolor="#0" strokeweight="0,75pt">
                    <v:stroke joinstyle="round"/>
                  </v:line>
                  <v:line id="line 2" style="position:absolute;left:5059;top:1788;width:720;height:1;flip:x;" from="7,97,2,82" to="1,13,0,00" filled="f" fillcolor="#ffffff" stroked="t" strokecolor="#0" strokeweight="0,75pt">
                    <v:stroke joinstyle="round"/>
                  </v:line>
                </v:group>
                <v:group style="position:absolute;left:8363;top:7659;width:1402;height:267" coordorigin="2156,1652" coordsize="1232,227">
                  <v:rect id="1038" style="position:absolute;left:2495;top:1652;width:567;height:227" filled="t" fillcolor="#ffffff" stroked="t" strokecolor="#0" strokeweight="0,75pt">
                    <v:stroke/>
                  </v:rect>
                  <v:line id="line 2" style="position:absolute;left:2156;top:1764;width:336;height:0;flip:x;" from="3,40,2,78" to="0,53,0,00" filled="f" fillcolor="#ffffff" stroked="t" strokecolor="#0" strokeweight="0,75pt">
                    <v:stroke joinstyle="round"/>
                  </v:line>
                  <v:line id="line 2" style="position:absolute;left:3052;top:1764;width:336;height:0;flip:x;" from="4,81,2,78" to="0,53,0,00" filled="f" fillcolor="#ffffff" stroked="t" strokecolor="#0" strokeweight="0,75pt">
                    <v:stroke joinstyle="round"/>
                  </v:line>
                </v:group>
                <v:group style="position:absolute;left:6992;top:9091;width:1401;height:267" coordorigin="2156,1652" coordsize="1232,227">
                  <v:rect id="1042" style="position:absolute;left:2495;top:1652;width:567;height:227" filled="t" fillcolor="#ffffff" stroked="t" strokecolor="#0" strokeweight="0,75pt">
                    <v:stroke/>
                  </v:rect>
                  <v:line id="line 2" style="position:absolute;left:2156;top:1764;width:336;height:0;flip:x;" from="3,40,2,78" to="0,53,0,00" filled="f" fillcolor="#ffffff" stroked="t" strokecolor="#0" strokeweight="0,75pt">
                    <v:stroke joinstyle="round"/>
                  </v:line>
                  <v:line id="line 2" style="position:absolute;left:3052;top:1764;width:336;height:0;flip:x;" from="4,81,2,78" to="0,53,0,00" filled="f" fillcolor="#ffffff" stroked="t" strokecolor="#0" strokeweight="0,75pt">
                    <v:stroke joinstyle="round"/>
                  </v:line>
                </v:group>
                <v:group style="position:absolute;left:8384;top:9091;width:1401;height:267" coordorigin="2156,1652" coordsize="1232,227">
                  <v:rect id="1046" style="position:absolute;left:2495;top:1652;width:567;height:227" filled="t" fillcolor="#ffffff" stroked="t" strokecolor="#0" strokeweight="0,75pt">
                    <v:stroke/>
                  </v:rect>
                  <v:line id="line 2" style="position:absolute;left:2156;top:1764;width:336;height:0;flip:x;" from="3,40,2,78" to="0,53,0,00" filled="f" fillcolor="#ffffff" stroked="t" strokecolor="#0" strokeweight="0,75pt">
                    <v:stroke joinstyle="round"/>
                  </v:line>
                  <v:line id="line 2" style="position:absolute;left:3052;top:1764;width:336;height:0;flip:x;" from="4,81,2,78" to="0,53,0,00" filled="f" fillcolor="#ffffff" stroked="t" strokecolor="#0" strokeweight="0,75pt">
                    <v:stroke joinstyle="round"/>
                  </v:line>
                </v:group>
                <v:oval id="1049" style="position:absolute;left:6917;top:8435;width:96;height:100" filled="t" fillcolor="#0" stroked="t" strokecolor="#0" strokeweight="0,75pt">
                  <v:stroke joinstyle="round"/>
                </v:oval>
                <v:oval id="1050" style="position:absolute;left:9742;top:8520;width:97;height:100" filled="t" fillcolor="#0" stroked="t" strokecolor="#0" strokeweight="0,75pt">
                  <v:stroke joinstyle="round"/>
                </v:oval>
                <v:line id="line 2" style="position:absolute;left:9763;top:7793;width:20;height:1411" from="15,37,12,27" to="0,03,2,22" filled="f" fillcolor="#ffffff" stroked="t" strokecolor="#0" strokeweight="0,75pt">
                  <v:stroke joinstyle="round"/>
                </v:line>
                <v:line id="line 2" style="position:absolute;left:6965;top:7800;width:20;height:1411" from="10,97,12,28" to="0,03,2,22" filled="f" fillcolor="#ffffff" stroked="t" strokecolor="#0" strokeweight="0,75pt">
                  <v:stroke joinstyle="round"/>
                </v:line>
                <v:line id="line 2" style="position:absolute;left:6439;top:8491;width:553;height:2" from="10,14,13,37" to="0,87,0,00" filled="f" fillcolor="#ffffff" stroked="t" strokecolor="#0" strokeweight="0,75pt">
                  <v:stroke joinstyle="round"/>
                </v:line>
                <v:rect id="1054" style="position:absolute;left:8910;top:8718;width:534;height:336" filled="t" fillcolor="#ffffff" stroked="t" strokecolor="#ffffff" strokeweight="0,75pt">
                  <v:textbox inset="2,5mm,0,0mm,2,5mm,0,0mm">
                    <w:txbxContent>
                      <w:p>
                        <w:pPr>
                          <w:rPr>
                            <w:lang w:val="en-US"/>
                          </w:rPr>
                        </w:pPr>
                        <w:r>
                          <w:rPr>
                            <w:lang w:val="en-US"/>
                          </w:rPr>
                          <w:t>R</w:t>
                        </w:r>
                      </w:p>
                    </w:txbxContent>
                  </v:textbox>
                  <v:stroke/>
                </v:rect>
                <v:rect id="1055" style="position:absolute;left:7434;top:8682;width:534;height:336" filled="t" fillcolor="#ffffff" stroked="t" strokecolor="#ffffff" strokeweight="0,75pt">
                  <v:textbox inset="2,5mm,0,0mm,2,5mm,0,0mm">
                    <w:txbxContent>
                      <w:p>
                        <w:pPr>
                          <w:rPr>
                            <w:lang w:val="en-US"/>
                          </w:rPr>
                        </w:pPr>
                        <w:r>
                          <w:rPr>
                            <w:lang w:val="en-US"/>
                          </w:rPr>
                          <w:t>R</w:t>
                        </w:r>
                      </w:p>
                    </w:txbxContent>
                  </v:textbox>
                  <v:stroke/>
                </v:rect>
                <v:line id="line 2" style="position:absolute;left:9846;top:8568;width:792;height:6" from="15,51,13,49" to="1,25,0,01" filled="f" fillcolor="#ffffff" stroked="t" strokecolor="#0" strokeweight="0,75pt">
                  <v:stroke joinstyle="round"/>
                </v:line>
                <v:oval id="1057" style="position:absolute;left:9713;top:8128;width:97;height:100;rotation:90,000000" filled="t" fillcolor="#0" stroked="t" strokecolor="#0" strokeweight="0,75pt">
                  <v:stroke joinstyle="round"/>
                </v:oval>
                <v:oval id="1058" style="position:absolute;left:8281;top:7745;width:97;height:100;rotation:90,000000" filled="t" fillcolor="#0" stroked="t" strokecolor="#0" strokeweight="0,75pt">
                  <v:stroke joinstyle="round"/>
                </v:oval>
                <v:line id="line 2" style="position:absolute;left:8327;top:8178;width:546;height:0;rotation:360,000000" from="13,11,12,88" to="0,86,0,00" filled="f" fillcolor="#ffffff" stroked="t" strokecolor="#0" strokeweight="0,75pt">
                  <v:stroke joinstyle="round"/>
                </v:line>
                <v:line id="line 2" style="position:absolute;left:8873;top:8040;width:252;height:140;flip:y;" from="13,97,12,66" to="0,40,0,22" filled="f" fillcolor="#ffffff" stroked="t" strokecolor="#0" strokeweight="0,75pt">
                  <v:stroke joinstyle="round"/>
                </v:line>
                <v:line id="line 2" style="position:absolute;left:9147;top:8189;width:619;height:2;rotation:180,000000;flip:x;" from="14,40,12,90" to="0,97,0,00" filled="f" fillcolor="#ffffff" stroked="t" strokecolor="#0" strokeweight="0,75pt">
                  <v:stroke joinstyle="round"/>
                </v:line>
                <v:oval id="1062" style="position:absolute;left:9948;top:8262;width:567;height:567" filled="t" fillcolor="#ffffff" stroked="t" strokecolor="#0" strokeweight="0,75pt">
                  <v:stroke joinstyle="round"/>
                </v:oval>
                <v:rect id="1063" style="position:absolute;left:10080;top:8346;width:324;height:372" filled="t" fillcolor="#ffffff" stroked="t" strokecolor="#ffffff" strokeweight="0,75pt">
                  <v:textbox inset="0,0mm,0,0mm,0,0mm,0,0mm">
                    <w:txbxContent>
                      <w:p>
                        <w:pPr>
                          <w:rPr>
                            <w:i/>
                          </w:rPr>
                        </w:pPr>
                        <w:r>
                          <w:rPr>
                            <w:i/>
                          </w:rPr>
                          <w:t xml:space="preserve"> А</w:t>
                        </w:r>
                      </w:p>
                    </w:txbxContent>
                  </v:textbox>
                  <v:stroke/>
                </v:rect>
                <v:line id="line 2" style="position:absolute;left:8328;top:7800;width:0;height:384;flip:y;" from="13,11,12,28" to="0,00,0,60" filled="f" fillcolor="#ffffff" stroked="t" strokecolor="#0" strokeweight="0,75pt">
                  <v:stroke joinstyle="round"/>
                </v:line>
                <w10:wrap type="square"/>
              </v:group>
            </w:pict>
          </mc:Fallback>
        </mc:AlternateContent>
      </w:r>
      <w:r>
        <w:t xml:space="preserve">1.1. Что покажет амперметр после замыкания рубильника, если до замыкания он показывал </w:t>
      </w:r>
      <w:r>
        <w:lastRenderedPageBreak/>
        <w:t>9А?</w:t>
      </w:r>
    </w:p>
    <w:p w:rsidR="008F1D3E" w:rsidRDefault="00E565F8">
      <w:pPr>
        <w:widowControl/>
        <w:autoSpaceDE/>
        <w:autoSpaceDN/>
        <w:ind w:left="558" w:hanging="564"/>
      </w:pPr>
      <w:r>
        <w:t xml:space="preserve">          </w:t>
      </w:r>
    </w:p>
    <w:p w:rsidR="008F1D3E" w:rsidRDefault="008F1D3E">
      <w:pPr>
        <w:widowControl/>
        <w:autoSpaceDE/>
        <w:autoSpaceDN/>
        <w:ind w:left="558" w:hanging="564"/>
      </w:pPr>
    </w:p>
    <w:p w:rsidR="008F1D3E" w:rsidRDefault="00E565F8">
      <w:pPr>
        <w:widowControl/>
        <w:autoSpaceDE/>
        <w:autoSpaceDN/>
        <w:ind w:left="558" w:hanging="564"/>
      </w:pPr>
      <w:r>
        <w:t>1. 27А.      2. 18 А.   3. 13,5 А.     4. 6 А.</w:t>
      </w:r>
    </w:p>
    <w:p w:rsidR="008F1D3E" w:rsidRDefault="008F1D3E">
      <w:pPr>
        <w:widowControl/>
        <w:autoSpaceDE/>
        <w:autoSpaceDN/>
        <w:ind w:left="558" w:hanging="564"/>
      </w:pPr>
    </w:p>
    <w:p w:rsidR="008F1D3E" w:rsidRDefault="008F1D3E">
      <w:pPr>
        <w:widowControl/>
        <w:autoSpaceDE/>
        <w:autoSpaceDN/>
        <w:ind w:left="558" w:hanging="564"/>
      </w:pPr>
    </w:p>
    <w:p w:rsidR="008F1D3E" w:rsidRDefault="008F1D3E">
      <w:pPr>
        <w:widowControl/>
        <w:autoSpaceDE/>
        <w:autoSpaceDN/>
        <w:ind w:left="558" w:hanging="564"/>
      </w:pPr>
    </w:p>
    <w:p w:rsidR="008F1D3E" w:rsidRDefault="00E565F8">
      <w:pPr>
        <w:widowControl/>
        <w:numPr>
          <w:ilvl w:val="1"/>
          <w:numId w:val="30"/>
        </w:numPr>
        <w:tabs>
          <w:tab w:val="num" w:pos="0"/>
          <w:tab w:val="num" w:pos="228"/>
        </w:tabs>
        <w:autoSpaceDE/>
        <w:autoSpaceDN/>
        <w:ind w:left="57" w:firstLine="0"/>
        <w:jc w:val="both"/>
      </w:pPr>
      <w:r>
        <w:t xml:space="preserve"> Можно ли вычислить внутреннее сопротивление источника постоянного напряжения,    проделав только два измерения: одно амперметром, другое вольтметром?</w:t>
      </w:r>
    </w:p>
    <w:p w:rsidR="008F1D3E" w:rsidRDefault="00E565F8">
      <w:pPr>
        <w:widowControl/>
        <w:numPr>
          <w:ilvl w:val="0"/>
          <w:numId w:val="31"/>
        </w:numPr>
        <w:autoSpaceDE/>
        <w:autoSpaceDN/>
      </w:pPr>
      <w:r>
        <w:t>Нельзя.</w:t>
      </w:r>
    </w:p>
    <w:p w:rsidR="008F1D3E" w:rsidRDefault="00E565F8">
      <w:pPr>
        <w:widowControl/>
        <w:autoSpaceDE/>
        <w:autoSpaceDN/>
        <w:ind w:left="582"/>
      </w:pPr>
      <w:r>
        <w:t>Можно, если измерить:</w:t>
      </w:r>
    </w:p>
    <w:p w:rsidR="008F1D3E" w:rsidRDefault="00E565F8">
      <w:pPr>
        <w:widowControl/>
        <w:numPr>
          <w:ilvl w:val="0"/>
          <w:numId w:val="31"/>
        </w:numPr>
        <w:autoSpaceDE/>
        <w:autoSpaceDN/>
      </w:pPr>
      <w:r>
        <w:t>Ток в цепи и напряжение на зажимах источника при его нагрузке произвольным сопротивлением.</w:t>
      </w:r>
    </w:p>
    <w:p w:rsidR="008F1D3E" w:rsidRDefault="00E565F8">
      <w:pPr>
        <w:widowControl/>
        <w:numPr>
          <w:ilvl w:val="0"/>
          <w:numId w:val="31"/>
        </w:numPr>
        <w:autoSpaceDE/>
        <w:autoSpaceDN/>
      </w:pPr>
      <w:r>
        <w:t>Ток в источнике при режиме короткого замыкания и напряжение на его зажимах при режиме холостого хода.</w:t>
      </w:r>
    </w:p>
    <w:p w:rsidR="008F1D3E" w:rsidRDefault="00E565F8">
      <w:pPr>
        <w:widowControl/>
        <w:numPr>
          <w:ilvl w:val="0"/>
          <w:numId w:val="31"/>
        </w:numPr>
        <w:autoSpaceDE/>
        <w:autoSpaceDN/>
      </w:pPr>
      <w:r>
        <w:t>Ток в цепи и напряжение на зажимах источника при режиме короткого замыкания.</w:t>
      </w:r>
    </w:p>
    <w:p w:rsidR="008F1D3E" w:rsidRDefault="008F1D3E">
      <w:pPr>
        <w:widowControl/>
        <w:autoSpaceDE/>
        <w:autoSpaceDN/>
        <w:ind w:left="558" w:hanging="564"/>
      </w:pPr>
    </w:p>
    <w:p w:rsidR="008F1D3E" w:rsidRDefault="00E565F8">
      <w:pPr>
        <w:widowControl/>
        <w:numPr>
          <w:ilvl w:val="1"/>
          <w:numId w:val="30"/>
        </w:numPr>
        <w:tabs>
          <w:tab w:val="num" w:pos="57"/>
          <w:tab w:val="num" w:pos="114"/>
        </w:tabs>
        <w:autoSpaceDE/>
        <w:autoSpaceDN/>
        <w:ind w:left="0" w:firstLine="57"/>
        <w:jc w:val="both"/>
      </w:pPr>
      <w:r>
        <w:t xml:space="preserve"> Количество уравнений, составляемых для схемы с источниками тока и ЭДС по законам Кирхгофа, равно:</w:t>
      </w:r>
    </w:p>
    <w:p w:rsidR="008F1D3E" w:rsidRDefault="008F1D3E">
      <w:pPr>
        <w:widowControl/>
        <w:autoSpaceDE/>
        <w:autoSpaceDN/>
        <w:ind w:left="66"/>
        <w:jc w:val="both"/>
      </w:pPr>
    </w:p>
    <w:p w:rsidR="008F1D3E" w:rsidRDefault="00E565F8">
      <w:pPr>
        <w:widowControl/>
        <w:autoSpaceDE/>
        <w:autoSpaceDN/>
        <w:ind w:left="654"/>
      </w:pPr>
      <w:r>
        <w:t>1.  Количество узлов плюс количество независимых контуров.</w:t>
      </w:r>
    </w:p>
    <w:p w:rsidR="008F1D3E" w:rsidRDefault="00E565F8">
      <w:pPr>
        <w:widowControl/>
        <w:autoSpaceDE/>
        <w:autoSpaceDN/>
        <w:ind w:left="654"/>
      </w:pPr>
      <w:r>
        <w:t>2.  Количество узлов без единицы плюс количество независимых контуров.</w:t>
      </w:r>
    </w:p>
    <w:p w:rsidR="008F1D3E" w:rsidRDefault="00E565F8">
      <w:pPr>
        <w:widowControl/>
        <w:autoSpaceDE/>
        <w:autoSpaceDN/>
        <w:ind w:left="954" w:hanging="276"/>
        <w:jc w:val="both"/>
      </w:pPr>
      <w:r>
        <w:t>3. Количество узлов без единицы плюс количество независимых контуров минус количество источников тока.</w:t>
      </w:r>
    </w:p>
    <w:p w:rsidR="008F1D3E" w:rsidRDefault="00E565F8">
      <w:pPr>
        <w:widowControl/>
        <w:autoSpaceDE/>
        <w:autoSpaceDN/>
        <w:ind w:left="978" w:hanging="324"/>
        <w:jc w:val="both"/>
      </w:pPr>
      <w:r>
        <w:t>4. Количество узлов плюс количество независимых контуров минус количество источников тока.</w:t>
      </w:r>
    </w:p>
    <w:p w:rsidR="008F1D3E" w:rsidRDefault="008F1D3E">
      <w:pPr>
        <w:widowControl/>
        <w:autoSpaceDE/>
        <w:autoSpaceDN/>
        <w:ind w:left="978" w:hanging="324"/>
        <w:jc w:val="both"/>
      </w:pPr>
    </w:p>
    <w:p w:rsidR="008F1D3E" w:rsidRDefault="008F1D3E">
      <w:pPr>
        <w:widowControl/>
        <w:autoSpaceDE/>
        <w:autoSpaceDN/>
        <w:ind w:left="978" w:hanging="324"/>
        <w:jc w:val="both"/>
      </w:pPr>
    </w:p>
    <w:p w:rsidR="008F1D3E" w:rsidRDefault="00E565F8">
      <w:pPr>
        <w:widowControl/>
        <w:autoSpaceDE/>
        <w:autoSpaceDN/>
      </w:pPr>
      <w:r>
        <w:t>1.4. Укажите неточную  формулировку закона Ома для участка цепи постоянного тока:</w:t>
      </w:r>
    </w:p>
    <w:p w:rsidR="008F1D3E" w:rsidRDefault="00E565F8">
      <w:pPr>
        <w:widowControl/>
        <w:autoSpaceDE/>
        <w:autoSpaceDN/>
        <w:ind w:left="1014" w:hanging="336"/>
        <w:jc w:val="both"/>
      </w:pPr>
      <w:r>
        <w:t>1. Ток на участке цепи прямо пропорционален напряжению на этом участке и обратно пропорционален сопротивлению этого участка.</w:t>
      </w:r>
    </w:p>
    <w:p w:rsidR="008F1D3E" w:rsidRDefault="00E565F8">
      <w:pPr>
        <w:widowControl/>
        <w:autoSpaceDE/>
        <w:autoSpaceDN/>
        <w:ind w:left="1014" w:hanging="336"/>
        <w:jc w:val="both"/>
      </w:pPr>
      <w:r>
        <w:t>2. Напряжение на участке цепи равно произведению силы тока на этом участке и сопротивления этого участка.</w:t>
      </w:r>
    </w:p>
    <w:p w:rsidR="008F1D3E" w:rsidRDefault="00E565F8">
      <w:pPr>
        <w:widowControl/>
        <w:autoSpaceDE/>
        <w:autoSpaceDN/>
        <w:ind w:left="1014" w:hanging="336"/>
        <w:jc w:val="both"/>
      </w:pPr>
      <w:r>
        <w:t>3.  Ток  равен частному от деления напряжения к сопротивлению.</w:t>
      </w:r>
    </w:p>
    <w:p w:rsidR="008F1D3E" w:rsidRDefault="00E565F8">
      <w:pPr>
        <w:widowControl/>
        <w:autoSpaceDE/>
        <w:autoSpaceDN/>
        <w:ind w:left="1014" w:hanging="336"/>
        <w:jc w:val="both"/>
      </w:pPr>
      <w:r>
        <w:t xml:space="preserve">4. Сопротивление участка цепи равно отношению напряжения на участке к силе тока на этом участке. </w:t>
      </w:r>
    </w:p>
    <w:p w:rsidR="008F1D3E" w:rsidRDefault="008F1D3E">
      <w:pPr>
        <w:widowControl/>
        <w:autoSpaceDE/>
        <w:autoSpaceDN/>
        <w:ind w:left="1014" w:hanging="336"/>
        <w:jc w:val="both"/>
      </w:pPr>
    </w:p>
    <w:p w:rsidR="008F1D3E" w:rsidRDefault="00E565F8">
      <w:pPr>
        <w:widowControl/>
        <w:autoSpaceDE/>
        <w:autoSpaceDN/>
        <w:ind w:left="1110" w:hanging="1110"/>
        <w:jc w:val="both"/>
      </w:pPr>
      <w:r>
        <w:t>1.5. Укажите неточную формулировку второго закона Кирхгофа:</w:t>
      </w:r>
    </w:p>
    <w:p w:rsidR="008F1D3E" w:rsidRDefault="00E565F8">
      <w:pPr>
        <w:widowControl/>
        <w:autoSpaceDE/>
        <w:autoSpaceDN/>
        <w:ind w:left="1050" w:hanging="384"/>
        <w:jc w:val="both"/>
      </w:pPr>
      <w:r>
        <w:t>1. Алгебраическая сумма падений напряжения в любом замкнутом контуре равняется алгебраической сумме ЭДС этого контура.</w:t>
      </w:r>
    </w:p>
    <w:p w:rsidR="008F1D3E" w:rsidRDefault="00E565F8">
      <w:pPr>
        <w:widowControl/>
        <w:autoSpaceDE/>
        <w:autoSpaceDN/>
        <w:ind w:left="1050" w:hanging="384"/>
        <w:jc w:val="both"/>
      </w:pPr>
      <w:r>
        <w:t>2.  Алгебраическая сума напряжений вдоль любого замкнутого контура равна нулю.</w:t>
      </w:r>
    </w:p>
    <w:p w:rsidR="008F1D3E" w:rsidRDefault="00E565F8">
      <w:pPr>
        <w:widowControl/>
        <w:autoSpaceDE/>
        <w:autoSpaceDN/>
        <w:ind w:left="1050" w:hanging="384"/>
        <w:jc w:val="both"/>
      </w:pPr>
      <w:r>
        <w:t>3. В любом контуре электрической цепи разность алгебраических сумм падений напряжения и ЭДС должна быть равна нулю.</w:t>
      </w:r>
    </w:p>
    <w:p w:rsidR="008F1D3E" w:rsidRDefault="00E565F8">
      <w:pPr>
        <w:widowControl/>
        <w:autoSpaceDE/>
        <w:autoSpaceDN/>
        <w:ind w:left="1050" w:hanging="384"/>
        <w:jc w:val="both"/>
      </w:pPr>
      <w:r>
        <w:t>4.  Сумма падений напряжения в любом замкнутом контуре равняется сумме ЭДС этого контура.</w:t>
      </w:r>
    </w:p>
    <w:p w:rsidR="008F1D3E" w:rsidRDefault="008F1D3E">
      <w:pPr>
        <w:widowControl/>
        <w:autoSpaceDE/>
        <w:autoSpaceDN/>
        <w:ind w:left="1050" w:hanging="384"/>
        <w:jc w:val="both"/>
      </w:pPr>
    </w:p>
    <w:p w:rsidR="008F1D3E" w:rsidRDefault="00E565F8">
      <w:pPr>
        <w:widowControl/>
        <w:numPr>
          <w:ilvl w:val="1"/>
          <w:numId w:val="32"/>
        </w:numPr>
        <w:autoSpaceDE/>
        <w:autoSpaceDN/>
        <w:jc w:val="both"/>
      </w:pPr>
      <w:r>
        <w:t xml:space="preserve">  Для определения эквивалентного сопротивления трех параллельно соединенных резисторов нельзя пользоваться формулой:</w:t>
      </w:r>
    </w:p>
    <w:p w:rsidR="008F1D3E" w:rsidRDefault="008F1D3E">
      <w:pPr>
        <w:widowControl/>
        <w:autoSpaceDE/>
        <w:autoSpaceDN/>
        <w:ind w:left="-6"/>
        <w:jc w:val="both"/>
      </w:pPr>
    </w:p>
    <w:p w:rsidR="008F1D3E" w:rsidRDefault="00E565F8">
      <w:pPr>
        <w:widowControl/>
        <w:autoSpaceDE/>
        <w:autoSpaceDN/>
        <w:ind w:left="708"/>
        <w:jc w:val="both"/>
      </w:pPr>
      <w:r>
        <w:t xml:space="preserve">1. </w:t>
      </w:r>
      <w:r w:rsidR="00CF13C2">
        <w:rPr>
          <w:position w:val="-34"/>
        </w:rPr>
        <w:pict>
          <v:shape id="_x0000_s1237" style="position:absolute;left:0;text-align:left;margin-left:0;margin-top:0;width:50pt;height:50pt;z-index:251607552;visibility:hidden;mso-position-horizontal-relative:text;mso-position-vertical-relative:text" coordsize="21600,21600" o:spt="100" adj="0,,0" path="m,l21600,r,21600l,21600xe">
            <v:stroke joinstyle="round"/>
            <v:formulas/>
            <v:path o:connecttype="segments"/>
            <o:lock v:ext="edit" selection="t"/>
          </v:shape>
        </w:pict>
      </w:r>
      <w:r>
        <w:rPr>
          <w:position w:val="-34"/>
        </w:rPr>
        <w:object w:dxaOrig="2220" w:dyaOrig="78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1065" o:spid="_x0000_i1025" type="#_x0000_t75" style="width:111.35pt;height:39.35pt;visibility:visible;mso-wrap-style:none;mso-position-vertical-relative:line" o:ole="">
            <v:imagedata r:id="rId28" o:title=""/>
          </v:shape>
          <o:OLEObject Type="Embed" ProgID="Equation.3" ShapeID="1065" DrawAspect="Content" ObjectID="_1724233343" r:id="rId29"/>
        </w:object>
      </w:r>
      <w:r>
        <w:t xml:space="preserve">            2.   </w:t>
      </w:r>
      <w:r w:rsidR="00CF13C2">
        <w:rPr>
          <w:position w:val="-34"/>
        </w:rPr>
        <w:pict>
          <v:shape id="_x0000_s1235" style="position:absolute;left:0;text-align:left;margin-left:0;margin-top:0;width:50pt;height:50pt;z-index:251608576;visibility:hidden;mso-position-horizontal-relative:text;mso-position-vertical-relative:text" coordsize="21600,21600" o:spt="100" adj="0,,0" path="m,l21600,r,21600l,21600xe">
            <v:stroke joinstyle="round"/>
            <v:formulas/>
            <v:path o:connecttype="segments"/>
            <o:lock v:ext="edit" selection="t"/>
          </v:shape>
        </w:pict>
      </w:r>
      <w:r>
        <w:rPr>
          <w:position w:val="-34"/>
        </w:rPr>
        <w:object w:dxaOrig="3060" w:dyaOrig="780">
          <v:shape id="1066" o:spid="_x0000_i1026" type="#_x0000_t75" style="width:153.2pt;height:39.35pt;visibility:visible;mso-wrap-style:none;mso-position-vertical-relative:line" o:ole="">
            <v:imagedata r:id="rId30" o:title=""/>
          </v:shape>
          <o:OLEObject Type="Embed" ProgID="Equation.3" ShapeID="1066" DrawAspect="Content" ObjectID="_1724233344" r:id="rId31"/>
        </w:object>
      </w:r>
    </w:p>
    <w:p w:rsidR="008F1D3E" w:rsidRDefault="00E565F8">
      <w:pPr>
        <w:widowControl/>
        <w:autoSpaceDE/>
        <w:autoSpaceDN/>
        <w:ind w:left="708"/>
        <w:jc w:val="both"/>
      </w:pPr>
      <w:r>
        <w:lastRenderedPageBreak/>
        <w:t xml:space="preserve">3. </w:t>
      </w:r>
      <w:r w:rsidR="00CF13C2">
        <w:rPr>
          <w:position w:val="-10"/>
        </w:rPr>
        <w:pict>
          <v:shape id="_x0000_s1233" style="position:absolute;left:0;text-align:left;margin-left:0;margin-top:0;width:50pt;height:50pt;z-index:251609600;visibility:hidden;mso-position-horizontal-relative:text;mso-position-vertical-relative:text" coordsize="21600,21600" o:spt="100" adj="0,,0" path="m,l21600,r,21600l,21600xe">
            <v:stroke joinstyle="round"/>
            <v:formulas/>
            <v:path o:connecttype="segments"/>
            <o:lock v:ext="edit" selection="t"/>
          </v:shape>
        </w:pict>
      </w:r>
      <w:r>
        <w:rPr>
          <w:position w:val="-10"/>
        </w:rPr>
        <w:object w:dxaOrig="180" w:dyaOrig="360">
          <v:shape id="1067" o:spid="_x0000_i1027" type="#_x0000_t75" style="width:9.2pt;height:18.4pt;visibility:visible;mso-wrap-style:none;mso-position-vertical-relative:line" o:ole="">
            <v:imagedata r:id="rId32" o:title=""/>
          </v:shape>
          <o:OLEObject Type="Embed" ProgID="Equation.3" ShapeID="1067" DrawAspect="Content" ObjectID="_1724233345" r:id="rId33"/>
        </w:object>
      </w:r>
      <w:r w:rsidR="00CF13C2">
        <w:rPr>
          <w:position w:val="-34"/>
        </w:rPr>
        <w:pict>
          <v:shape id="_x0000_s1231" style="position:absolute;left:0;text-align:left;margin-left:0;margin-top:0;width:50pt;height:50pt;z-index:251610624;visibility:hidden;mso-position-horizontal-relative:text;mso-position-vertical-relative:text" coordsize="21600,21600" o:spt="100" adj="0,,0" path="m,l21600,r,21600l,21600xe">
            <v:stroke joinstyle="round"/>
            <v:formulas/>
            <v:path o:connecttype="segments"/>
            <o:lock v:ext="edit" selection="t"/>
          </v:shape>
        </w:pict>
      </w:r>
      <w:r>
        <w:rPr>
          <w:position w:val="-34"/>
        </w:rPr>
        <w:object w:dxaOrig="2380" w:dyaOrig="780">
          <v:shape id="1068" o:spid="_x0000_i1028" type="#_x0000_t75" style="width:118.9pt;height:39.35pt;visibility:visible;mso-wrap-style:none;mso-position-vertical-relative:line" o:ole="">
            <v:imagedata r:id="rId34" o:title=""/>
          </v:shape>
          <o:OLEObject Type="Embed" ProgID="Equation.3" ShapeID="1068" DrawAspect="Content" ObjectID="_1724233346" r:id="rId35"/>
        </w:object>
      </w:r>
      <w:r>
        <w:t xml:space="preserve">       4. </w:t>
      </w:r>
      <w:r w:rsidR="00CF13C2">
        <w:rPr>
          <w:position w:val="-34"/>
        </w:rPr>
        <w:pict>
          <v:shape id="_x0000_s1229" style="position:absolute;left:0;text-align:left;margin-left:0;margin-top:0;width:50pt;height:50pt;z-index:251611648;visibility:hidden;mso-position-horizontal-relative:text;mso-position-vertical-relative:text" coordsize="21600,21600" o:spt="100" adj="0,,0" path="m,l21600,r,21600l,21600xe">
            <v:stroke joinstyle="round"/>
            <v:formulas/>
            <v:path o:connecttype="segments"/>
            <o:lock v:ext="edit" selection="t"/>
          </v:shape>
        </w:pict>
      </w:r>
      <w:r>
        <w:rPr>
          <w:position w:val="-34"/>
        </w:rPr>
        <w:object w:dxaOrig="3200" w:dyaOrig="780">
          <v:shape id="1069" o:spid="_x0000_i1029" type="#_x0000_t75" style="width:159.9pt;height:39.35pt;visibility:visible;mso-wrap-style:none;mso-position-vertical-relative:line" o:ole="">
            <v:imagedata r:id="rId36" o:title=""/>
          </v:shape>
          <o:OLEObject Type="Embed" ProgID="Equation.3" ShapeID="1069" DrawAspect="Content" ObjectID="_1724233347" r:id="rId37"/>
        </w:object>
      </w:r>
    </w:p>
    <w:p w:rsidR="008F1D3E" w:rsidRDefault="008F1D3E">
      <w:pPr>
        <w:widowControl/>
        <w:autoSpaceDE/>
        <w:autoSpaceDN/>
        <w:ind w:left="1050" w:hanging="384"/>
        <w:jc w:val="both"/>
      </w:pPr>
    </w:p>
    <w:p w:rsidR="008F1D3E" w:rsidRDefault="00E565F8">
      <w:pPr>
        <w:widowControl/>
        <w:autoSpaceDE/>
        <w:autoSpaceDN/>
        <w:ind w:left="726" w:hanging="684"/>
        <w:jc w:val="both"/>
      </w:pPr>
      <w:r>
        <w:t>1.6. Количество уравнений, составляемых по методу контурных токов для схемы, содержащей источники тока и ЭДС, равно:</w:t>
      </w:r>
    </w:p>
    <w:p w:rsidR="008F1D3E" w:rsidRDefault="008F1D3E">
      <w:pPr>
        <w:widowControl/>
        <w:autoSpaceDE/>
        <w:autoSpaceDN/>
        <w:ind w:left="726" w:hanging="684"/>
        <w:jc w:val="both"/>
      </w:pPr>
    </w:p>
    <w:p w:rsidR="008F1D3E" w:rsidRDefault="00E565F8">
      <w:pPr>
        <w:widowControl/>
        <w:autoSpaceDE/>
        <w:autoSpaceDN/>
        <w:jc w:val="both"/>
      </w:pPr>
      <w:r>
        <w:tab/>
        <w:t>1. Количеству независимых контуров в схеме.</w:t>
      </w:r>
    </w:p>
    <w:p w:rsidR="008F1D3E" w:rsidRDefault="00E565F8">
      <w:pPr>
        <w:widowControl/>
        <w:autoSpaceDE/>
        <w:autoSpaceDN/>
        <w:jc w:val="both"/>
      </w:pPr>
      <w:r>
        <w:tab/>
        <w:t>2. Количеству узлов минус единица.</w:t>
      </w:r>
    </w:p>
    <w:p w:rsidR="008F1D3E" w:rsidRDefault="00E565F8">
      <w:pPr>
        <w:widowControl/>
        <w:autoSpaceDE/>
        <w:autoSpaceDN/>
        <w:jc w:val="both"/>
      </w:pPr>
      <w:r>
        <w:tab/>
        <w:t>3. Количеству независимых контуров в схеме минус количество источников тока.</w:t>
      </w:r>
    </w:p>
    <w:p w:rsidR="008F1D3E" w:rsidRDefault="00E565F8">
      <w:pPr>
        <w:widowControl/>
        <w:autoSpaceDE/>
        <w:autoSpaceDN/>
        <w:jc w:val="both"/>
      </w:pPr>
      <w:r>
        <w:tab/>
        <w:t>4. Количеству независимых контуров в схеме минус количество источников ЭДС.</w:t>
      </w:r>
    </w:p>
    <w:p w:rsidR="008F1D3E" w:rsidRDefault="008F1D3E">
      <w:pPr>
        <w:widowControl/>
        <w:autoSpaceDE/>
        <w:autoSpaceDN/>
        <w:jc w:val="both"/>
      </w:pPr>
    </w:p>
    <w:p w:rsidR="008F1D3E" w:rsidRDefault="00E565F8">
      <w:pPr>
        <w:widowControl/>
        <w:autoSpaceDE/>
        <w:autoSpaceDN/>
        <w:ind w:left="726" w:hanging="684"/>
        <w:jc w:val="both"/>
      </w:pPr>
      <w:r>
        <w:t>1.7. Количество уравнений, составляемых по методу узловых напряжений для схемы, содержащей источники тока и ЭДС, равно:</w:t>
      </w:r>
    </w:p>
    <w:p w:rsidR="008F1D3E" w:rsidRDefault="008F1D3E">
      <w:pPr>
        <w:widowControl/>
        <w:autoSpaceDE/>
        <w:autoSpaceDN/>
        <w:ind w:left="726" w:hanging="684"/>
        <w:jc w:val="both"/>
      </w:pPr>
    </w:p>
    <w:p w:rsidR="008F1D3E" w:rsidRDefault="00E565F8">
      <w:pPr>
        <w:widowControl/>
        <w:autoSpaceDE/>
        <w:autoSpaceDN/>
        <w:ind w:left="726" w:hanging="684"/>
        <w:jc w:val="both"/>
      </w:pPr>
      <w:r>
        <w:tab/>
        <w:t>1. Количеству узлов минус единица.</w:t>
      </w:r>
    </w:p>
    <w:p w:rsidR="008F1D3E" w:rsidRDefault="00E565F8">
      <w:pPr>
        <w:widowControl/>
        <w:autoSpaceDE/>
        <w:autoSpaceDN/>
        <w:ind w:left="726" w:hanging="684"/>
        <w:jc w:val="both"/>
      </w:pPr>
      <w:r>
        <w:tab/>
        <w:t>2. Количеству узлов.</w:t>
      </w:r>
    </w:p>
    <w:p w:rsidR="008F1D3E" w:rsidRDefault="00E565F8">
      <w:pPr>
        <w:widowControl/>
        <w:autoSpaceDE/>
        <w:autoSpaceDN/>
        <w:ind w:left="726" w:hanging="684"/>
        <w:jc w:val="both"/>
      </w:pPr>
      <w:r>
        <w:tab/>
        <w:t>3. Количеству узлов минус количество источников тока.</w:t>
      </w:r>
    </w:p>
    <w:p w:rsidR="008F1D3E" w:rsidRDefault="00E565F8">
      <w:pPr>
        <w:widowControl/>
        <w:autoSpaceDE/>
        <w:autoSpaceDN/>
        <w:ind w:left="726" w:hanging="684"/>
        <w:jc w:val="both"/>
      </w:pPr>
      <w:r>
        <w:tab/>
        <w:t>4. Количеству узлов минус количество источников ЭДС.</w:t>
      </w:r>
    </w:p>
    <w:p w:rsidR="008F1D3E" w:rsidRDefault="008F1D3E">
      <w:pPr>
        <w:widowControl/>
        <w:autoSpaceDE/>
        <w:autoSpaceDN/>
        <w:ind w:left="726" w:hanging="684"/>
        <w:jc w:val="both"/>
      </w:pPr>
    </w:p>
    <w:p w:rsidR="008F1D3E" w:rsidRDefault="008F1D3E">
      <w:pPr>
        <w:widowControl/>
        <w:autoSpaceDE/>
        <w:autoSpaceDN/>
        <w:ind w:left="726" w:hanging="684"/>
        <w:jc w:val="both"/>
      </w:pPr>
    </w:p>
    <w:p w:rsidR="008F1D3E" w:rsidRDefault="00E565F8">
      <w:pPr>
        <w:widowControl/>
        <w:autoSpaceDE/>
        <w:autoSpaceDN/>
        <w:ind w:left="726" w:hanging="684"/>
        <w:jc w:val="both"/>
      </w:pPr>
      <w:r>
        <w:t>1.8. В методе эквивалентного генератора ЭДС эквивалентного генератора равна:</w:t>
      </w:r>
    </w:p>
    <w:p w:rsidR="008F1D3E" w:rsidRDefault="008F1D3E">
      <w:pPr>
        <w:widowControl/>
        <w:autoSpaceDE/>
        <w:autoSpaceDN/>
        <w:ind w:left="726" w:hanging="684"/>
        <w:jc w:val="both"/>
      </w:pPr>
    </w:p>
    <w:p w:rsidR="008F1D3E" w:rsidRDefault="00E565F8">
      <w:pPr>
        <w:widowControl/>
        <w:autoSpaceDE/>
        <w:autoSpaceDN/>
        <w:ind w:left="726" w:hanging="684"/>
        <w:jc w:val="both"/>
      </w:pPr>
      <w:r>
        <w:tab/>
        <w:t>1. Напряжению на зажимах разомкнутой ветви с искомым током.</w:t>
      </w:r>
    </w:p>
    <w:p w:rsidR="008F1D3E" w:rsidRDefault="00E565F8">
      <w:pPr>
        <w:widowControl/>
        <w:autoSpaceDE/>
        <w:autoSpaceDN/>
        <w:ind w:left="726" w:hanging="684"/>
        <w:jc w:val="both"/>
      </w:pPr>
      <w:r>
        <w:tab/>
        <w:t>2. Напряжению на зажимах ветви с искомым током.</w:t>
      </w:r>
    </w:p>
    <w:p w:rsidR="008F1D3E" w:rsidRDefault="00E565F8">
      <w:pPr>
        <w:widowControl/>
        <w:autoSpaceDE/>
        <w:autoSpaceDN/>
        <w:ind w:left="726" w:hanging="684"/>
        <w:jc w:val="both"/>
      </w:pPr>
      <w:r>
        <w:tab/>
        <w:t>3. Напряжению на зажимах источника ЭДС.</w:t>
      </w:r>
    </w:p>
    <w:p w:rsidR="008F1D3E" w:rsidRDefault="00E565F8">
      <w:pPr>
        <w:widowControl/>
        <w:autoSpaceDE/>
        <w:autoSpaceDN/>
        <w:ind w:left="726" w:hanging="684"/>
        <w:jc w:val="both"/>
      </w:pPr>
      <w:r>
        <w:tab/>
        <w:t>4. Падению напряжения на сопротивлении резистора в ветви с искомым током.</w:t>
      </w:r>
    </w:p>
    <w:p w:rsidR="008F1D3E" w:rsidRDefault="008F1D3E">
      <w:pPr>
        <w:widowControl/>
        <w:autoSpaceDE/>
        <w:autoSpaceDN/>
        <w:ind w:left="726" w:hanging="684"/>
        <w:jc w:val="both"/>
      </w:pPr>
    </w:p>
    <w:p w:rsidR="008F1D3E" w:rsidRDefault="00E565F8">
      <w:pPr>
        <w:widowControl/>
        <w:autoSpaceDE/>
        <w:autoSpaceDN/>
        <w:ind w:left="726" w:hanging="684"/>
        <w:jc w:val="both"/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04480" behindDoc="0" locked="0" layoutInCell="1" hidden="0" allowOverlap="1">
                <wp:simplePos x="0" y="0"/>
                <wp:positionH relativeFrom="column">
                  <wp:posOffset>3872865</wp:posOffset>
                </wp:positionH>
                <wp:positionV relativeFrom="paragraph">
                  <wp:posOffset>38735</wp:posOffset>
                </wp:positionV>
                <wp:extent cx="1628775" cy="1150620"/>
                <wp:effectExtent l="2912922" t="4459122" r="2910868" b="4432176"/>
                <wp:wrapSquare wrapText="bothSides"/>
                <wp:docPr id="1070" name="shape107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628775" cy="1150620"/>
                          <a:chOff x="5094" y="8148"/>
                          <a:chExt cx="2853" cy="2113"/>
                        </a:xfrm>
                      </wpg:grpSpPr>
                      <wps:wsp>
                        <wps:cNvPr id="1033" name="child 1"/>
                        <wps:cNvSpPr>
                          <a:spLocks/>
                        </wps:cNvSpPr>
                        <wps:spPr>
                          <a:xfrm>
                            <a:off x="5094" y="9264"/>
                            <a:ext cx="456" cy="288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solidFill>
                              <a:srgbClr val="FFFFFF"/>
                            </a:solidFill>
                            <a:miter lim="800000"/>
                          </a:ln>
                        </wps:spPr>
                        <wps:txbx>
                          <w:txbxContent>
                            <w:p w:rsidR="008F1D3E" w:rsidRDefault="00E565F8">
                              <w:pPr>
                                <w:rPr>
                                  <w:i/>
                                  <w:lang w:val="en-US"/>
                                </w:rPr>
                              </w:pPr>
                              <w:r>
                                <w:rPr>
                                  <w:i/>
                                </w:rPr>
                                <w:t xml:space="preserve">   </w:t>
                              </w:r>
                              <w:r>
                                <w:rPr>
                                  <w:i/>
                                  <w:lang w:val="en-US"/>
                                </w:rPr>
                                <w:t>E</w:t>
                              </w:r>
                            </w:p>
                          </w:txbxContent>
                        </wps:txbx>
                        <wps:bodyPr rot="0" vert="horz" wrap="square" lIns="0" tIns="0" rIns="0" bIns="0" anchor="t" upright="1">
                          <a:noAutofit/>
                        </wps:bodyPr>
                      </wps:wsp>
                      <wps:wsp>
                        <wps:cNvPr id="1034" name="child 2"/>
                        <wps:cNvCnPr/>
                        <wps:spPr>
                          <a:xfrm>
                            <a:off x="7662" y="9168"/>
                            <a:ext cx="12" cy="1050"/>
                          </a:xfrm>
                          <a:prstGeom prst="line">
                            <a:avLst/>
                          </a:prstGeom>
                          <a:noFill/>
                          <a:ln>
                            <a:solidFill>
                              <a:srgbClr val="000000"/>
                            </a:solidFill>
                          </a:ln>
                        </wps:spPr>
                        <wps:bodyPr/>
                      </wps:wsp>
                      <wps:wsp>
                        <wps:cNvPr id="1035" name="child 3"/>
                        <wps:cNvCnPr/>
                        <wps:spPr>
                          <a:xfrm flipH="1" flipV="1">
                            <a:off x="5796" y="8172"/>
                            <a:ext cx="18" cy="2046"/>
                          </a:xfrm>
                          <a:prstGeom prst="line">
                            <a:avLst/>
                          </a:prstGeom>
                          <a:noFill/>
                          <a:ln>
                            <a:solidFill>
                              <a:srgbClr val="000000"/>
                            </a:solidFill>
                          </a:ln>
                        </wps:spPr>
                        <wps:bodyPr/>
                      </wps:wsp>
                      <wps:wsp>
                        <wps:cNvPr id="1036" name="child 4"/>
                        <wps:cNvCnPr/>
                        <wps:spPr>
                          <a:xfrm rot="16200000" flipH="1">
                            <a:off x="6093" y="8685"/>
                            <a:ext cx="1074" cy="0"/>
                          </a:xfrm>
                          <a:prstGeom prst="line">
                            <a:avLst/>
                          </a:prstGeom>
                          <a:noFill/>
                          <a:ln>
                            <a:solidFill>
                              <a:srgbClr val="000000"/>
                            </a:solidFill>
                          </a:ln>
                        </wps:spPr>
                        <wps:bodyPr/>
                      </wps:wsp>
                      <wps:wsp>
                        <wps:cNvPr id="1037" name="child 5"/>
                        <wps:cNvSpPr>
                          <a:spLocks/>
                        </wps:cNvSpPr>
                        <wps:spPr>
                          <a:xfrm rot="-5400000">
                            <a:off x="6348" y="8562"/>
                            <a:ext cx="567" cy="227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solidFill>
                              <a:srgbClr val="000000"/>
                            </a:solidFill>
                            <a:miter lim="800000"/>
                          </a:ln>
                        </wps:spPr>
                        <wps:bodyPr rot="0" vert="horz" wrap="square" lIns="91440" tIns="45720" rIns="91440" bIns="45720" anchor="t" upright="1">
                          <a:noAutofit/>
                        </wps:bodyPr>
                      </wps:wsp>
                      <wps:wsp>
                        <wps:cNvPr id="1038" name="child 6"/>
                        <wps:cNvCnPr/>
                        <wps:spPr>
                          <a:xfrm flipH="1" flipV="1">
                            <a:off x="6606" y="9174"/>
                            <a:ext cx="1050" cy="0"/>
                          </a:xfrm>
                          <a:prstGeom prst="line">
                            <a:avLst/>
                          </a:prstGeom>
                          <a:noFill/>
                          <a:ln>
                            <a:solidFill>
                              <a:srgbClr val="000000"/>
                            </a:solidFill>
                          </a:ln>
                        </wps:spPr>
                        <wps:bodyPr/>
                      </wps:wsp>
                      <wps:wsp>
                        <wps:cNvPr id="1039" name="child 7"/>
                        <wps:cNvSpPr>
                          <a:spLocks/>
                        </wps:cNvSpPr>
                        <wps:spPr>
                          <a:xfrm>
                            <a:off x="6582" y="9132"/>
                            <a:ext cx="85" cy="85"/>
                          </a:xfrm>
                          <a:prstGeom prst="ellipse">
                            <a:avLst/>
                          </a:prstGeom>
                          <a:solidFill>
                            <a:srgbClr val="000000"/>
                          </a:solidFill>
                          <a:ln>
                            <a:solidFill>
                              <a:srgbClr val="000000"/>
                            </a:solidFill>
                          </a:ln>
                        </wps:spPr>
                        <wps:bodyPr rot="0" vert="horz" wrap="square" lIns="91440" tIns="45720" rIns="91440" bIns="45720" anchor="t" upright="1">
                          <a:noAutofit/>
                        </wps:bodyPr>
                      </wps:wsp>
                      <wps:wsp>
                        <wps:cNvPr id="1040" name="child 8"/>
                        <wps:cNvSpPr>
                          <a:spLocks/>
                        </wps:cNvSpPr>
                        <wps:spPr>
                          <a:xfrm>
                            <a:off x="6588" y="10175"/>
                            <a:ext cx="85" cy="85"/>
                          </a:xfrm>
                          <a:prstGeom prst="ellipse">
                            <a:avLst/>
                          </a:prstGeom>
                          <a:solidFill>
                            <a:srgbClr val="000000"/>
                          </a:solidFill>
                          <a:ln>
                            <a:solidFill>
                              <a:srgbClr val="000000"/>
                            </a:solidFill>
                          </a:ln>
                        </wps:spPr>
                        <wps:bodyPr rot="0" vert="horz" wrap="square" lIns="91440" tIns="45720" rIns="91440" bIns="45720" anchor="t" upright="1">
                          <a:noAutofit/>
                        </wps:bodyPr>
                      </wps:wsp>
                      <wpg:grpSp>
                        <wpg:cNvPr id="1041" name="group 9"/>
                        <wpg:cNvGrpSpPr/>
                        <wpg:grpSpPr>
                          <a:xfrm rot="-5400000">
                            <a:off x="5532" y="9036"/>
                            <a:ext cx="567" cy="567"/>
                            <a:chOff x="5268" y="8772"/>
                            <a:chExt cx="567" cy="567"/>
                          </a:xfrm>
                        </wpg:grpSpPr>
                        <wps:wsp>
                          <wps:cNvPr id="1042" name="child 1"/>
                          <wps:cNvSpPr>
                            <a:spLocks/>
                          </wps:cNvSpPr>
                          <wps:spPr>
                            <a:xfrm>
                              <a:off x="5268" y="8772"/>
                              <a:ext cx="567" cy="567"/>
                            </a:xfrm>
                            <a:prstGeom prst="ellipse">
                              <a:avLst/>
                            </a:prstGeom>
                            <a:solidFill>
                              <a:srgbClr val="FFFFFF"/>
                            </a:solidFill>
                            <a:ln>
                              <a:solidFill>
                                <a:srgbClr val="000000"/>
                              </a:solidFill>
                            </a:ln>
                          </wps:spPr>
                          <wps:bodyPr rot="0" vert="horz" wrap="square" lIns="91440" tIns="45720" rIns="91440" bIns="45720" anchor="t" upright="1">
                            <a:noAutofit/>
                          </wps:bodyPr>
                        </wps:wsp>
                        <wps:wsp>
                          <wps:cNvPr id="1043" name="child 2"/>
                          <wps:cNvCnPr/>
                          <wps:spPr>
                            <a:xfrm>
                              <a:off x="5382" y="9072"/>
                              <a:ext cx="372" cy="0"/>
                            </a:xfrm>
                            <a:prstGeom prst="line">
                              <a:avLst/>
                            </a:prstGeom>
                            <a:noFill/>
                            <a:ln>
                              <a:solidFill>
                                <a:srgbClr val="000000"/>
                              </a:solidFill>
                              <a:tailEnd type="triangle" w="med" len="med"/>
                            </a:ln>
                          </wps:spPr>
                          <wps:bodyPr/>
                        </wps:wsp>
                      </wpg:grpSp>
                      <wps:wsp>
                        <wps:cNvPr id="1044" name="child 10"/>
                        <wps:cNvSpPr>
                          <a:spLocks/>
                        </wps:cNvSpPr>
                        <wps:spPr>
                          <a:xfrm>
                            <a:off x="6780" y="8484"/>
                            <a:ext cx="456" cy="288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solidFill>
                              <a:srgbClr val="FFFFFF"/>
                            </a:solidFill>
                            <a:miter lim="800000"/>
                          </a:ln>
                        </wps:spPr>
                        <wps:txbx>
                          <w:txbxContent>
                            <w:p w:rsidR="008F1D3E" w:rsidRDefault="00E565F8">
                              <w:pPr>
                                <w:rPr>
                                  <w:i/>
                                  <w:vertAlign w:val="subscript"/>
                                </w:rPr>
                              </w:pPr>
                              <w:r>
                                <w:rPr>
                                  <w:i/>
                                  <w:lang w:val="en-US"/>
                                </w:rPr>
                                <w:t>R</w:t>
                              </w:r>
                              <w:r>
                                <w:rPr>
                                  <w:i/>
                                  <w:vertAlign w:val="subscript"/>
                                </w:rPr>
                                <w:t>1</w:t>
                              </w:r>
                            </w:p>
                          </w:txbxContent>
                        </wps:txbx>
                        <wps:bodyPr rot="0" vert="horz" wrap="square" lIns="0" tIns="0" rIns="0" bIns="0" anchor="t" upright="1">
                          <a:noAutofit/>
                        </wps:bodyPr>
                      </wps:wsp>
                      <wpg:grpSp>
                        <wpg:cNvPr id="1045" name="group 11"/>
                        <wpg:cNvGrpSpPr/>
                        <wpg:grpSpPr>
                          <a:xfrm>
                            <a:off x="6516" y="9198"/>
                            <a:ext cx="227" cy="1008"/>
                            <a:chOff x="6518" y="8214"/>
                            <a:chExt cx="227" cy="1008"/>
                          </a:xfrm>
                        </wpg:grpSpPr>
                        <wps:wsp>
                          <wps:cNvPr id="1046" name="child 1"/>
                          <wps:cNvCnPr/>
                          <wps:spPr>
                            <a:xfrm rot="16200000" flipH="1">
                              <a:off x="6126" y="8718"/>
                              <a:ext cx="1008" cy="0"/>
                            </a:xfrm>
                            <a:prstGeom prst="line">
                              <a:avLst/>
                            </a:prstGeom>
                            <a:noFill/>
                            <a:ln>
                              <a:solidFill>
                                <a:srgbClr val="000000"/>
                              </a:solidFill>
                            </a:ln>
                          </wps:spPr>
                          <wps:bodyPr/>
                        </wps:wsp>
                        <wps:wsp>
                          <wps:cNvPr id="1047" name="child 2"/>
                          <wps:cNvSpPr>
                            <a:spLocks/>
                          </wps:cNvSpPr>
                          <wps:spPr>
                            <a:xfrm rot="-5400000">
                              <a:off x="6348" y="8562"/>
                              <a:ext cx="567" cy="227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>
                              <a:solidFill>
                                <a:srgbClr val="000000"/>
                              </a:solidFill>
                              <a:miter lim="800000"/>
                            </a:ln>
                          </wps:spPr>
                          <wps:bodyPr rot="0" vert="horz" wrap="square" lIns="91440" tIns="45720" rIns="91440" bIns="45720" anchor="t" upright="1">
                            <a:noAutofit/>
                          </wps:bodyPr>
                        </wps:wsp>
                      </wpg:grpSp>
                      <wps:wsp>
                        <wps:cNvPr id="1048" name="child 12"/>
                        <wps:cNvCnPr/>
                        <wps:spPr>
                          <a:xfrm>
                            <a:off x="5796" y="8154"/>
                            <a:ext cx="840" cy="0"/>
                          </a:xfrm>
                          <a:prstGeom prst="line">
                            <a:avLst/>
                          </a:prstGeom>
                          <a:noFill/>
                          <a:ln>
                            <a:solidFill>
                              <a:srgbClr val="000000"/>
                            </a:solidFill>
                          </a:ln>
                        </wps:spPr>
                        <wps:bodyPr/>
                      </wps:wsp>
                      <wps:wsp>
                        <wps:cNvPr id="1049" name="child 13"/>
                        <wps:cNvCnPr/>
                        <wps:spPr>
                          <a:xfrm>
                            <a:off x="5826" y="10218"/>
                            <a:ext cx="1847" cy="0"/>
                          </a:xfrm>
                          <a:prstGeom prst="line">
                            <a:avLst/>
                          </a:prstGeom>
                          <a:noFill/>
                          <a:ln>
                            <a:solidFill>
                              <a:srgbClr val="000000"/>
                            </a:solidFill>
                          </a:ln>
                        </wps:spPr>
                        <wps:bodyPr/>
                      </wps:wsp>
                      <wps:wsp>
                        <wps:cNvPr id="1050" name="child 14"/>
                        <wps:cNvSpPr>
                          <a:spLocks/>
                        </wps:cNvSpPr>
                        <wps:spPr>
                          <a:xfrm>
                            <a:off x="6768" y="9510"/>
                            <a:ext cx="456" cy="288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solidFill>
                              <a:srgbClr val="FFFFFF"/>
                            </a:solidFill>
                            <a:miter lim="800000"/>
                          </a:ln>
                        </wps:spPr>
                        <wps:txbx>
                          <w:txbxContent>
                            <w:p w:rsidR="008F1D3E" w:rsidRDefault="00E565F8">
                              <w:pPr>
                                <w:rPr>
                                  <w:i/>
                                  <w:vertAlign w:val="subscript"/>
                                </w:rPr>
                              </w:pPr>
                              <w:r>
                                <w:rPr>
                                  <w:i/>
                                  <w:lang w:val="en-US"/>
                                </w:rPr>
                                <w:t>R</w:t>
                              </w:r>
                              <w:r>
                                <w:rPr>
                                  <w:i/>
                                  <w:vertAlign w:val="subscript"/>
                                </w:rPr>
                                <w:t>2</w:t>
                              </w:r>
                            </w:p>
                          </w:txbxContent>
                        </wps:txbx>
                        <wps:bodyPr rot="0" vert="horz" wrap="square" lIns="0" tIns="0" rIns="0" bIns="0" anchor="t" upright="1">
                          <a:noAutofit/>
                        </wps:bodyPr>
                      </wps:wsp>
                      <wps:wsp>
                        <wps:cNvPr id="1051" name="child 15"/>
                        <wps:cNvSpPr>
                          <a:spLocks/>
                        </wps:cNvSpPr>
                        <wps:spPr>
                          <a:xfrm rot="-5400000">
                            <a:off x="7380" y="9378"/>
                            <a:ext cx="567" cy="567"/>
                          </a:xfrm>
                          <a:prstGeom prst="ellipse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solidFill>
                              <a:srgbClr val="000000"/>
                            </a:solidFill>
                          </a:ln>
                        </wps:spPr>
                        <wps:bodyPr rot="0" vert="horz" wrap="square" lIns="91440" tIns="45720" rIns="91440" bIns="45720" anchor="t" upright="1">
                          <a:noAutofit/>
                        </wps:bodyPr>
                      </wps:wsp>
                      <wps:wsp>
                        <wps:cNvPr id="1052" name="child 16"/>
                        <wps:cNvSpPr>
                          <a:spLocks/>
                        </wps:cNvSpPr>
                        <wps:spPr>
                          <a:xfrm>
                            <a:off x="7506" y="9528"/>
                            <a:ext cx="348" cy="306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solidFill>
                              <a:srgbClr val="FFFFFF"/>
                            </a:solidFill>
                            <a:miter lim="800000"/>
                          </a:ln>
                        </wps:spPr>
                        <wps:txbx>
                          <w:txbxContent>
                            <w:p w:rsidR="008F1D3E" w:rsidRDefault="00E565F8">
                              <w:pPr>
                                <w:rPr>
                                  <w:i/>
                                  <w:lang w:val="en-US"/>
                                </w:rPr>
                              </w:pPr>
                              <w:r>
                                <w:rPr>
                                  <w:i/>
                                  <w:lang w:val="en-US"/>
                                </w:rPr>
                                <w:t xml:space="preserve"> V</w:t>
                              </w:r>
                            </w:p>
                          </w:txbxContent>
                        </wps:txbx>
                        <wps:bodyPr rot="0" vert="horz" wrap="square" lIns="0" tIns="0" rIns="0" bIns="0" anchor="t" upright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style="position:absolute;margin-left:304,95pt;margin-top:3,05pt;width:128,25pt;height:90,6pt;mso-wrap-style:square;mso-position-horizontal-relative:column;mso-position-vertical-relative:line;z-index:251663360" coordorigin="5094,8148" coordsize="2853,2113">
                <v:rect id="1071" style="position:absolute;left:5094;top:9264;width:456;height:288" filled="t" fillcolor="#ffffff" stroked="t" strokecolor="#ffffff" strokeweight="0,75pt">
                  <v:textbox inset="0,0mm,0,0mm,0,0mm,0,0mm">
                    <w:txbxContent>
                      <w:p>
                        <w:pPr>
                          <w:rPr>
                            <w:lang w:val="en-US"/>
                            <w:i/>
                          </w:rPr>
                        </w:pPr>
                        <w:r>
                          <w:rPr>
                            <w:i/>
                          </w:rPr>
                          <w:t xml:space="preserve">   </w:t>
                        </w:r>
                        <w:r>
                          <w:rPr>
                            <w:lang w:val="en-US"/>
                            <w:i/>
                          </w:rPr>
                          <w:t>E</w:t>
                        </w:r>
                      </w:p>
                    </w:txbxContent>
                  </v:textbox>
                  <v:stroke/>
                </v:rect>
                <v:line id="line 2" style="position:absolute;left:7662;top:9168;width:12;height:1050" from="12,07,14,44" to="0,02,1,65" filled="f" fillcolor="#ffffff" stroked="t" strokecolor="#0" strokeweight="0,75pt">
                  <v:stroke joinstyle="round"/>
                </v:line>
                <v:line id="line 2" style="position:absolute;left:5796;top:8172;width:18;height:2046;flip:x y;" from="9,13,12,87" to="0,03,3,22" filled="f" fillcolor="#ffffff" stroked="t" strokecolor="#0" strokeweight="0,75pt">
                  <v:stroke joinstyle="round"/>
                </v:line>
                <v:line id="line 2" style="position:absolute;left:6093;top:8685;width:1074;height:0;rotation:90,000000;flip:x;" from="9,60,13,68" to="1,69,0,00" filled="f" fillcolor="#ffffff" stroked="t" strokecolor="#0" strokeweight="0,75pt">
                  <v:stroke joinstyle="round"/>
                </v:line>
                <v:rect id="1075" style="position:absolute;left:6348;top:8562;width:567;height:227;rotation:-90,000000" filled="t" fillcolor="#ffffff" stroked="t" strokecolor="#0" strokeweight="0,75pt">
                  <v:stroke/>
                </v:rect>
                <v:line id="line 2" style="position:absolute;left:6606;top:9174;width:1050;height:0;flip:x y;" from="10,40,14,45" to="1,65,0,00" filled="f" fillcolor="#ffffff" stroked="t" strokecolor="#0" strokeweight="0,75pt">
                  <v:stroke joinstyle="round"/>
                </v:line>
                <v:oval id="1077" style="position:absolute;left:6582;top:9132;width:85;height:85" filled="t" fillcolor="#0" stroked="t" strokecolor="#0" strokeweight="0,75pt">
                  <v:stroke joinstyle="round"/>
                </v:oval>
                <v:oval id="1078" style="position:absolute;left:6588;top:10175;width:85;height:85" filled="t" fillcolor="#0" stroked="t" strokecolor="#0" strokeweight="0,75pt">
                  <v:stroke joinstyle="round"/>
                </v:oval>
                <v:group style="position:absolute;left:5532;top:9036;width:567;height:567;rotation:-90,000000" coordorigin="5268,8772" coordsize="567,567">
                  <v:oval id="1080" style="position:absolute;left:5268;top:8772;width:567;height:567" filled="t" fillcolor="#ffffff" stroked="t" strokecolor="#0" strokeweight="0,75pt">
                    <v:stroke joinstyle="round"/>
                  </v:oval>
                  <v:line id="line 2" style="position:absolute;left:5382;top:9072;width:372;height:0" from="8,48,14,29" to="0,59,0,00" filled="f" fillcolor="#ffffff" stroked="t" strokecolor="#0" strokeweight="0,75pt">
                    <v:stroke joinstyle="round" endarrow="block"/>
                  </v:line>
                </v:group>
                <v:rect id="1082" style="position:absolute;left:6780;top:8484;width:456;height:288" filled="t" fillcolor="#ffffff" stroked="t" strokecolor="#ffffff" strokeweight="0,75pt">
                  <v:textbox inset="0,0mm,0,0mm,0,0mm,0,0mm">
                    <w:txbxContent>
                      <w:p>
                        <w:pPr>
                          <w:rPr>
                            <w:i/>
                            <w:vertAlign w:val="subscript"/>
                          </w:rPr>
                        </w:pPr>
                        <w:r>
                          <w:rPr>
                            <w:lang w:val="en-US"/>
                            <w:i/>
                          </w:rPr>
                          <w:t>R</w:t>
                        </w:r>
                        <w:r>
                          <w:rPr>
                            <w:i/>
                            <w:vertAlign w:val="subscript"/>
                          </w:rPr>
                          <w:t>1</w:t>
                        </w:r>
                      </w:p>
                    </w:txbxContent>
                  </v:textbox>
                  <v:stroke/>
                </v:rect>
                <v:group style="position:absolute;left:6516;top:9198;width:227;height:1008" coordorigin="6518,8214" coordsize="227,1008">
                  <v:line id="line 2" style="position:absolute;left:6126;top:8718;width:1008;height:0;rotation:90,000000;flip:x;" from="9,65,13,73" to="1,59,0,00" filled="f" fillcolor="#ffffff" stroked="t" strokecolor="#0" strokeweight="0,75pt">
                    <v:stroke joinstyle="round"/>
                  </v:line>
                  <v:rect id="1085" style="position:absolute;left:6348;top:8562;width:567;height:227;rotation:-90,000000" filled="t" fillcolor="#ffffff" stroked="t" strokecolor="#0" strokeweight="0,75pt">
                    <v:stroke/>
                  </v:rect>
                </v:group>
                <v:line id="line 2" style="position:absolute;left:5796;top:8154;width:840;height:0" from="9,13,12,84" to="1,32,0,00" filled="f" fillcolor="#ffffff" stroked="t" strokecolor="#0" strokeweight="0,75pt">
                  <v:stroke joinstyle="round"/>
                </v:line>
                <v:line id="line 2" style="position:absolute;left:5826;top:10218;width:1847;height:0" from="9,17,16,09" to="2,91,0,00" filled="f" fillcolor="#ffffff" stroked="t" strokecolor="#0" strokeweight="0,75pt">
                  <v:stroke joinstyle="round"/>
                </v:line>
                <v:rect id="1088" style="position:absolute;left:6768;top:9510;width:456;height:288" filled="t" fillcolor="#ffffff" stroked="t" strokecolor="#ffffff" strokeweight="0,75pt">
                  <v:textbox inset="0,0mm,0,0mm,0,0mm,0,0mm">
                    <w:txbxContent>
                      <w:p>
                        <w:pPr>
                          <w:rPr>
                            <w:i/>
                            <w:vertAlign w:val="subscript"/>
                          </w:rPr>
                        </w:pPr>
                        <w:r>
                          <w:rPr>
                            <w:lang w:val="en-US"/>
                            <w:i/>
                          </w:rPr>
                          <w:t>R</w:t>
                        </w:r>
                        <w:r>
                          <w:rPr>
                            <w:i/>
                            <w:vertAlign w:val="subscript"/>
                          </w:rPr>
                          <w:t>2</w:t>
                        </w:r>
                      </w:p>
                    </w:txbxContent>
                  </v:textbox>
                  <v:stroke/>
                </v:rect>
                <v:oval id="1089" style="position:absolute;left:7380;top:9378;width:567;height:567;rotation:-90,000000" filled="t" fillcolor="#ffffff" stroked="t" strokecolor="#0" strokeweight="0,75pt">
                  <v:stroke joinstyle="round"/>
                </v:oval>
                <v:rect id="1090" style="position:absolute;left:7506;top:9528;width:348;height:306" filled="t" fillcolor="#ffffff" stroked="t" strokecolor="#ffffff" strokeweight="0,75pt">
                  <v:textbox inset="0,0mm,0,0mm,0,0mm,0,0mm">
                    <w:txbxContent>
                      <w:p>
                        <w:pPr>
                          <w:rPr>
                            <w:lang w:val="en-US"/>
                            <w:i/>
                          </w:rPr>
                        </w:pPr>
                        <w:r>
                          <w:rPr>
                            <w:lang w:val="en-US"/>
                            <w:i/>
                          </w:rPr>
                          <w:t xml:space="preserve"> V</w:t>
                        </w:r>
                      </w:p>
                    </w:txbxContent>
                  </v:textbox>
                  <v:stroke/>
                </v:rect>
                <w10:wrap type="square"/>
              </v:group>
            </w:pict>
          </mc:Fallback>
        </mc:AlternateContent>
      </w:r>
      <w:r>
        <w:t xml:space="preserve">1.9.  Дано: </w:t>
      </w:r>
      <w:r>
        <w:rPr>
          <w:i/>
          <w:lang w:val="en-US"/>
        </w:rPr>
        <w:t>E</w:t>
      </w:r>
      <w:r>
        <w:rPr>
          <w:i/>
        </w:rPr>
        <w:t xml:space="preserve">=100 В,  </w:t>
      </w:r>
      <w:r>
        <w:rPr>
          <w:i/>
          <w:lang w:val="en-US"/>
        </w:rPr>
        <w:t>R</w:t>
      </w:r>
      <w:r>
        <w:rPr>
          <w:i/>
          <w:vertAlign w:val="subscript"/>
        </w:rPr>
        <w:t>1</w:t>
      </w:r>
      <w:r>
        <w:rPr>
          <w:i/>
        </w:rPr>
        <w:t xml:space="preserve">=20 Ом,  </w:t>
      </w:r>
      <w:r>
        <w:rPr>
          <w:i/>
          <w:lang w:val="en-US"/>
        </w:rPr>
        <w:t>R</w:t>
      </w:r>
      <w:r>
        <w:rPr>
          <w:i/>
          <w:vertAlign w:val="subscript"/>
        </w:rPr>
        <w:t>2</w:t>
      </w:r>
      <w:r>
        <w:rPr>
          <w:i/>
        </w:rPr>
        <w:t xml:space="preserve">=30 Ом. </w:t>
      </w:r>
      <w:r>
        <w:t>Показание вольтметра</w:t>
      </w:r>
      <w:r>
        <w:rPr>
          <w:i/>
        </w:rPr>
        <w:t xml:space="preserve">  </w:t>
      </w:r>
      <w:r>
        <w:t>равно:</w:t>
      </w:r>
    </w:p>
    <w:p w:rsidR="008F1D3E" w:rsidRDefault="00E565F8">
      <w:pPr>
        <w:widowControl/>
        <w:autoSpaceDE/>
        <w:autoSpaceDN/>
        <w:ind w:left="726" w:hanging="684"/>
        <w:jc w:val="both"/>
      </w:pPr>
      <w:r>
        <w:lastRenderedPageBreak/>
        <w:tab/>
      </w:r>
    </w:p>
    <w:p w:rsidR="008F1D3E" w:rsidRDefault="008F1D3E">
      <w:pPr>
        <w:widowControl/>
        <w:autoSpaceDE/>
        <w:autoSpaceDN/>
        <w:ind w:left="726" w:hanging="684"/>
        <w:jc w:val="both"/>
      </w:pPr>
    </w:p>
    <w:p w:rsidR="008F1D3E" w:rsidRDefault="00E565F8">
      <w:pPr>
        <w:widowControl/>
        <w:autoSpaceDE/>
        <w:autoSpaceDN/>
        <w:ind w:left="726" w:hanging="18"/>
        <w:jc w:val="both"/>
      </w:pPr>
      <w:r>
        <w:t xml:space="preserve">1. 60 В       2. 66,66 В      3. 40 В     4. 50 В         </w:t>
      </w:r>
    </w:p>
    <w:p w:rsidR="008F1D3E" w:rsidRDefault="008F1D3E">
      <w:pPr>
        <w:widowControl/>
        <w:autoSpaceDE/>
        <w:autoSpaceDN/>
        <w:ind w:left="726" w:hanging="684"/>
        <w:jc w:val="both"/>
      </w:pPr>
    </w:p>
    <w:p w:rsidR="008F1D3E" w:rsidRDefault="00E565F8">
      <w:pPr>
        <w:widowControl/>
        <w:autoSpaceDE/>
        <w:autoSpaceDN/>
        <w:ind w:left="726" w:hanging="684"/>
        <w:jc w:val="both"/>
      </w:pPr>
      <w:r>
        <w:t xml:space="preserve"> </w:t>
      </w:r>
    </w:p>
    <w:p w:rsidR="008F1D3E" w:rsidRDefault="008F1D3E">
      <w:pPr>
        <w:widowControl/>
        <w:autoSpaceDE/>
        <w:autoSpaceDN/>
        <w:ind w:left="570" w:hanging="570"/>
        <w:jc w:val="both"/>
      </w:pPr>
    </w:p>
    <w:p w:rsidR="008F1D3E" w:rsidRDefault="00E565F8">
      <w:pPr>
        <w:widowControl/>
        <w:autoSpaceDE/>
        <w:autoSpaceDN/>
        <w:ind w:left="513" w:hanging="513"/>
        <w:rPr>
          <w:i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05504" behindDoc="0" locked="0" layoutInCell="1" hidden="0" allowOverlap="1">
                <wp:simplePos x="0" y="0"/>
                <wp:positionH relativeFrom="column">
                  <wp:posOffset>4053840</wp:posOffset>
                </wp:positionH>
                <wp:positionV relativeFrom="paragraph">
                  <wp:posOffset>130175</wp:posOffset>
                </wp:positionV>
                <wp:extent cx="1773555" cy="1600200"/>
                <wp:effectExtent l="4417947" t="559217" r="4408422" b="549692"/>
                <wp:wrapTight wrapText="bothSides">
                  <wp:wrapPolygon edited="0">
                    <wp:start x="10278" y="0"/>
                    <wp:lineTo x="10278" y="1903"/>
                    <wp:lineTo x="6187" y="2014"/>
                    <wp:lineTo x="5769" y="2134"/>
                    <wp:lineTo x="5769" y="3797"/>
                    <wp:lineTo x="209" y="5700"/>
                    <wp:lineTo x="-108" y="9257"/>
                    <wp:lineTo x="-108" y="11271"/>
                    <wp:lineTo x="526" y="11751"/>
                    <wp:lineTo x="626" y="11983"/>
                    <wp:lineTo x="3774" y="13294"/>
                    <wp:lineTo x="4509" y="15189"/>
                    <wp:lineTo x="2413" y="15669"/>
                    <wp:lineTo x="2096" y="15900"/>
                    <wp:lineTo x="2096" y="17803"/>
                    <wp:lineTo x="6922" y="18986"/>
                    <wp:lineTo x="9543" y="18986"/>
                    <wp:lineTo x="10170" y="20889"/>
                    <wp:lineTo x="10170" y="21480"/>
                    <wp:lineTo x="10587" y="21480"/>
                    <wp:lineTo x="10587" y="20889"/>
                    <wp:lineTo x="11221" y="18986"/>
                    <wp:lineTo x="13000" y="18986"/>
                    <wp:lineTo x="19087" y="17563"/>
                    <wp:lineTo x="19087" y="15189"/>
                    <wp:lineTo x="17200" y="13294"/>
                    <wp:lineTo x="21708" y="11391"/>
                    <wp:lineTo x="21708" y="9497"/>
                    <wp:lineTo x="20656" y="7594"/>
                    <wp:lineTo x="20865" y="6643"/>
                    <wp:lineTo x="20448" y="6411"/>
                    <wp:lineTo x="17826" y="5700"/>
                    <wp:lineTo x="18035" y="5100"/>
                    <wp:lineTo x="17200" y="4749"/>
                    <wp:lineTo x="14578" y="3797"/>
                    <wp:lineTo x="15730" y="3797"/>
                    <wp:lineTo x="17091" y="2734"/>
                    <wp:lineTo x="17200" y="711"/>
                    <wp:lineTo x="16357" y="471"/>
                    <wp:lineTo x="10696" y="0"/>
                    <wp:lineTo x="10278" y="0"/>
                  </wp:wrapPolygon>
                </wp:wrapTight>
                <wp:docPr id="1091" name="shape109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773555" cy="1600200"/>
                          <a:chOff x="7674" y="948"/>
                          <a:chExt cx="3084" cy="2736"/>
                        </a:xfrm>
                      </wpg:grpSpPr>
                      <wps:wsp>
                        <wps:cNvPr id="1053" name="child 1"/>
                        <wps:cNvSpPr>
                          <a:spLocks/>
                        </wps:cNvSpPr>
                        <wps:spPr>
                          <a:xfrm>
                            <a:off x="8266" y="1552"/>
                            <a:ext cx="391" cy="253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solidFill>
                              <a:srgbClr val="FFFFFF"/>
                            </a:solidFill>
                            <a:miter lim="800000"/>
                          </a:ln>
                        </wps:spPr>
                        <wps:txbx>
                          <w:txbxContent>
                            <w:p w:rsidR="008F1D3E" w:rsidRDefault="00E565F8">
                              <w:pPr>
                                <w:rPr>
                                  <w:i/>
                                  <w:vertAlign w:val="subscript"/>
                                  <w:lang w:val="en-US"/>
                                </w:rPr>
                              </w:pPr>
                              <w:r>
                                <w:rPr>
                                  <w:i/>
                                  <w:vertAlign w:val="subscript"/>
                                </w:rPr>
                                <w:t xml:space="preserve">  </w:t>
                              </w:r>
                              <w:r>
                                <w:rPr>
                                  <w:i/>
                                </w:rPr>
                                <w:t xml:space="preserve">  </w:t>
                              </w:r>
                              <w:r>
                                <w:rPr>
                                  <w:i/>
                                  <w:lang w:val="en-US"/>
                                </w:rPr>
                                <w:t>I</w:t>
                              </w:r>
                              <w:r>
                                <w:rPr>
                                  <w:i/>
                                  <w:vertAlign w:val="subscript"/>
                                  <w:lang w:val="en-US"/>
                                </w:rPr>
                                <w:t>1</w:t>
                              </w:r>
                            </w:p>
                          </w:txbxContent>
                        </wps:txbx>
                        <wps:bodyPr rot="0" vert="horz" wrap="square" lIns="0" tIns="0" rIns="0" bIns="0" anchor="t" upright="1">
                          <a:noAutofit/>
                        </wps:bodyPr>
                      </wps:wsp>
                      <wps:wsp>
                        <wps:cNvPr id="1054" name="child 2"/>
                        <wps:cNvSpPr>
                          <a:spLocks/>
                        </wps:cNvSpPr>
                        <wps:spPr>
                          <a:xfrm>
                            <a:off x="7674" y="2121"/>
                            <a:ext cx="391" cy="253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solidFill>
                              <a:srgbClr val="FFFFFF"/>
                            </a:solidFill>
                            <a:miter lim="800000"/>
                          </a:ln>
                        </wps:spPr>
                        <wps:txbx>
                          <w:txbxContent>
                            <w:p w:rsidR="008F1D3E" w:rsidRDefault="00E565F8">
                              <w:pPr>
                                <w:rPr>
                                  <w:i/>
                                  <w:lang w:val="en-US"/>
                                </w:rPr>
                              </w:pPr>
                              <w:r>
                                <w:rPr>
                                  <w:i/>
                                  <w:vertAlign w:val="subscript"/>
                                </w:rPr>
                                <w:t xml:space="preserve">  </w:t>
                              </w:r>
                              <w:r>
                                <w:rPr>
                                  <w:i/>
                                </w:rPr>
                                <w:t xml:space="preserve">  </w:t>
                              </w:r>
                              <w:r>
                                <w:rPr>
                                  <w:i/>
                                  <w:lang w:val="en-US"/>
                                </w:rPr>
                                <w:t>a</w:t>
                              </w:r>
                            </w:p>
                          </w:txbxContent>
                        </wps:txbx>
                        <wps:bodyPr rot="0" vert="horz" wrap="square" lIns="0" tIns="0" rIns="0" bIns="0" anchor="t" upright="1">
                          <a:noAutofit/>
                        </wps:bodyPr>
                      </wps:wsp>
                      <wps:wsp>
                        <wps:cNvPr id="1055" name="child 3"/>
                        <wps:cNvSpPr>
                          <a:spLocks/>
                        </wps:cNvSpPr>
                        <wps:spPr>
                          <a:xfrm>
                            <a:off x="7735" y="1685"/>
                            <a:ext cx="492" cy="268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solidFill>
                              <a:srgbClr val="FFFFFF"/>
                            </a:solidFill>
                            <a:miter lim="800000"/>
                          </a:ln>
                        </wps:spPr>
                        <wps:txbx>
                          <w:txbxContent>
                            <w:p w:rsidR="008F1D3E" w:rsidRDefault="00E565F8">
                              <w:pPr>
                                <w:rPr>
                                  <w:i/>
                                  <w:vertAlign w:val="subscript"/>
                                </w:rPr>
                              </w:pPr>
                              <w:r>
                                <w:rPr>
                                  <w:i/>
                                </w:rPr>
                                <w:t xml:space="preserve">    </w:t>
                              </w:r>
                              <w:r>
                                <w:rPr>
                                  <w:i/>
                                  <w:lang w:val="en-US"/>
                                </w:rPr>
                                <w:t>E</w:t>
                              </w:r>
                              <w:r>
                                <w:rPr>
                                  <w:i/>
                                  <w:vertAlign w:val="subscript"/>
                                </w:rPr>
                                <w:t>1</w:t>
                              </w:r>
                            </w:p>
                          </w:txbxContent>
                        </wps:txbx>
                        <wps:bodyPr rot="0" vert="horz" wrap="square" lIns="0" tIns="0" rIns="0" bIns="0" anchor="t" upright="1">
                          <a:noAutofit/>
                        </wps:bodyPr>
                      </wps:wsp>
                      <wpg:grpSp>
                        <wpg:cNvPr id="1056" name="group 4"/>
                        <wpg:cNvGrpSpPr/>
                        <wpg:grpSpPr>
                          <a:xfrm>
                            <a:off x="7829" y="2799"/>
                            <a:ext cx="1514" cy="198"/>
                            <a:chOff x="7480" y="2904"/>
                            <a:chExt cx="1626" cy="227"/>
                          </a:xfrm>
                        </wpg:grpSpPr>
                        <wps:wsp>
                          <wps:cNvPr id="1057" name="child 1"/>
                          <wps:cNvCnPr/>
                          <wps:spPr>
                            <a:xfrm rot="13322951" flipH="1">
                              <a:off x="7480" y="3042"/>
                              <a:ext cx="1626" cy="12"/>
                            </a:xfrm>
                            <a:prstGeom prst="line">
                              <a:avLst/>
                            </a:prstGeom>
                            <a:noFill/>
                            <a:ln>
                              <a:solidFill>
                                <a:srgbClr val="000000"/>
                              </a:solidFill>
                            </a:ln>
                          </wps:spPr>
                          <wps:bodyPr/>
                        </wps:wsp>
                        <wps:wsp>
                          <wps:cNvPr id="1058" name="child 2"/>
                          <wps:cNvSpPr>
                            <a:spLocks/>
                          </wps:cNvSpPr>
                          <wps:spPr>
                            <a:xfrm rot="-8277049">
                              <a:off x="7973" y="2904"/>
                              <a:ext cx="567" cy="227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>
                              <a:solidFill>
                                <a:srgbClr val="000000"/>
                              </a:solidFill>
                              <a:miter lim="800000"/>
                            </a:ln>
                          </wps:spPr>
                          <wps:bodyPr rot="0" vert="horz" wrap="square" lIns="91440" tIns="45720" rIns="91440" bIns="45720" anchor="t" upright="1">
                            <a:noAutofit/>
                          </wps:bodyPr>
                        </wps:wsp>
                      </wpg:grpSp>
                      <wps:wsp>
                        <wps:cNvPr id="1059" name="child 5"/>
                        <wps:cNvSpPr>
                          <a:spLocks/>
                        </wps:cNvSpPr>
                        <wps:spPr>
                          <a:xfrm>
                            <a:off x="9149" y="1258"/>
                            <a:ext cx="79" cy="75"/>
                          </a:xfrm>
                          <a:prstGeom prst="ellipse">
                            <a:avLst/>
                          </a:prstGeom>
                          <a:solidFill>
                            <a:srgbClr val="000000"/>
                          </a:solidFill>
                          <a:ln>
                            <a:solidFill>
                              <a:srgbClr val="000000"/>
                            </a:solidFill>
                          </a:ln>
                        </wps:spPr>
                        <wps:bodyPr rot="0" vert="horz" wrap="square" lIns="91440" tIns="45720" rIns="91440" bIns="45720" anchor="t" upright="1">
                          <a:noAutofit/>
                        </wps:bodyPr>
                      </wps:wsp>
                      <wps:wsp>
                        <wps:cNvPr id="1060" name="child 6"/>
                        <wps:cNvSpPr>
                          <a:spLocks/>
                        </wps:cNvSpPr>
                        <wps:spPr>
                          <a:xfrm>
                            <a:off x="8546" y="1227"/>
                            <a:ext cx="424" cy="252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solidFill>
                              <a:srgbClr val="FFFFFF"/>
                            </a:solidFill>
                            <a:miter lim="800000"/>
                          </a:ln>
                        </wps:spPr>
                        <wps:txbx>
                          <w:txbxContent>
                            <w:p w:rsidR="008F1D3E" w:rsidRDefault="00E565F8">
                              <w:pPr>
                                <w:rPr>
                                  <w:i/>
                                  <w:vertAlign w:val="subscript"/>
                                </w:rPr>
                              </w:pPr>
                              <w:r>
                                <w:rPr>
                                  <w:i/>
                                </w:rPr>
                                <w:t xml:space="preserve">  </w:t>
                              </w:r>
                              <w:r>
                                <w:rPr>
                                  <w:i/>
                                  <w:lang w:val="en-US"/>
                                </w:rPr>
                                <w:t>R</w:t>
                              </w:r>
                              <w:r>
                                <w:rPr>
                                  <w:i/>
                                  <w:vertAlign w:val="subscript"/>
                                </w:rPr>
                                <w:t>1</w:t>
                              </w:r>
                            </w:p>
                          </w:txbxContent>
                        </wps:txbx>
                        <wps:bodyPr rot="0" vert="horz" wrap="square" lIns="0" tIns="0" rIns="0" bIns="0" anchor="t" upright="1">
                          <a:noAutofit/>
                        </wps:bodyPr>
                      </wps:wsp>
                      <wps:wsp>
                        <wps:cNvPr id="1061" name="child 7"/>
                        <wps:cNvSpPr>
                          <a:spLocks/>
                        </wps:cNvSpPr>
                        <wps:spPr>
                          <a:xfrm>
                            <a:off x="10177" y="1795"/>
                            <a:ext cx="425" cy="253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solidFill>
                              <a:srgbClr val="FFFFFF"/>
                            </a:solidFill>
                            <a:miter lim="800000"/>
                          </a:ln>
                        </wps:spPr>
                        <wps:txbx>
                          <w:txbxContent>
                            <w:p w:rsidR="008F1D3E" w:rsidRDefault="00E565F8">
                              <w:pPr>
                                <w:rPr>
                                  <w:i/>
                                  <w:vertAlign w:val="subscript"/>
                                </w:rPr>
                              </w:pPr>
                              <w:r>
                                <w:rPr>
                                  <w:i/>
                                  <w:lang w:val="en-US"/>
                                </w:rPr>
                                <w:t>R</w:t>
                              </w:r>
                              <w:r>
                                <w:rPr>
                                  <w:i/>
                                  <w:vertAlign w:val="subscript"/>
                                </w:rPr>
                                <w:t>2</w:t>
                              </w:r>
                            </w:p>
                          </w:txbxContent>
                        </wps:txbx>
                        <wps:bodyPr rot="0" vert="horz" wrap="square" lIns="0" tIns="0" rIns="0" bIns="0" anchor="t" upright="1">
                          <a:noAutofit/>
                        </wps:bodyPr>
                      </wps:wsp>
                      <wpg:grpSp>
                        <wpg:cNvPr id="1062" name="group 8"/>
                        <wpg:cNvGrpSpPr/>
                        <wpg:grpSpPr>
                          <a:xfrm rot="-2837285">
                            <a:off x="8069" y="1891"/>
                            <a:ext cx="497" cy="528"/>
                            <a:chOff x="5268" y="8772"/>
                            <a:chExt cx="567" cy="567"/>
                          </a:xfrm>
                        </wpg:grpSpPr>
                        <wps:wsp>
                          <wps:cNvPr id="1063" name="child 1"/>
                          <wps:cNvSpPr>
                            <a:spLocks/>
                          </wps:cNvSpPr>
                          <wps:spPr>
                            <a:xfrm>
                              <a:off x="5268" y="8772"/>
                              <a:ext cx="567" cy="567"/>
                            </a:xfrm>
                            <a:prstGeom prst="ellipse">
                              <a:avLst/>
                            </a:prstGeom>
                            <a:solidFill>
                              <a:srgbClr val="FFFFFF"/>
                            </a:solidFill>
                            <a:ln>
                              <a:solidFill>
                                <a:srgbClr val="000000"/>
                              </a:solidFill>
                            </a:ln>
                          </wps:spPr>
                          <wps:bodyPr rot="0" vert="horz" wrap="square" lIns="91440" tIns="45720" rIns="91440" bIns="45720" anchor="t" upright="1">
                            <a:noAutofit/>
                          </wps:bodyPr>
                        </wps:wsp>
                        <wps:wsp>
                          <wps:cNvPr id="1064" name="child 2"/>
                          <wps:cNvCnPr/>
                          <wps:spPr>
                            <a:xfrm>
                              <a:off x="5382" y="9072"/>
                              <a:ext cx="372" cy="0"/>
                            </a:xfrm>
                            <a:prstGeom prst="line">
                              <a:avLst/>
                            </a:prstGeom>
                            <a:noFill/>
                            <a:ln>
                              <a:solidFill>
                                <a:srgbClr val="000000"/>
                              </a:solidFill>
                              <a:tailEnd type="triangle" w="med" len="med"/>
                            </a:ln>
                          </wps:spPr>
                          <wps:bodyPr/>
                        </wps:wsp>
                      </wpg:grpSp>
                      <wps:wsp>
                        <wps:cNvPr id="1065" name="child 9"/>
                        <wps:cNvCnPr/>
                        <wps:spPr>
                          <a:xfrm rot="18725526" flipH="1">
                            <a:off x="8361" y="1624"/>
                            <a:ext cx="973" cy="1"/>
                          </a:xfrm>
                          <a:prstGeom prst="line">
                            <a:avLst/>
                          </a:prstGeom>
                          <a:noFill/>
                          <a:ln>
                            <a:solidFill>
                              <a:srgbClr val="000000"/>
                            </a:solidFill>
                          </a:ln>
                        </wps:spPr>
                        <wps:bodyPr/>
                      </wps:wsp>
                      <wps:wsp>
                        <wps:cNvPr id="1066" name="child 10"/>
                        <wps:cNvSpPr>
                          <a:spLocks/>
                        </wps:cNvSpPr>
                        <wps:spPr>
                          <a:xfrm rot="-2874474">
                            <a:off x="8678" y="1449"/>
                            <a:ext cx="479" cy="211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solidFill>
                              <a:srgbClr val="000000"/>
                            </a:solidFill>
                            <a:miter lim="800000"/>
                          </a:ln>
                        </wps:spPr>
                        <wps:bodyPr rot="0" vert="horz" wrap="square" lIns="91440" tIns="45720" rIns="91440" bIns="45720" anchor="t" upright="1">
                          <a:noAutofit/>
                        </wps:bodyPr>
                      </wps:wsp>
                      <wps:wsp>
                        <wps:cNvPr id="1067" name="child 11"/>
                        <wps:cNvCnPr/>
                        <wps:spPr>
                          <a:xfrm rot="536663" flipH="1">
                            <a:off x="8035" y="2334"/>
                            <a:ext cx="97" cy="142"/>
                          </a:xfrm>
                          <a:prstGeom prst="line">
                            <a:avLst/>
                          </a:prstGeom>
                          <a:noFill/>
                          <a:ln>
                            <a:solidFill>
                              <a:srgbClr val="000000"/>
                            </a:solidFill>
                          </a:ln>
                        </wps:spPr>
                        <wps:bodyPr/>
                      </wps:wsp>
                      <wps:wsp>
                        <wps:cNvPr id="1068" name="child 12"/>
                        <wps:cNvCnPr/>
                        <wps:spPr>
                          <a:xfrm rot="2670489" flipH="1" flipV="1">
                            <a:off x="9532" y="2074"/>
                            <a:ext cx="955" cy="51"/>
                          </a:xfrm>
                          <a:prstGeom prst="line">
                            <a:avLst/>
                          </a:prstGeom>
                          <a:noFill/>
                          <a:ln>
                            <a:solidFill>
                              <a:srgbClr val="000000"/>
                            </a:solidFill>
                          </a:ln>
                        </wps:spPr>
                        <wps:bodyPr/>
                      </wps:wsp>
                      <wps:wsp>
                        <wps:cNvPr id="1069" name="child 13"/>
                        <wps:cNvSpPr>
                          <a:spLocks/>
                        </wps:cNvSpPr>
                        <wps:spPr>
                          <a:xfrm rot="2670489">
                            <a:off x="9842" y="2100"/>
                            <a:ext cx="490" cy="198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solidFill>
                              <a:srgbClr val="000000"/>
                            </a:solidFill>
                            <a:miter lim="800000"/>
                          </a:ln>
                        </wps:spPr>
                        <wps:bodyPr rot="0" vert="horz" wrap="square" lIns="91440" tIns="45720" rIns="91440" bIns="45720" anchor="t" upright="1">
                          <a:noAutofit/>
                        </wps:bodyPr>
                      </wps:wsp>
                      <wps:wsp>
                        <wps:cNvPr id="1071" name="child 14"/>
                        <wps:cNvSpPr>
                          <a:spLocks/>
                        </wps:cNvSpPr>
                        <wps:spPr>
                          <a:xfrm rot="2731972">
                            <a:off x="9253" y="1312"/>
                            <a:ext cx="497" cy="528"/>
                          </a:xfrm>
                          <a:prstGeom prst="ellipse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solidFill>
                              <a:srgbClr val="000000"/>
                            </a:solidFill>
                          </a:ln>
                        </wps:spPr>
                        <wps:bodyPr rot="0" vert="horz" wrap="square" lIns="91440" tIns="45720" rIns="91440" bIns="45720" anchor="t" upright="1">
                          <a:noAutofit/>
                        </wps:bodyPr>
                      </wps:wsp>
                      <wps:wsp>
                        <wps:cNvPr id="1072" name="child 15"/>
                        <wps:cNvCnPr/>
                        <wps:spPr>
                          <a:xfrm rot="2731972">
                            <a:off x="9339" y="1595"/>
                            <a:ext cx="326" cy="0"/>
                          </a:xfrm>
                          <a:prstGeom prst="line">
                            <a:avLst/>
                          </a:prstGeom>
                          <a:noFill/>
                          <a:ln>
                            <a:solidFill>
                              <a:srgbClr val="000000"/>
                            </a:solidFill>
                            <a:tailEnd type="triangle" w="med" len="med"/>
                          </a:ln>
                        </wps:spPr>
                        <wps:bodyPr/>
                      </wps:wsp>
                      <wps:wsp>
                        <wps:cNvPr id="1073" name="child 16"/>
                        <wps:cNvCnPr/>
                        <wps:spPr>
                          <a:xfrm rot="6081626" flipH="1">
                            <a:off x="9215" y="1306"/>
                            <a:ext cx="80" cy="124"/>
                          </a:xfrm>
                          <a:prstGeom prst="line">
                            <a:avLst/>
                          </a:prstGeom>
                          <a:noFill/>
                          <a:ln>
                            <a:solidFill>
                              <a:srgbClr val="000000"/>
                            </a:solidFill>
                          </a:ln>
                        </wps:spPr>
                        <wps:bodyPr/>
                      </wps:wsp>
                      <wps:wsp>
                        <wps:cNvPr id="1074" name="child 17"/>
                        <wps:cNvCnPr/>
                        <wps:spPr>
                          <a:xfrm flipV="1">
                            <a:off x="9188" y="948"/>
                            <a:ext cx="0" cy="326"/>
                          </a:xfrm>
                          <a:prstGeom prst="line">
                            <a:avLst/>
                          </a:prstGeom>
                          <a:noFill/>
                          <a:ln>
                            <a:solidFill>
                              <a:srgbClr val="000000"/>
                            </a:solidFill>
                          </a:ln>
                        </wps:spPr>
                        <wps:bodyPr/>
                      </wps:wsp>
                      <wps:wsp>
                        <wps:cNvPr id="1075" name="child 18"/>
                        <wps:cNvCnPr/>
                        <wps:spPr>
                          <a:xfrm rot="-2577674" flipH="1" flipV="1">
                            <a:off x="8991" y="2885"/>
                            <a:ext cx="1551" cy="67"/>
                          </a:xfrm>
                          <a:prstGeom prst="line">
                            <a:avLst/>
                          </a:prstGeom>
                          <a:noFill/>
                          <a:ln>
                            <a:solidFill>
                              <a:srgbClr val="000000"/>
                            </a:solidFill>
                          </a:ln>
                        </wps:spPr>
                        <wps:bodyPr/>
                      </wps:wsp>
                      <wps:wsp>
                        <wps:cNvPr id="1076" name="child 19"/>
                        <wps:cNvSpPr>
                          <a:spLocks/>
                        </wps:cNvSpPr>
                        <wps:spPr>
                          <a:xfrm rot="-2443590">
                            <a:off x="9562" y="2747"/>
                            <a:ext cx="515" cy="20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solidFill>
                              <a:srgbClr val="000000"/>
                            </a:solidFill>
                            <a:miter lim="800000"/>
                          </a:ln>
                        </wps:spPr>
                        <wps:bodyPr rot="0" vert="horz" wrap="square" lIns="91440" tIns="45720" rIns="91440" bIns="45720" anchor="t" upright="1">
                          <a:noAutofit/>
                        </wps:bodyPr>
                      </wps:wsp>
                      <wps:wsp>
                        <wps:cNvPr id="1077" name="child 20"/>
                        <wps:cNvSpPr>
                          <a:spLocks/>
                        </wps:cNvSpPr>
                        <wps:spPr>
                          <a:xfrm>
                            <a:off x="10317" y="2416"/>
                            <a:ext cx="79" cy="75"/>
                          </a:xfrm>
                          <a:prstGeom prst="ellipse">
                            <a:avLst/>
                          </a:prstGeom>
                          <a:solidFill>
                            <a:srgbClr val="000000"/>
                          </a:solidFill>
                          <a:ln>
                            <a:solidFill>
                              <a:srgbClr val="000000"/>
                            </a:solidFill>
                          </a:ln>
                        </wps:spPr>
                        <wps:bodyPr rot="0" vert="horz" wrap="square" lIns="91440" tIns="45720" rIns="91440" bIns="45720" anchor="t" upright="1">
                          <a:noAutofit/>
                        </wps:bodyPr>
                      </wps:wsp>
                      <wps:wsp>
                        <wps:cNvPr id="1078" name="child 21"/>
                        <wps:cNvSpPr>
                          <a:spLocks/>
                        </wps:cNvSpPr>
                        <wps:spPr>
                          <a:xfrm>
                            <a:off x="9132" y="3358"/>
                            <a:ext cx="79" cy="74"/>
                          </a:xfrm>
                          <a:prstGeom prst="ellipse">
                            <a:avLst/>
                          </a:prstGeom>
                          <a:solidFill>
                            <a:srgbClr val="000000"/>
                          </a:solidFill>
                          <a:ln>
                            <a:solidFill>
                              <a:srgbClr val="000000"/>
                            </a:solidFill>
                          </a:ln>
                        </wps:spPr>
                        <wps:bodyPr rot="0" vert="horz" wrap="square" lIns="91440" tIns="45720" rIns="91440" bIns="45720" anchor="t" upright="1">
                          <a:noAutofit/>
                        </wps:bodyPr>
                      </wps:wsp>
                      <wps:wsp>
                        <wps:cNvPr id="1079" name="child 22"/>
                        <wps:cNvSpPr>
                          <a:spLocks/>
                        </wps:cNvSpPr>
                        <wps:spPr>
                          <a:xfrm>
                            <a:off x="8004" y="2432"/>
                            <a:ext cx="79" cy="74"/>
                          </a:xfrm>
                          <a:prstGeom prst="ellipse">
                            <a:avLst/>
                          </a:prstGeom>
                          <a:solidFill>
                            <a:srgbClr val="000000"/>
                          </a:solidFill>
                          <a:ln>
                            <a:solidFill>
                              <a:srgbClr val="000000"/>
                            </a:solidFill>
                          </a:ln>
                        </wps:spPr>
                        <wps:bodyPr rot="0" vert="horz" wrap="square" lIns="91440" tIns="45720" rIns="91440" bIns="45720" anchor="t" upright="1">
                          <a:noAutofit/>
                        </wps:bodyPr>
                      </wps:wsp>
                      <wps:wsp>
                        <wps:cNvPr id="1080" name="child 23"/>
                        <wps:cNvCnPr/>
                        <wps:spPr>
                          <a:xfrm>
                            <a:off x="10350" y="2442"/>
                            <a:ext cx="324" cy="0"/>
                          </a:xfrm>
                          <a:prstGeom prst="line">
                            <a:avLst/>
                          </a:prstGeom>
                          <a:noFill/>
                          <a:ln>
                            <a:solidFill>
                              <a:srgbClr val="000000"/>
                            </a:solidFill>
                          </a:ln>
                        </wps:spPr>
                        <wps:bodyPr/>
                      </wps:wsp>
                      <wps:wsp>
                        <wps:cNvPr id="1081" name="child 24"/>
                        <wps:cNvCnPr/>
                        <wps:spPr>
                          <a:xfrm>
                            <a:off x="7769" y="2463"/>
                            <a:ext cx="324" cy="0"/>
                          </a:xfrm>
                          <a:prstGeom prst="line">
                            <a:avLst/>
                          </a:prstGeom>
                          <a:noFill/>
                          <a:ln>
                            <a:solidFill>
                              <a:srgbClr val="000000"/>
                            </a:solidFill>
                          </a:ln>
                        </wps:spPr>
                        <wps:bodyPr/>
                      </wps:wsp>
                      <wps:wsp>
                        <wps:cNvPr id="1082" name="child 25"/>
                        <wps:cNvCnPr/>
                        <wps:spPr>
                          <a:xfrm flipV="1">
                            <a:off x="9177" y="3358"/>
                            <a:ext cx="0" cy="326"/>
                          </a:xfrm>
                          <a:prstGeom prst="line">
                            <a:avLst/>
                          </a:prstGeom>
                          <a:noFill/>
                          <a:ln>
                            <a:solidFill>
                              <a:srgbClr val="000000"/>
                            </a:solidFill>
                          </a:ln>
                        </wps:spPr>
                        <wps:bodyPr/>
                      </wps:wsp>
                      <wps:wsp>
                        <wps:cNvPr id="1083" name="child 26"/>
                        <wps:cNvSpPr>
                          <a:spLocks/>
                        </wps:cNvSpPr>
                        <wps:spPr>
                          <a:xfrm>
                            <a:off x="8020" y="2957"/>
                            <a:ext cx="425" cy="252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solidFill>
                              <a:srgbClr val="FFFFFF"/>
                            </a:solidFill>
                            <a:miter lim="800000"/>
                          </a:ln>
                        </wps:spPr>
                        <wps:txbx>
                          <w:txbxContent>
                            <w:p w:rsidR="008F1D3E" w:rsidRDefault="00E565F8">
                              <w:pPr>
                                <w:rPr>
                                  <w:i/>
                                  <w:vertAlign w:val="subscript"/>
                                </w:rPr>
                              </w:pPr>
                              <w:r>
                                <w:rPr>
                                  <w:i/>
                                </w:rPr>
                                <w:t xml:space="preserve">  </w:t>
                              </w:r>
                              <w:r>
                                <w:rPr>
                                  <w:i/>
                                  <w:lang w:val="en-US"/>
                                </w:rPr>
                                <w:t>R</w:t>
                              </w:r>
                              <w:r>
                                <w:rPr>
                                  <w:i/>
                                  <w:vertAlign w:val="subscript"/>
                                </w:rPr>
                                <w:t>4</w:t>
                              </w:r>
                            </w:p>
                          </w:txbxContent>
                        </wps:txbx>
                        <wps:bodyPr rot="0" vert="horz" wrap="square" lIns="0" tIns="0" rIns="0" bIns="0" anchor="t" upright="1">
                          <a:noAutofit/>
                        </wps:bodyPr>
                      </wps:wsp>
                      <wps:wsp>
                        <wps:cNvPr id="1084" name="child 27"/>
                        <wps:cNvSpPr>
                          <a:spLocks/>
                        </wps:cNvSpPr>
                        <wps:spPr>
                          <a:xfrm>
                            <a:off x="9953" y="2879"/>
                            <a:ext cx="425" cy="289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solidFill>
                              <a:srgbClr val="FFFFFF"/>
                            </a:solidFill>
                            <a:miter lim="800000"/>
                          </a:ln>
                        </wps:spPr>
                        <wps:txbx>
                          <w:txbxContent>
                            <w:p w:rsidR="008F1D3E" w:rsidRDefault="00E565F8">
                              <w:pPr>
                                <w:rPr>
                                  <w:i/>
                                  <w:vertAlign w:val="subscript"/>
                                </w:rPr>
                              </w:pPr>
                              <w:r>
                                <w:rPr>
                                  <w:i/>
                                  <w:lang w:val="en-US"/>
                                </w:rPr>
                                <w:t>R</w:t>
                              </w:r>
                              <w:r>
                                <w:rPr>
                                  <w:i/>
                                  <w:vertAlign w:val="subscript"/>
                                </w:rPr>
                                <w:t>3</w:t>
                              </w:r>
                            </w:p>
                          </w:txbxContent>
                        </wps:txbx>
                        <wps:bodyPr rot="0" vert="horz" wrap="square" lIns="0" tIns="0" rIns="0" bIns="0" anchor="t" upright="1">
                          <a:noAutofit/>
                        </wps:bodyPr>
                      </wps:wsp>
                      <wps:wsp>
                        <wps:cNvPr id="1085" name="child 28"/>
                        <wps:cNvSpPr>
                          <a:spLocks/>
                        </wps:cNvSpPr>
                        <wps:spPr>
                          <a:xfrm>
                            <a:off x="10367" y="2158"/>
                            <a:ext cx="391" cy="253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solidFill>
                              <a:srgbClr val="FFFFFF"/>
                            </a:solidFill>
                            <a:miter lim="800000"/>
                          </a:ln>
                        </wps:spPr>
                        <wps:txbx>
                          <w:txbxContent>
                            <w:p w:rsidR="008F1D3E" w:rsidRDefault="00E565F8">
                              <w:pPr>
                                <w:rPr>
                                  <w:i/>
                                  <w:lang w:val="en-US"/>
                                </w:rPr>
                              </w:pPr>
                              <w:r>
                                <w:rPr>
                                  <w:i/>
                                  <w:lang w:val="en-US"/>
                                </w:rPr>
                                <w:t>b</w:t>
                              </w:r>
                            </w:p>
                          </w:txbxContent>
                        </wps:txbx>
                        <wps:bodyPr rot="0" vert="horz" wrap="square" lIns="0" tIns="0" rIns="0" bIns="0" anchor="t" upright="1">
                          <a:noAutofit/>
                        </wps:bodyPr>
                      </wps:wsp>
                      <wps:wsp>
                        <wps:cNvPr id="1086" name="child 29"/>
                        <wps:cNvCnPr/>
                        <wps:spPr>
                          <a:xfrm>
                            <a:off x="8244" y="2442"/>
                            <a:ext cx="1926" cy="37"/>
                          </a:xfrm>
                          <a:prstGeom prst="line">
                            <a:avLst/>
                          </a:prstGeom>
                          <a:noFill/>
                          <a:ln>
                            <a:solidFill>
                              <a:srgbClr val="000000"/>
                            </a:solidFill>
                            <a:tailEnd type="triangle" w="med" len="med"/>
                          </a:ln>
                        </wps:spPr>
                        <wps:bodyPr/>
                      </wps:wsp>
                      <wps:wsp>
                        <wps:cNvPr id="1087" name="child 30"/>
                        <wps:cNvSpPr>
                          <a:spLocks/>
                        </wps:cNvSpPr>
                        <wps:spPr>
                          <a:xfrm>
                            <a:off x="8976" y="2116"/>
                            <a:ext cx="424" cy="253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solidFill>
                              <a:srgbClr val="FFFFFF"/>
                            </a:solidFill>
                            <a:miter lim="800000"/>
                          </a:ln>
                        </wps:spPr>
                        <wps:txbx>
                          <w:txbxContent>
                            <w:p w:rsidR="008F1D3E" w:rsidRDefault="00E565F8">
                              <w:pPr>
                                <w:rPr>
                                  <w:i/>
                                  <w:vertAlign w:val="subscript"/>
                                </w:rPr>
                              </w:pPr>
                              <w:r>
                                <w:rPr>
                                  <w:i/>
                                </w:rPr>
                                <w:t xml:space="preserve"> </w:t>
                              </w:r>
                              <w:r>
                                <w:rPr>
                                  <w:i/>
                                  <w:lang w:val="en-US"/>
                                </w:rPr>
                                <w:t>U</w:t>
                              </w:r>
                              <w:r>
                                <w:rPr>
                                  <w:i/>
                                  <w:vertAlign w:val="subscript"/>
                                  <w:lang w:val="en-US"/>
                                </w:rPr>
                                <w:t>ab</w:t>
                              </w:r>
                            </w:p>
                          </w:txbxContent>
                        </wps:txbx>
                        <wps:bodyPr rot="0" vert="horz" wrap="square" lIns="0" tIns="0" rIns="0" bIns="0" anchor="t" upright="1">
                          <a:noAutofit/>
                        </wps:bodyPr>
                      </wps:wsp>
                      <wps:wsp>
                        <wps:cNvPr id="1088" name="child 31"/>
                        <wps:cNvCnPr/>
                        <wps:spPr>
                          <a:xfrm rot="-2927685">
                            <a:off x="8501" y="1850"/>
                            <a:ext cx="263" cy="17"/>
                          </a:xfrm>
                          <a:prstGeom prst="line">
                            <a:avLst/>
                          </a:prstGeom>
                          <a:noFill/>
                          <a:ln>
                            <a:solidFill>
                              <a:srgbClr val="000000"/>
                            </a:solidFill>
                            <a:tailEnd type="triangle" w="med" len="med"/>
                          </a:ln>
                        </wps:spPr>
                        <wps:bodyPr/>
                      </wps:wsp>
                      <wps:wsp>
                        <wps:cNvPr id="32" name="child 32"/>
                        <wps:cNvCnPr/>
                        <wps:spPr>
                          <a:xfrm rot="2731972">
                            <a:off x="9666" y="1889"/>
                            <a:ext cx="274" cy="11"/>
                          </a:xfrm>
                          <a:prstGeom prst="line">
                            <a:avLst/>
                          </a:prstGeom>
                          <a:noFill/>
                          <a:ln>
                            <a:solidFill>
                              <a:srgbClr val="000000"/>
                            </a:solidFill>
                            <a:tailEnd type="triangle" w="med" len="med"/>
                          </a:ln>
                        </wps:spPr>
                        <wps:bodyPr/>
                      </wps:wsp>
                      <wps:wsp>
                        <wps:cNvPr id="33" name="child 33"/>
                        <wps:cNvSpPr>
                          <a:spLocks/>
                        </wps:cNvSpPr>
                        <wps:spPr>
                          <a:xfrm>
                            <a:off x="9819" y="1590"/>
                            <a:ext cx="391" cy="252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solidFill>
                              <a:srgbClr val="FFFFFF"/>
                            </a:solidFill>
                            <a:miter lim="800000"/>
                          </a:ln>
                        </wps:spPr>
                        <wps:txbx>
                          <w:txbxContent>
                            <w:p w:rsidR="008F1D3E" w:rsidRDefault="00E565F8">
                              <w:pPr>
                                <w:rPr>
                                  <w:i/>
                                  <w:vertAlign w:val="subscript"/>
                                  <w:lang w:val="en-US"/>
                                </w:rPr>
                              </w:pPr>
                              <w:r>
                                <w:rPr>
                                  <w:i/>
                                  <w:vertAlign w:val="subscript"/>
                                </w:rPr>
                                <w:t xml:space="preserve"> </w:t>
                              </w:r>
                              <w:r>
                                <w:rPr>
                                  <w:i/>
                                  <w:lang w:val="en-US"/>
                                </w:rPr>
                                <w:t>I</w:t>
                              </w:r>
                              <w:r>
                                <w:rPr>
                                  <w:i/>
                                  <w:vertAlign w:val="subscript"/>
                                  <w:lang w:val="en-US"/>
                                </w:rPr>
                                <w:t>2</w:t>
                              </w:r>
                            </w:p>
                          </w:txbxContent>
                        </wps:txbx>
                        <wps:bodyPr rot="0" vert="horz" wrap="square" lIns="0" tIns="0" rIns="0" bIns="0" anchor="t" upright="1">
                          <a:noAutofit/>
                        </wps:bodyPr>
                      </wps:wsp>
                      <wps:wsp>
                        <wps:cNvPr id="34" name="child 34"/>
                        <wps:cNvSpPr>
                          <a:spLocks/>
                        </wps:cNvSpPr>
                        <wps:spPr>
                          <a:xfrm>
                            <a:off x="9594" y="1050"/>
                            <a:ext cx="492" cy="268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solidFill>
                              <a:srgbClr val="FFFFFF"/>
                            </a:solidFill>
                            <a:miter lim="800000"/>
                          </a:ln>
                        </wps:spPr>
                        <wps:txbx>
                          <w:txbxContent>
                            <w:p w:rsidR="008F1D3E" w:rsidRDefault="00E565F8">
                              <w:pPr>
                                <w:rPr>
                                  <w:i/>
                                  <w:vertAlign w:val="subscript"/>
                                </w:rPr>
                              </w:pPr>
                              <w:r>
                                <w:rPr>
                                  <w:i/>
                                </w:rPr>
                                <w:t xml:space="preserve"> </w:t>
                              </w:r>
                              <w:r>
                                <w:rPr>
                                  <w:i/>
                                  <w:lang w:val="en-US"/>
                                </w:rPr>
                                <w:t>E</w:t>
                              </w:r>
                              <w:r>
                                <w:rPr>
                                  <w:i/>
                                  <w:vertAlign w:val="subscript"/>
                                </w:rPr>
                                <w:t>2</w:t>
                              </w:r>
                            </w:p>
                          </w:txbxContent>
                        </wps:txbx>
                        <wps:bodyPr rot="0" vert="horz" wrap="square" lIns="0" tIns="0" rIns="0" bIns="0" anchor="t" upright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style="position:absolute;margin-left:319,2pt;margin-top:10,25pt;width:139,65pt;height:126pt;mso-wrap-style:tight;mso-position-horizontal-relative:column;mso-position-vertical-relative:line;z-index:251664384" coordorigin="7674,948" coordsize="3084,2736">
                <v:rect id="1092" style="position:absolute;left:8266;top:1552;width:391;height:253" filled="t" fillcolor="#ffffff" stroked="t" strokecolor="#ffffff" strokeweight="0,75pt">
                  <v:textbox inset="0,0mm,0,0mm,0,0mm,0,0mm">
                    <w:txbxContent>
                      <w:p>
                        <w:pPr>
                          <w:rPr>
                            <w:lang w:val="en-US"/>
                            <w:i/>
                            <w:vertAlign w:val="subscript"/>
                          </w:rPr>
                        </w:pPr>
                        <w:r>
                          <w:rPr>
                            <w:i/>
                            <w:vertAlign w:val="subscript"/>
                          </w:rPr>
                          <w:t xml:space="preserve">  </w:t>
                        </w:r>
                        <w:r>
                          <w:rPr>
                            <w:i/>
                          </w:rPr>
                          <w:t xml:space="preserve">  </w:t>
                        </w:r>
                        <w:r>
                          <w:rPr>
                            <w:lang w:val="en-US"/>
                            <w:i/>
                          </w:rPr>
                          <w:t>I</w:t>
                        </w:r>
                        <w:r>
                          <w:rPr>
                            <w:lang w:val="en-US"/>
                            <w:i/>
                            <w:vertAlign w:val="subscript"/>
                          </w:rPr>
                          <w:t>1</w:t>
                        </w:r>
                      </w:p>
                    </w:txbxContent>
                  </v:textbox>
                  <v:stroke/>
                </v:rect>
                <v:rect id="1093" style="position:absolute;left:7674;top:2121;width:391;height:253" filled="t" fillcolor="#ffffff" stroked="t" strokecolor="#ffffff" strokeweight="0,75pt">
                  <v:textbox inset="0,0mm,0,0mm,0,0mm,0,0mm">
                    <w:txbxContent>
                      <w:p>
                        <w:pPr>
                          <w:rPr>
                            <w:lang w:val="en-US"/>
                            <w:i/>
                          </w:rPr>
                        </w:pPr>
                        <w:r>
                          <w:rPr>
                            <w:i/>
                            <w:vertAlign w:val="subscript"/>
                          </w:rPr>
                          <w:t xml:space="preserve">  </w:t>
                        </w:r>
                        <w:r>
                          <w:rPr>
                            <w:i/>
                          </w:rPr>
                          <w:t xml:space="preserve">  </w:t>
                        </w:r>
                        <w:r>
                          <w:rPr>
                            <w:lang w:val="en-US"/>
                            <w:i/>
                          </w:rPr>
                          <w:t>a</w:t>
                        </w:r>
                      </w:p>
                    </w:txbxContent>
                  </v:textbox>
                  <v:stroke/>
                </v:rect>
                <v:rect id="1094" style="position:absolute;left:7735;top:1685;width:492;height:268" filled="t" fillcolor="#ffffff" stroked="t" strokecolor="#ffffff" strokeweight="0,75pt">
                  <v:textbox inset="0,0mm,0,0mm,0,0mm,0,0mm">
                    <w:txbxContent>
                      <w:p>
                        <w:pPr>
                          <w:rPr>
                            <w:i/>
                            <w:vertAlign w:val="subscript"/>
                          </w:rPr>
                        </w:pPr>
                        <w:r>
                          <w:rPr>
                            <w:i/>
                          </w:rPr>
                          <w:t xml:space="preserve">    </w:t>
                        </w:r>
                        <w:r>
                          <w:rPr>
                            <w:lang w:val="en-US"/>
                            <w:i/>
                          </w:rPr>
                          <w:t>E</w:t>
                        </w:r>
                        <w:r>
                          <w:rPr>
                            <w:i/>
                            <w:vertAlign w:val="subscript"/>
                          </w:rPr>
                          <w:t>1</w:t>
                        </w:r>
                      </w:p>
                    </w:txbxContent>
                  </v:textbox>
                  <v:stroke/>
                </v:rect>
                <v:group style="position:absolute;left:7829;top:2799;width:1514;height:198" coordorigin="7480,2904" coordsize="1626,227">
                  <v:line id="line 2" style="position:absolute;left:7480;top:3042;width:1626;height:12;rotation:137,950821;flip:x;" from="11,78,4,79" to="2,56,0,02" filled="f" fillcolor="#ffffff" stroked="t" strokecolor="#0" strokeweight="0,75pt">
                    <v:stroke joinstyle="round"/>
                  </v:line>
                  <v:rect id="1097" style="position:absolute;left:7973;top:2904;width:567;height:227;rotation:-137,950821" filled="t" fillcolor="#ffffff" stroked="t" strokecolor="#0" strokeweight="0,75pt">
                    <v:stroke/>
                  </v:rect>
                </v:group>
                <v:oval id="1098" style="position:absolute;left:9149;top:1258;width:79;height:75" filled="t" fillcolor="#0" stroked="t" strokecolor="#0" strokeweight="0,75pt">
                  <v:stroke joinstyle="round"/>
                </v:oval>
                <v:rect id="1099" style="position:absolute;left:8546;top:1227;width:424;height:252" filled="t" fillcolor="#ffffff" stroked="t" strokecolor="#ffffff" strokeweight="0,75pt">
                  <v:textbox inset="0,0mm,0,0mm,0,0mm,0,0mm">
                    <w:txbxContent>
                      <w:p>
                        <w:pPr>
                          <w:rPr>
                            <w:i/>
                            <w:vertAlign w:val="subscript"/>
                          </w:rPr>
                        </w:pPr>
                        <w:r>
                          <w:rPr>
                            <w:i/>
                          </w:rPr>
                          <w:t xml:space="preserve">  </w:t>
                        </w:r>
                        <w:r>
                          <w:rPr>
                            <w:lang w:val="en-US"/>
                            <w:i/>
                          </w:rPr>
                          <w:t>R</w:t>
                        </w:r>
                        <w:r>
                          <w:rPr>
                            <w:i/>
                            <w:vertAlign w:val="subscript"/>
                          </w:rPr>
                          <w:t>1</w:t>
                        </w:r>
                      </w:p>
                    </w:txbxContent>
                  </v:textbox>
                  <v:stroke/>
                </v:rect>
                <v:rect id="1100" style="position:absolute;left:10177;top:1795;width:425;height:253" filled="t" fillcolor="#ffffff" stroked="t" strokecolor="#ffffff" strokeweight="0,75pt">
                  <v:textbox inset="0,0mm,0,0mm,0,0mm,0,0mm">
                    <w:txbxContent>
                      <w:p>
                        <w:pPr>
                          <w:rPr>
                            <w:i/>
                            <w:vertAlign w:val="subscript"/>
                          </w:rPr>
                        </w:pPr>
                        <w:r>
                          <w:rPr>
                            <w:lang w:val="en-US"/>
                            <w:i/>
                          </w:rPr>
                          <w:t>R</w:t>
                        </w:r>
                        <w:r>
                          <w:rPr>
                            <w:i/>
                            <w:vertAlign w:val="subscript"/>
                          </w:rPr>
                          <w:t>2</w:t>
                        </w:r>
                      </w:p>
                    </w:txbxContent>
                  </v:textbox>
                  <v:stroke/>
                </v:rect>
                <v:group style="position:absolute;left:8069;top:1891;width:497;height:528;rotation:-47,288082" coordorigin="5268,8772" coordsize="567,567">
                  <v:oval id="1102" style="position:absolute;left:5268;top:8772;width:567;height:567" filled="t" fillcolor="#ffffff" stroked="t" strokecolor="#0" strokeweight="0,75pt">
                    <v:stroke joinstyle="round"/>
                  </v:oval>
                  <v:line id="line 2" style="position:absolute;left:5382;top:9072;width:372;height:0" from="8,48,14,29" to="0,59,0,00" filled="f" fillcolor="#ffffff" stroked="t" strokecolor="#0" strokeweight="0,75pt">
                    <v:stroke joinstyle="round" endarrow="block"/>
                  </v:line>
                </v:group>
                <v:line id="line 2" style="position:absolute;left:8361;top:1624;width:973;height:1;rotation:47,907898;flip:x;" from="13,17,2,56" to="1,53,0,00" filled="f" fillcolor="#ffffff" stroked="t" strokecolor="#0" strokeweight="0,75pt">
                  <v:stroke joinstyle="round"/>
                </v:line>
                <v:rect id="1105" style="position:absolute;left:8678;top:1449;width:479;height:211;rotation:-47,907902" filled="t" fillcolor="#ffffff" stroked="t" strokecolor="#0" strokeweight="0,75pt">
                  <v:stroke/>
                </v:rect>
                <v:line id="line 2" style="position:absolute;left:8035;top:2334;width:97;height:142;rotation:351,055603;flip:x;" from="12,65,3,68" to="0,15,0,22" filled="f" fillcolor="#ffffff" stroked="t" strokecolor="#0" strokeweight="0,75pt">
                  <v:stroke joinstyle="round"/>
                </v:line>
                <v:line id="line 2" style="position:absolute;left:9532;top:2074;width:955;height:51;rotation:44,508148;flip:x y;" from="15,01,3,27" to="1,50,0,08" filled="f" fillcolor="#ffffff" stroked="t" strokecolor="#0" strokeweight="0,75pt">
                  <v:stroke joinstyle="round"/>
                </v:line>
                <v:rect id="1108" style="position:absolute;left:9842;top:2100;width:490;height:198;rotation:44,508148" filled="t" fillcolor="#ffffff" stroked="t" strokecolor="#0" strokeweight="0,75pt">
                  <v:stroke/>
                </v:rect>
                <v:oval id="1109" style="position:absolute;left:9253;top:1312;width:497;height:528;rotation:45,532867" filled="t" fillcolor="#ffffff" stroked="t" strokecolor="#0" strokeweight="0,75pt">
                  <v:stroke joinstyle="round"/>
                </v:oval>
                <v:line id="line 2" style="position:absolute;left:9339;top:1595;width:326;height:0;rotation:45,532867" from="14,71,2,51" to="0,51,0,00" filled="f" fillcolor="#ffffff" stroked="t" strokecolor="#0" strokeweight="0,75pt">
                  <v:stroke joinstyle="round" endarrow="block"/>
                </v:line>
                <v:line id="line 2" style="position:absolute;left:9215;top:1306;width:80;height:124;rotation:258,639557;flip:x;" from="14,51,2,06" to="0,13,0,20" filled="f" fillcolor="#ffffff" stroked="t" strokecolor="#0" strokeweight="0,75pt">
                  <v:stroke joinstyle="round"/>
                </v:line>
                <v:line id="line 2" style="position:absolute;left:9188;top:948;width:0;height:326;flip:y;" from="14,47,1,49" to="0,00,0,51" filled="f" fillcolor="#ffffff" stroked="t" strokecolor="#0" strokeweight="0,75pt">
                  <v:stroke joinstyle="round"/>
                </v:line>
                <v:line id="line 2" style="position:absolute;left:8991;top:2885;width:1551;height:67;rotation:-42,961235;flip:x y;" from="14,16,4,54" to="2,44,0,11" filled="f" fillcolor="#ffffff" stroked="t" strokecolor="#0" strokeweight="0,75pt">
                  <v:stroke joinstyle="round"/>
                </v:line>
                <v:rect id="1114" style="position:absolute;left:9562;top:2747;width:515;height:200;rotation:-40,726501" filled="t" fillcolor="#ffffff" stroked="t" strokecolor="#0" strokeweight="0,75pt">
                  <v:stroke/>
                </v:rect>
                <v:oval id="1115" style="position:absolute;left:10317;top:2416;width:79;height:75" filled="t" fillcolor="#0" stroked="t" strokecolor="#0" strokeweight="0,75pt">
                  <v:stroke joinstyle="round"/>
                </v:oval>
                <v:oval id="1116" style="position:absolute;left:9132;top:3358;width:79;height:74" filled="t" fillcolor="#0" stroked="t" strokecolor="#0" strokeweight="0,75pt">
                  <v:stroke joinstyle="round"/>
                </v:oval>
                <v:oval id="1117" style="position:absolute;left:8004;top:2432;width:79;height:74" filled="t" fillcolor="#0" stroked="t" strokecolor="#0" strokeweight="0,75pt">
                  <v:stroke joinstyle="round"/>
                </v:oval>
                <v:line id="line 2" style="position:absolute;left:10350;top:2442;width:324;height:0" from="16,30,3,85" to="0,51,0,00" filled="f" fillcolor="#ffffff" stroked="t" strokecolor="#0" strokeweight="0,75pt">
                  <v:stroke joinstyle="round"/>
                </v:line>
                <v:line id="line 2" style="position:absolute;left:7769;top:2463;width:324;height:0" from="12,23,3,88" to="0,51,0,00" filled="f" fillcolor="#ffffff" stroked="t" strokecolor="#0" strokeweight="0,75pt">
                  <v:stroke joinstyle="round"/>
                </v:line>
                <v:line id="line 2" style="position:absolute;left:9177;top:3358;width:0;height:326;flip:y;" from="14,45,5,29" to="0,00,0,51" filled="f" fillcolor="#ffffff" stroked="t" strokecolor="#0" strokeweight="0,75pt">
                  <v:stroke joinstyle="round"/>
                </v:line>
                <v:rect id="1121" style="position:absolute;left:8020;top:2957;width:425;height:252" filled="t" fillcolor="#ffffff" stroked="t" strokecolor="#ffffff" strokeweight="0,75pt">
                  <v:textbox inset="0,0mm,0,0mm,0,0mm,0,0mm">
                    <w:txbxContent>
                      <w:p>
                        <w:pPr>
                          <w:rPr>
                            <w:i/>
                            <w:vertAlign w:val="subscript"/>
                          </w:rPr>
                        </w:pPr>
                        <w:r>
                          <w:rPr>
                            <w:i/>
                          </w:rPr>
                          <w:t xml:space="preserve">  </w:t>
                        </w:r>
                        <w:r>
                          <w:rPr>
                            <w:lang w:val="en-US"/>
                            <w:i/>
                          </w:rPr>
                          <w:t>R</w:t>
                        </w:r>
                        <w:r>
                          <w:rPr>
                            <w:i/>
                            <w:vertAlign w:val="subscript"/>
                          </w:rPr>
                          <w:t>4</w:t>
                        </w:r>
                      </w:p>
                    </w:txbxContent>
                  </v:textbox>
                  <v:stroke/>
                </v:rect>
                <v:rect id="1122" style="position:absolute;left:9953;top:2879;width:425;height:289" filled="t" fillcolor="#ffffff" stroked="t" strokecolor="#ffffff" strokeweight="0,75pt">
                  <v:textbox inset="0,0mm,0,0mm,0,0mm,0,0mm">
                    <w:txbxContent>
                      <w:p>
                        <w:pPr>
                          <w:rPr>
                            <w:i/>
                            <w:vertAlign w:val="subscript"/>
                          </w:rPr>
                        </w:pPr>
                        <w:r>
                          <w:rPr>
                            <w:lang w:val="en-US"/>
                            <w:i/>
                          </w:rPr>
                          <w:t>R</w:t>
                        </w:r>
                        <w:r>
                          <w:rPr>
                            <w:i/>
                            <w:vertAlign w:val="subscript"/>
                          </w:rPr>
                          <w:t>3</w:t>
                        </w:r>
                      </w:p>
                    </w:txbxContent>
                  </v:textbox>
                  <v:stroke/>
                </v:rect>
                <v:rect id="1123" style="position:absolute;left:10367;top:2158;width:391;height:253" filled="t" fillcolor="#ffffff" stroked="t" strokecolor="#ffffff" strokeweight="0,75pt">
                  <v:textbox inset="0,0mm,0,0mm,0,0mm,0,0mm">
                    <w:txbxContent>
                      <w:p>
                        <w:pPr>
                          <w:rPr>
                            <w:lang w:val="en-US"/>
                            <w:i/>
                          </w:rPr>
                        </w:pPr>
                        <w:r>
                          <w:rPr>
                            <w:lang w:val="en-US"/>
                            <w:i/>
                          </w:rPr>
                          <w:t>b</w:t>
                        </w:r>
                      </w:p>
                    </w:txbxContent>
                  </v:textbox>
                  <v:stroke/>
                </v:rect>
                <v:line id="line 2" style="position:absolute;left:8244;top:2442;width:1926;height:37" from="12,98,3,85" to="3,03,0,06" filled="f" fillcolor="#ffffff" stroked="t" strokecolor="#0" strokeweight="0,75pt">
                  <v:stroke joinstyle="round" endarrow="block"/>
                </v:line>
                <v:rect id="1125" style="position:absolute;left:8976;top:2116;width:424;height:253" filled="t" fillcolor="#ffffff" stroked="t" strokecolor="#ffffff" strokeweight="0,75pt">
                  <v:textbox inset="0,0mm,0,0mm,0,0mm,0,0mm">
                    <w:txbxContent>
                      <w:p>
                        <w:pPr>
                          <w:rPr>
                            <w:i/>
                            <w:vertAlign w:val="subscript"/>
                          </w:rPr>
                        </w:pPr>
                        <w:r>
                          <w:rPr>
                            <w:i/>
                          </w:rPr>
                          <w:t xml:space="preserve"> </w:t>
                        </w:r>
                        <w:r>
                          <w:rPr>
                            <w:lang w:val="en-US"/>
                            <w:i/>
                          </w:rPr>
                          <w:t>U</w:t>
                        </w:r>
                        <w:r>
                          <w:rPr>
                            <w:lang w:val="en-US"/>
                            <w:i/>
                            <w:vertAlign w:val="subscript"/>
                          </w:rPr>
                          <w:t>ab</w:t>
                        </w:r>
                      </w:p>
                    </w:txbxContent>
                  </v:textbox>
                  <v:stroke/>
                </v:rect>
                <v:line id="line 2" style="position:absolute;left:8501;top:1850;width:263;height:17;rotation:-48,794750" from="13,39,2,91" to="0,41,0,03" filled="f" fillcolor="#ffffff" stroked="t" strokecolor="#0" strokeweight="0,75pt">
                  <v:stroke joinstyle="round" endarrow="block"/>
                </v:line>
                <v:line id="line 2" style="position:absolute;left:9666;top:1889;width:274;height:11;rotation:45,532867" from="15,22,2,97" to="0,43,0,02" filled="f" fillcolor="#ffffff" stroked="t" strokecolor="#0" strokeweight="0,75pt">
                  <v:stroke joinstyle="round" endarrow="block"/>
                </v:line>
                <v:rect id="1128" style="position:absolute;left:9819;top:1590;width:391;height:252" filled="t" fillcolor="#ffffff" stroked="t" strokecolor="#ffffff" strokeweight="0,75pt">
                  <v:textbox inset="0,0mm,0,0mm,0,0mm,0,0mm">
                    <w:txbxContent>
                      <w:p>
                        <w:pPr>
                          <w:rPr>
                            <w:lang w:val="en-US"/>
                            <w:i/>
                            <w:vertAlign w:val="subscript"/>
                          </w:rPr>
                        </w:pPr>
                        <w:r>
                          <w:rPr>
                            <w:i/>
                            <w:vertAlign w:val="subscript"/>
                          </w:rPr>
                          <w:t xml:space="preserve"> </w:t>
                        </w:r>
                        <w:r>
                          <w:rPr>
                            <w:lang w:val="en-US"/>
                            <w:i/>
                          </w:rPr>
                          <w:t>I</w:t>
                        </w:r>
                        <w:r>
                          <w:rPr>
                            <w:lang w:val="en-US"/>
                            <w:i/>
                            <w:vertAlign w:val="subscript"/>
                          </w:rPr>
                          <w:t>2</w:t>
                        </w:r>
                      </w:p>
                    </w:txbxContent>
                  </v:textbox>
                  <v:stroke/>
                </v:rect>
                <v:rect id="1129" style="position:absolute;left:9594;top:1050;width:492;height:268" filled="t" fillcolor="#ffffff" stroked="t" strokecolor="#ffffff" strokeweight="0,75pt">
                  <v:textbox inset="0,0mm,0,0mm,0,0mm,0,0mm">
                    <w:txbxContent>
                      <w:p>
                        <w:pPr>
                          <w:rPr>
                            <w:i/>
                            <w:vertAlign w:val="subscript"/>
                          </w:rPr>
                        </w:pPr>
                        <w:r>
                          <w:rPr>
                            <w:i/>
                          </w:rPr>
                          <w:t xml:space="preserve"> </w:t>
                        </w:r>
                        <w:r>
                          <w:rPr>
                            <w:lang w:val="en-US"/>
                            <w:i/>
                          </w:rPr>
                          <w:t>E</w:t>
                        </w:r>
                        <w:r>
                          <w:rPr>
                            <w:i/>
                            <w:vertAlign w:val="subscript"/>
                          </w:rPr>
                          <w:t>2</w:t>
                        </w:r>
                      </w:p>
                    </w:txbxContent>
                  </v:textbox>
                  <v:stroke/>
                </v:rect>
                <w10:wrap type="tight"/>
              </v:group>
            </w:pict>
          </mc:Fallback>
        </mc:AlternateContent>
      </w:r>
      <w:r>
        <w:t xml:space="preserve">1.10. Задан контур, входящий в сложную цепь постоянного тока. Выразить напряжение </w:t>
      </w:r>
      <w:r>
        <w:rPr>
          <w:i/>
          <w:lang w:val="en-US"/>
        </w:rPr>
        <w:t>U</w:t>
      </w:r>
      <w:r>
        <w:rPr>
          <w:i/>
          <w:vertAlign w:val="subscript"/>
          <w:lang w:val="en-US"/>
        </w:rPr>
        <w:t>ab</w:t>
      </w:r>
      <w:r>
        <w:rPr>
          <w:i/>
        </w:rPr>
        <w:t xml:space="preserve"> </w:t>
      </w:r>
      <w:r>
        <w:t xml:space="preserve">через величины </w:t>
      </w:r>
      <w:r>
        <w:rPr>
          <w:i/>
          <w:lang w:val="en-US"/>
        </w:rPr>
        <w:t>E</w:t>
      </w:r>
      <w:r>
        <w:rPr>
          <w:i/>
          <w:vertAlign w:val="subscript"/>
        </w:rPr>
        <w:t>1</w:t>
      </w:r>
      <w:r>
        <w:rPr>
          <w:i/>
        </w:rPr>
        <w:t>,</w:t>
      </w:r>
      <w:r>
        <w:rPr>
          <w:i/>
          <w:vertAlign w:val="subscript"/>
        </w:rPr>
        <w:t xml:space="preserve"> </w:t>
      </w:r>
      <w:r>
        <w:rPr>
          <w:i/>
          <w:lang w:val="en-US"/>
        </w:rPr>
        <w:t>E</w:t>
      </w:r>
      <w:r>
        <w:rPr>
          <w:i/>
          <w:vertAlign w:val="subscript"/>
        </w:rPr>
        <w:t>2</w:t>
      </w:r>
      <w:r>
        <w:rPr>
          <w:i/>
        </w:rPr>
        <w:t xml:space="preserve">, </w:t>
      </w:r>
      <w:r>
        <w:rPr>
          <w:i/>
          <w:lang w:val="en-US"/>
        </w:rPr>
        <w:t>I</w:t>
      </w:r>
      <w:r>
        <w:rPr>
          <w:i/>
          <w:vertAlign w:val="subscript"/>
        </w:rPr>
        <w:t>1</w:t>
      </w:r>
      <w:r>
        <w:rPr>
          <w:i/>
        </w:rPr>
        <w:t xml:space="preserve">, </w:t>
      </w:r>
      <w:r>
        <w:rPr>
          <w:i/>
          <w:lang w:val="en-US"/>
        </w:rPr>
        <w:t>I</w:t>
      </w:r>
      <w:r>
        <w:rPr>
          <w:i/>
          <w:vertAlign w:val="subscript"/>
        </w:rPr>
        <w:t>2</w:t>
      </w:r>
      <w:r>
        <w:rPr>
          <w:i/>
        </w:rPr>
        <w:t xml:space="preserve">, </w:t>
      </w:r>
      <w:r>
        <w:rPr>
          <w:i/>
          <w:lang w:val="en-US"/>
        </w:rPr>
        <w:t>R</w:t>
      </w:r>
      <w:r>
        <w:rPr>
          <w:i/>
          <w:vertAlign w:val="subscript"/>
        </w:rPr>
        <w:t>1</w:t>
      </w:r>
      <w:r>
        <w:rPr>
          <w:i/>
        </w:rPr>
        <w:t xml:space="preserve">, </w:t>
      </w:r>
      <w:r>
        <w:rPr>
          <w:i/>
          <w:lang w:val="en-US"/>
        </w:rPr>
        <w:t>R</w:t>
      </w:r>
      <w:r>
        <w:rPr>
          <w:i/>
          <w:vertAlign w:val="subscript"/>
        </w:rPr>
        <w:t>2</w:t>
      </w:r>
      <w:r>
        <w:rPr>
          <w:i/>
        </w:rPr>
        <w:t>.</w:t>
      </w:r>
    </w:p>
    <w:p w:rsidR="008F1D3E" w:rsidRDefault="00E565F8">
      <w:pPr>
        <w:widowControl/>
        <w:autoSpaceDE/>
        <w:autoSpaceDN/>
        <w:ind w:left="558" w:hanging="564"/>
      </w:pPr>
      <w:r>
        <w:t xml:space="preserve">    </w:t>
      </w:r>
      <w:r>
        <w:tab/>
      </w:r>
      <w:r>
        <w:tab/>
      </w:r>
    </w:p>
    <w:p w:rsidR="008F1D3E" w:rsidRDefault="00E565F8">
      <w:pPr>
        <w:widowControl/>
        <w:autoSpaceDE/>
        <w:autoSpaceDN/>
        <w:ind w:left="558" w:firstLine="150"/>
        <w:rPr>
          <w:i/>
          <w:vertAlign w:val="subscript"/>
          <w:lang w:val="en-US"/>
        </w:rPr>
      </w:pPr>
      <w:r>
        <w:rPr>
          <w:lang w:val="en-US"/>
        </w:rPr>
        <w:t xml:space="preserve">1. </w:t>
      </w:r>
      <w:r>
        <w:rPr>
          <w:i/>
          <w:lang w:val="en-US"/>
        </w:rPr>
        <w:t>U</w:t>
      </w:r>
      <w:r>
        <w:rPr>
          <w:i/>
          <w:vertAlign w:val="subscript"/>
          <w:lang w:val="en-US"/>
        </w:rPr>
        <w:t>ab</w:t>
      </w:r>
      <w:r>
        <w:rPr>
          <w:i/>
          <w:lang w:val="en-US"/>
        </w:rPr>
        <w:t>= I</w:t>
      </w:r>
      <w:r>
        <w:rPr>
          <w:i/>
          <w:vertAlign w:val="subscript"/>
          <w:lang w:val="en-US"/>
        </w:rPr>
        <w:t>1</w:t>
      </w:r>
      <w:r>
        <w:rPr>
          <w:i/>
          <w:lang w:val="en-US"/>
        </w:rPr>
        <w:t>R</w:t>
      </w:r>
      <w:r>
        <w:rPr>
          <w:i/>
          <w:vertAlign w:val="subscript"/>
          <w:lang w:val="en-US"/>
        </w:rPr>
        <w:t>1</w:t>
      </w:r>
      <w:r>
        <w:rPr>
          <w:i/>
          <w:lang w:val="en-US"/>
        </w:rPr>
        <w:t>+ I</w:t>
      </w:r>
      <w:r>
        <w:rPr>
          <w:i/>
          <w:vertAlign w:val="subscript"/>
          <w:lang w:val="en-US"/>
        </w:rPr>
        <w:t>2</w:t>
      </w:r>
      <w:r>
        <w:rPr>
          <w:i/>
          <w:lang w:val="en-US"/>
        </w:rPr>
        <w:t>R</w:t>
      </w:r>
      <w:r>
        <w:rPr>
          <w:i/>
          <w:vertAlign w:val="subscript"/>
          <w:lang w:val="en-US"/>
        </w:rPr>
        <w:t>2</w:t>
      </w:r>
      <w:r>
        <w:rPr>
          <w:i/>
          <w:lang w:val="en-US"/>
        </w:rPr>
        <w:t>- E</w:t>
      </w:r>
      <w:r>
        <w:rPr>
          <w:i/>
          <w:vertAlign w:val="subscript"/>
          <w:lang w:val="en-US"/>
        </w:rPr>
        <w:t>1</w:t>
      </w:r>
      <w:r>
        <w:rPr>
          <w:i/>
          <w:lang w:val="en-US"/>
        </w:rPr>
        <w:t>- E</w:t>
      </w:r>
      <w:r>
        <w:rPr>
          <w:i/>
          <w:vertAlign w:val="subscript"/>
          <w:lang w:val="en-US"/>
        </w:rPr>
        <w:t>2</w:t>
      </w:r>
    </w:p>
    <w:p w:rsidR="008F1D3E" w:rsidRDefault="00E565F8">
      <w:pPr>
        <w:widowControl/>
        <w:autoSpaceDE/>
        <w:autoSpaceDN/>
        <w:ind w:left="558" w:hanging="564"/>
        <w:rPr>
          <w:i/>
          <w:vertAlign w:val="subscript"/>
          <w:lang w:val="en-US"/>
        </w:rPr>
      </w:pPr>
      <w:r>
        <w:rPr>
          <w:lang w:val="en-US"/>
        </w:rPr>
        <w:tab/>
      </w:r>
      <w:r>
        <w:rPr>
          <w:lang w:val="en-US"/>
        </w:rPr>
        <w:tab/>
        <w:t xml:space="preserve">2. </w:t>
      </w:r>
      <w:r>
        <w:rPr>
          <w:i/>
          <w:lang w:val="en-US"/>
        </w:rPr>
        <w:t>U</w:t>
      </w:r>
      <w:r>
        <w:rPr>
          <w:i/>
          <w:vertAlign w:val="subscript"/>
          <w:lang w:val="en-US"/>
        </w:rPr>
        <w:t>ab</w:t>
      </w:r>
      <w:r>
        <w:rPr>
          <w:i/>
          <w:lang w:val="en-US"/>
        </w:rPr>
        <w:t>= -I</w:t>
      </w:r>
      <w:r>
        <w:rPr>
          <w:i/>
          <w:vertAlign w:val="subscript"/>
          <w:lang w:val="en-US"/>
        </w:rPr>
        <w:t>1</w:t>
      </w:r>
      <w:r>
        <w:rPr>
          <w:i/>
          <w:lang w:val="en-US"/>
        </w:rPr>
        <w:t>R</w:t>
      </w:r>
      <w:r>
        <w:rPr>
          <w:i/>
          <w:vertAlign w:val="subscript"/>
          <w:lang w:val="en-US"/>
        </w:rPr>
        <w:t>1</w:t>
      </w:r>
      <w:r>
        <w:rPr>
          <w:i/>
          <w:lang w:val="en-US"/>
        </w:rPr>
        <w:t>- I</w:t>
      </w:r>
      <w:r>
        <w:rPr>
          <w:i/>
          <w:vertAlign w:val="subscript"/>
          <w:lang w:val="en-US"/>
        </w:rPr>
        <w:t>2</w:t>
      </w:r>
      <w:r>
        <w:rPr>
          <w:i/>
          <w:lang w:val="en-US"/>
        </w:rPr>
        <w:t>R</w:t>
      </w:r>
      <w:r>
        <w:rPr>
          <w:i/>
          <w:vertAlign w:val="subscript"/>
          <w:lang w:val="en-US"/>
        </w:rPr>
        <w:t>2</w:t>
      </w:r>
      <w:r>
        <w:rPr>
          <w:i/>
          <w:lang w:val="en-US"/>
        </w:rPr>
        <w:t>+ E</w:t>
      </w:r>
      <w:r>
        <w:rPr>
          <w:i/>
          <w:vertAlign w:val="subscript"/>
          <w:lang w:val="en-US"/>
        </w:rPr>
        <w:t>1</w:t>
      </w:r>
      <w:r>
        <w:rPr>
          <w:i/>
          <w:lang w:val="en-US"/>
        </w:rPr>
        <w:t>+E</w:t>
      </w:r>
      <w:r>
        <w:rPr>
          <w:i/>
          <w:vertAlign w:val="subscript"/>
          <w:lang w:val="en-US"/>
        </w:rPr>
        <w:t>2</w:t>
      </w:r>
    </w:p>
    <w:p w:rsidR="008F1D3E" w:rsidRDefault="00E565F8">
      <w:pPr>
        <w:widowControl/>
        <w:autoSpaceDE/>
        <w:autoSpaceDN/>
        <w:ind w:left="558" w:hanging="564"/>
        <w:rPr>
          <w:i/>
          <w:vertAlign w:val="subscript"/>
          <w:lang w:val="en-US"/>
        </w:rPr>
      </w:pPr>
      <w:r>
        <w:rPr>
          <w:lang w:val="en-US"/>
        </w:rPr>
        <w:tab/>
      </w:r>
      <w:r>
        <w:rPr>
          <w:lang w:val="en-US"/>
        </w:rPr>
        <w:tab/>
        <w:t>3.</w:t>
      </w:r>
      <w:r>
        <w:rPr>
          <w:i/>
          <w:vertAlign w:val="subscript"/>
          <w:lang w:val="en-US"/>
        </w:rPr>
        <w:t xml:space="preserve"> </w:t>
      </w:r>
      <w:r>
        <w:rPr>
          <w:i/>
          <w:lang w:val="en-US"/>
        </w:rPr>
        <w:t>U</w:t>
      </w:r>
      <w:r>
        <w:rPr>
          <w:i/>
          <w:vertAlign w:val="subscript"/>
          <w:lang w:val="en-US"/>
        </w:rPr>
        <w:t>ab</w:t>
      </w:r>
      <w:r>
        <w:rPr>
          <w:i/>
          <w:lang w:val="en-US"/>
        </w:rPr>
        <w:t>= I</w:t>
      </w:r>
      <w:r>
        <w:rPr>
          <w:i/>
          <w:vertAlign w:val="subscript"/>
          <w:lang w:val="en-US"/>
        </w:rPr>
        <w:t>1</w:t>
      </w:r>
      <w:r>
        <w:rPr>
          <w:i/>
          <w:lang w:val="en-US"/>
        </w:rPr>
        <w:t>R</w:t>
      </w:r>
      <w:r>
        <w:rPr>
          <w:i/>
          <w:vertAlign w:val="subscript"/>
          <w:lang w:val="en-US"/>
        </w:rPr>
        <w:t>1</w:t>
      </w:r>
      <w:r>
        <w:rPr>
          <w:i/>
          <w:lang w:val="en-US"/>
        </w:rPr>
        <w:t>+ I</w:t>
      </w:r>
      <w:r>
        <w:rPr>
          <w:i/>
          <w:vertAlign w:val="subscript"/>
          <w:lang w:val="en-US"/>
        </w:rPr>
        <w:t>2</w:t>
      </w:r>
      <w:r>
        <w:rPr>
          <w:i/>
          <w:lang w:val="en-US"/>
        </w:rPr>
        <w:t>R</w:t>
      </w:r>
      <w:r>
        <w:rPr>
          <w:i/>
          <w:vertAlign w:val="subscript"/>
          <w:lang w:val="en-US"/>
        </w:rPr>
        <w:t>2</w:t>
      </w:r>
      <w:r>
        <w:rPr>
          <w:i/>
          <w:lang w:val="en-US"/>
        </w:rPr>
        <w:t>+E</w:t>
      </w:r>
      <w:r>
        <w:rPr>
          <w:i/>
          <w:vertAlign w:val="subscript"/>
          <w:lang w:val="en-US"/>
        </w:rPr>
        <w:t>1</w:t>
      </w:r>
      <w:r>
        <w:rPr>
          <w:i/>
          <w:lang w:val="en-US"/>
        </w:rPr>
        <w:t>- E</w:t>
      </w:r>
      <w:r>
        <w:rPr>
          <w:i/>
          <w:vertAlign w:val="subscript"/>
          <w:lang w:val="en-US"/>
        </w:rPr>
        <w:t>2</w:t>
      </w:r>
    </w:p>
    <w:p w:rsidR="008F1D3E" w:rsidRDefault="00E565F8">
      <w:pPr>
        <w:widowControl/>
        <w:autoSpaceDE/>
        <w:autoSpaceDN/>
        <w:ind w:left="558" w:hanging="564"/>
        <w:rPr>
          <w:i/>
          <w:vertAlign w:val="subscript"/>
          <w:lang w:val="en-US"/>
        </w:rPr>
      </w:pPr>
      <w:r>
        <w:rPr>
          <w:lang w:val="en-US"/>
        </w:rPr>
        <w:tab/>
      </w:r>
      <w:r>
        <w:rPr>
          <w:lang w:val="en-US"/>
        </w:rPr>
        <w:tab/>
        <w:t>4.</w:t>
      </w:r>
      <w:r>
        <w:rPr>
          <w:i/>
          <w:vertAlign w:val="subscript"/>
          <w:lang w:val="en-US"/>
        </w:rPr>
        <w:t xml:space="preserve"> </w:t>
      </w:r>
      <w:r>
        <w:rPr>
          <w:i/>
          <w:lang w:val="en-US"/>
        </w:rPr>
        <w:t>U</w:t>
      </w:r>
      <w:r>
        <w:rPr>
          <w:i/>
          <w:vertAlign w:val="subscript"/>
          <w:lang w:val="en-US"/>
        </w:rPr>
        <w:t>ab</w:t>
      </w:r>
      <w:r>
        <w:rPr>
          <w:i/>
          <w:lang w:val="en-US"/>
        </w:rPr>
        <w:t>= I</w:t>
      </w:r>
      <w:r>
        <w:rPr>
          <w:i/>
          <w:vertAlign w:val="subscript"/>
          <w:lang w:val="en-US"/>
        </w:rPr>
        <w:t>1</w:t>
      </w:r>
      <w:r>
        <w:rPr>
          <w:i/>
          <w:lang w:val="en-US"/>
        </w:rPr>
        <w:t>R</w:t>
      </w:r>
      <w:r>
        <w:rPr>
          <w:i/>
          <w:vertAlign w:val="subscript"/>
          <w:lang w:val="en-US"/>
        </w:rPr>
        <w:t>1</w:t>
      </w:r>
      <w:r>
        <w:rPr>
          <w:i/>
          <w:lang w:val="en-US"/>
        </w:rPr>
        <w:t>+ I</w:t>
      </w:r>
      <w:r>
        <w:rPr>
          <w:i/>
          <w:vertAlign w:val="subscript"/>
          <w:lang w:val="en-US"/>
        </w:rPr>
        <w:t>2</w:t>
      </w:r>
      <w:r>
        <w:rPr>
          <w:i/>
          <w:lang w:val="en-US"/>
        </w:rPr>
        <w:t>R</w:t>
      </w:r>
      <w:r>
        <w:rPr>
          <w:i/>
          <w:vertAlign w:val="subscript"/>
          <w:lang w:val="en-US"/>
        </w:rPr>
        <w:t>2</w:t>
      </w:r>
      <w:r>
        <w:rPr>
          <w:i/>
          <w:lang w:val="en-US"/>
        </w:rPr>
        <w:t>-E</w:t>
      </w:r>
      <w:r>
        <w:rPr>
          <w:i/>
          <w:vertAlign w:val="subscript"/>
          <w:lang w:val="en-US"/>
        </w:rPr>
        <w:t>1</w:t>
      </w:r>
      <w:r>
        <w:rPr>
          <w:i/>
          <w:lang w:val="en-US"/>
        </w:rPr>
        <w:t>+ E</w:t>
      </w:r>
      <w:r>
        <w:rPr>
          <w:i/>
          <w:vertAlign w:val="subscript"/>
          <w:lang w:val="en-US"/>
        </w:rPr>
        <w:t>2</w:t>
      </w:r>
    </w:p>
    <w:p w:rsidR="008F1D3E" w:rsidRDefault="008F1D3E">
      <w:pPr>
        <w:widowControl/>
        <w:autoSpaceDE/>
        <w:autoSpaceDN/>
        <w:jc w:val="both"/>
        <w:rPr>
          <w:lang w:val="en-US"/>
        </w:rPr>
      </w:pPr>
    </w:p>
    <w:p w:rsidR="008F1D3E" w:rsidRDefault="008F1D3E">
      <w:pPr>
        <w:widowControl/>
        <w:autoSpaceDE/>
        <w:autoSpaceDN/>
        <w:ind w:left="558" w:hanging="564"/>
        <w:rPr>
          <w:lang w:val="en-US"/>
        </w:rPr>
      </w:pPr>
    </w:p>
    <w:p w:rsidR="008F1D3E" w:rsidRDefault="008F1D3E">
      <w:pPr>
        <w:widowControl/>
        <w:autoSpaceDE/>
        <w:autoSpaceDN/>
        <w:ind w:left="558" w:hanging="564"/>
        <w:rPr>
          <w:lang w:val="en-US"/>
        </w:rPr>
      </w:pPr>
    </w:p>
    <w:p w:rsidR="008F1D3E" w:rsidRDefault="00E565F8">
      <w:pPr>
        <w:widowControl/>
        <w:autoSpaceDE/>
        <w:autoSpaceDN/>
        <w:ind w:left="705"/>
      </w:pPr>
      <w:r>
        <w:rPr>
          <w:b/>
        </w:rPr>
        <w:t>2. Линейные электрические цепи однофазного синусоидального тока</w:t>
      </w:r>
    </w:p>
    <w:p w:rsidR="008F1D3E" w:rsidRDefault="008F1D3E">
      <w:pPr>
        <w:widowControl/>
        <w:autoSpaceDE/>
        <w:autoSpaceDN/>
        <w:ind w:left="558" w:hanging="564"/>
      </w:pPr>
    </w:p>
    <w:p w:rsidR="008F1D3E" w:rsidRDefault="00E565F8">
      <w:pPr>
        <w:widowControl/>
        <w:numPr>
          <w:ilvl w:val="1"/>
          <w:numId w:val="33"/>
        </w:numPr>
        <w:tabs>
          <w:tab w:val="num" w:pos="1440"/>
        </w:tabs>
        <w:autoSpaceDE/>
        <w:autoSpaceDN/>
        <w:jc w:val="both"/>
        <w:rPr>
          <w:i/>
        </w:rPr>
      </w:pPr>
      <w:r>
        <w:t xml:space="preserve"> Определить амплитуду </w:t>
      </w:r>
      <w:r>
        <w:rPr>
          <w:i/>
          <w:lang w:val="en-US"/>
        </w:rPr>
        <w:t>A</w:t>
      </w:r>
      <w:r>
        <w:rPr>
          <w:i/>
          <w:vertAlign w:val="subscript"/>
          <w:lang w:val="en-US"/>
        </w:rPr>
        <w:t>m</w:t>
      </w:r>
      <w:r>
        <w:rPr>
          <w:i/>
        </w:rPr>
        <w:t xml:space="preserve">, </w:t>
      </w:r>
      <w:r>
        <w:t xml:space="preserve">угловую частоту </w:t>
      </w:r>
      <w:r>
        <w:rPr>
          <w:rFonts w:ascii="GreekC" w:hAnsi="GreekC" w:cs="GreekC"/>
        </w:rPr>
        <w:t>w</w:t>
      </w:r>
      <w:r>
        <w:t xml:space="preserve"> и начальную фазу </w:t>
      </w:r>
      <w:r>
        <w:rPr>
          <w:rFonts w:ascii="GreekC" w:hAnsi="GreekC" w:cs="GreekC"/>
        </w:rPr>
        <w:t>f</w:t>
      </w:r>
      <w:r>
        <w:t xml:space="preserve"> синусоидально изменяющейся величины </w:t>
      </w:r>
      <w:r>
        <w:rPr>
          <w:i/>
          <w:lang w:val="en-US"/>
        </w:rPr>
        <w:t>a</w:t>
      </w:r>
      <w:r>
        <w:rPr>
          <w:i/>
        </w:rPr>
        <w:t>=30</w:t>
      </w:r>
      <w:r w:rsidR="00CF13C2">
        <w:rPr>
          <w:i/>
          <w:position w:val="-6"/>
        </w:rPr>
        <w:pict>
          <v:shape id="_x0000_s1227" style="position:absolute;left:0;text-align:left;margin-left:0;margin-top:0;width:50pt;height:50pt;z-index:251612672;visibility:hidden;mso-position-horizontal-relative:text;mso-position-vertical-relative:text" coordsize="21600,21600" o:spt="100" adj="0,,0" path="m,l21600,r,21600l,21600xe">
            <v:stroke joinstyle="round"/>
            <v:formulas/>
            <v:path o:connecttype="segments"/>
            <o:lock v:ext="edit" selection="t"/>
          </v:shape>
        </w:pict>
      </w:r>
      <w:r>
        <w:rPr>
          <w:i/>
          <w:position w:val="-6"/>
        </w:rPr>
        <w:object w:dxaOrig="360" w:dyaOrig="340">
          <v:shape id="1130" o:spid="_x0000_i1030" type="#_x0000_t75" style="width:18.4pt;height:16.75pt;visibility:visible;mso-wrap-style:none;mso-position-vertical-relative:line" o:ole="">
            <v:imagedata r:id="rId38" o:title=""/>
          </v:shape>
          <o:OLEObject Type="Embed" ProgID="Equation.3" ShapeID="1130" DrawAspect="Content" ObjectID="_1724233348" r:id="rId39"/>
        </w:object>
      </w:r>
      <w:r>
        <w:rPr>
          <w:lang w:val="en-US"/>
        </w:rPr>
        <w:t>sin</w:t>
      </w:r>
      <w:r>
        <w:rPr>
          <w:i/>
        </w:rPr>
        <w:t>(157</w:t>
      </w:r>
      <w:r>
        <w:rPr>
          <w:i/>
          <w:lang w:val="en-US"/>
        </w:rPr>
        <w:t>t</w:t>
      </w:r>
      <w:r>
        <w:rPr>
          <w:i/>
        </w:rPr>
        <w:t>-30</w:t>
      </w:r>
      <w:r>
        <w:rPr>
          <w:rFonts w:ascii="GreekC" w:hAnsi="GreekC" w:cs="GreekC"/>
          <w:i/>
        </w:rPr>
        <w:t>°</w:t>
      </w:r>
      <w:r>
        <w:rPr>
          <w:i/>
        </w:rPr>
        <w:t>).</w:t>
      </w:r>
    </w:p>
    <w:p w:rsidR="008F1D3E" w:rsidRDefault="008F1D3E">
      <w:pPr>
        <w:widowControl/>
        <w:tabs>
          <w:tab w:val="num" w:pos="204"/>
        </w:tabs>
        <w:autoSpaceDE/>
        <w:autoSpaceDN/>
        <w:ind w:left="384" w:hanging="390"/>
        <w:jc w:val="both"/>
        <w:rPr>
          <w:i/>
        </w:rPr>
      </w:pPr>
    </w:p>
    <w:p w:rsidR="008F1D3E" w:rsidRDefault="00E565F8">
      <w:pPr>
        <w:widowControl/>
        <w:tabs>
          <w:tab w:val="num" w:pos="204"/>
        </w:tabs>
        <w:autoSpaceDE/>
        <w:autoSpaceDN/>
        <w:ind w:left="1134" w:hanging="510"/>
      </w:pPr>
      <w:r>
        <w:t xml:space="preserve">1. </w:t>
      </w:r>
      <w:r>
        <w:rPr>
          <w:i/>
          <w:lang w:val="en-US"/>
        </w:rPr>
        <w:t>A</w:t>
      </w:r>
      <w:r>
        <w:rPr>
          <w:i/>
          <w:vertAlign w:val="subscript"/>
          <w:lang w:val="en-US"/>
        </w:rPr>
        <w:t>m</w:t>
      </w:r>
      <w:r>
        <w:rPr>
          <w:i/>
        </w:rPr>
        <w:t>=</w:t>
      </w:r>
      <w:r>
        <w:t>42,4</w:t>
      </w:r>
      <w:r>
        <w:rPr>
          <w:i/>
        </w:rPr>
        <w:t xml:space="preserve">;  </w:t>
      </w:r>
      <w:r>
        <w:rPr>
          <w:rFonts w:ascii="GreekC" w:hAnsi="GreekC" w:cs="GreekC"/>
        </w:rPr>
        <w:t>w=</w:t>
      </w:r>
      <w:r>
        <w:t xml:space="preserve">157 </w:t>
      </w:r>
      <w:r>
        <w:rPr>
          <w:i/>
        </w:rPr>
        <w:t xml:space="preserve">рад/с;   </w:t>
      </w:r>
      <w:r>
        <w:rPr>
          <w:rFonts w:ascii="GreekC" w:hAnsi="GreekC" w:cs="GreekC"/>
        </w:rPr>
        <w:t>f</w:t>
      </w:r>
      <w:r>
        <w:t>= -30</w:t>
      </w:r>
      <w:r>
        <w:rPr>
          <w:rFonts w:ascii="GreekC" w:hAnsi="GreekC" w:cs="GreekC"/>
        </w:rPr>
        <w:t>°</w:t>
      </w:r>
      <w:r>
        <w:t>.</w:t>
      </w:r>
    </w:p>
    <w:p w:rsidR="008F1D3E" w:rsidRDefault="00E565F8">
      <w:pPr>
        <w:widowControl/>
        <w:tabs>
          <w:tab w:val="num" w:pos="204"/>
        </w:tabs>
        <w:autoSpaceDE/>
        <w:autoSpaceDN/>
        <w:ind w:left="1134" w:hanging="510"/>
        <w:rPr>
          <w:rFonts w:ascii="GreekC" w:hAnsi="GreekC" w:cs="GreekC"/>
        </w:rPr>
      </w:pPr>
      <w:r>
        <w:t xml:space="preserve">2. </w:t>
      </w:r>
      <w:r>
        <w:rPr>
          <w:i/>
          <w:lang w:val="en-US"/>
        </w:rPr>
        <w:t>A</w:t>
      </w:r>
      <w:r>
        <w:rPr>
          <w:i/>
          <w:vertAlign w:val="subscript"/>
          <w:lang w:val="en-US"/>
        </w:rPr>
        <w:t>m</w:t>
      </w:r>
      <w:r>
        <w:rPr>
          <w:i/>
        </w:rPr>
        <w:t>=</w:t>
      </w:r>
      <w:r>
        <w:t>30</w:t>
      </w:r>
      <w:r>
        <w:rPr>
          <w:i/>
        </w:rPr>
        <w:t xml:space="preserve">;  </w:t>
      </w:r>
      <w:r>
        <w:rPr>
          <w:rFonts w:ascii="GreekC" w:hAnsi="GreekC" w:cs="GreekC"/>
        </w:rPr>
        <w:t>w=</w:t>
      </w:r>
      <w:r>
        <w:t xml:space="preserve">157 </w:t>
      </w:r>
      <w:r>
        <w:rPr>
          <w:i/>
        </w:rPr>
        <w:t xml:space="preserve">рад/с;   </w:t>
      </w:r>
      <w:r>
        <w:rPr>
          <w:rFonts w:ascii="GreekC" w:hAnsi="GreekC" w:cs="GreekC"/>
        </w:rPr>
        <w:t>f</w:t>
      </w:r>
      <w:r>
        <w:t>= -30</w:t>
      </w:r>
    </w:p>
    <w:p w:rsidR="008F1D3E" w:rsidRDefault="00E565F8">
      <w:pPr>
        <w:widowControl/>
        <w:tabs>
          <w:tab w:val="num" w:pos="204"/>
        </w:tabs>
        <w:autoSpaceDE/>
        <w:autoSpaceDN/>
        <w:ind w:left="1134" w:hanging="510"/>
      </w:pPr>
      <w:r>
        <w:t xml:space="preserve">3. </w:t>
      </w:r>
      <w:r>
        <w:rPr>
          <w:i/>
          <w:lang w:val="en-US"/>
        </w:rPr>
        <w:t>A</w:t>
      </w:r>
      <w:r>
        <w:rPr>
          <w:i/>
          <w:vertAlign w:val="subscript"/>
          <w:lang w:val="en-US"/>
        </w:rPr>
        <w:t>m</w:t>
      </w:r>
      <w:r>
        <w:rPr>
          <w:i/>
        </w:rPr>
        <w:t>=30</w:t>
      </w:r>
      <w:r w:rsidR="00CF13C2">
        <w:rPr>
          <w:i/>
          <w:position w:val="-6"/>
        </w:rPr>
        <w:pict>
          <v:shape id="_x0000_s1225" style="position:absolute;left:0;text-align:left;margin-left:0;margin-top:0;width:50pt;height:50pt;z-index:251613696;visibility:hidden;mso-position-horizontal-relative:text;mso-position-vertical-relative:text" coordsize="21600,21600" o:spt="100" adj="0,,0" path="m,l21600,r,21600l,21600xe">
            <v:stroke joinstyle="round"/>
            <v:formulas/>
            <v:path o:connecttype="segments"/>
            <o:lock v:ext="edit" selection="t"/>
          </v:shape>
        </w:pict>
      </w:r>
      <w:r>
        <w:rPr>
          <w:i/>
          <w:position w:val="-6"/>
        </w:rPr>
        <w:object w:dxaOrig="360" w:dyaOrig="340">
          <v:shape id="1131" o:spid="_x0000_i1031" type="#_x0000_t75" style="width:18.4pt;height:16.75pt;visibility:visible;mso-wrap-style:none;mso-position-vertical-relative:line" o:ole="">
            <v:imagedata r:id="rId38" o:title=""/>
          </v:shape>
          <o:OLEObject Type="Embed" ProgID="Equation.3" ShapeID="1131" DrawAspect="Content" ObjectID="_1724233349" r:id="rId40"/>
        </w:object>
      </w:r>
      <w:r>
        <w:rPr>
          <w:i/>
        </w:rPr>
        <w:t xml:space="preserve">;  </w:t>
      </w:r>
      <w:r>
        <w:rPr>
          <w:rFonts w:ascii="GreekC" w:hAnsi="GreekC" w:cs="GreekC"/>
        </w:rPr>
        <w:t>w=</w:t>
      </w:r>
      <w:r>
        <w:t xml:space="preserve">157 </w:t>
      </w:r>
      <w:r>
        <w:rPr>
          <w:i/>
        </w:rPr>
        <w:t xml:space="preserve">рад/с;   </w:t>
      </w:r>
      <w:r>
        <w:rPr>
          <w:rFonts w:ascii="GreekC" w:hAnsi="GreekC" w:cs="GreekC"/>
        </w:rPr>
        <w:t>f</w:t>
      </w:r>
      <w:r>
        <w:t>= 30</w:t>
      </w:r>
      <w:r>
        <w:rPr>
          <w:rFonts w:ascii="GreekC" w:hAnsi="GreekC" w:cs="GreekC"/>
        </w:rPr>
        <w:t>°</w:t>
      </w:r>
      <w:r>
        <w:t>.</w:t>
      </w:r>
    </w:p>
    <w:p w:rsidR="008F1D3E" w:rsidRDefault="00E565F8">
      <w:pPr>
        <w:widowControl/>
        <w:tabs>
          <w:tab w:val="num" w:pos="204"/>
        </w:tabs>
        <w:autoSpaceDE/>
        <w:autoSpaceDN/>
        <w:ind w:left="1134" w:hanging="510"/>
      </w:pPr>
      <w:r>
        <w:t xml:space="preserve">4. </w:t>
      </w:r>
      <w:r>
        <w:rPr>
          <w:i/>
          <w:lang w:val="en-US"/>
        </w:rPr>
        <w:t>A</w:t>
      </w:r>
      <w:r>
        <w:rPr>
          <w:i/>
          <w:vertAlign w:val="subscript"/>
          <w:lang w:val="en-US"/>
        </w:rPr>
        <w:t>m</w:t>
      </w:r>
      <w:r>
        <w:rPr>
          <w:i/>
        </w:rPr>
        <w:t xml:space="preserve">=30;  </w:t>
      </w:r>
      <w:r>
        <w:rPr>
          <w:rFonts w:ascii="GreekC" w:hAnsi="GreekC" w:cs="GreekC"/>
        </w:rPr>
        <w:t>w=</w:t>
      </w:r>
      <w:r>
        <w:t>157</w:t>
      </w:r>
      <w:r>
        <w:rPr>
          <w:i/>
          <w:lang w:val="en-US"/>
        </w:rPr>
        <w:t>t</w:t>
      </w:r>
      <w:r>
        <w:t xml:space="preserve"> </w:t>
      </w:r>
      <w:r>
        <w:rPr>
          <w:i/>
        </w:rPr>
        <w:t xml:space="preserve">рад/с;   </w:t>
      </w:r>
      <w:r>
        <w:rPr>
          <w:rFonts w:ascii="GreekC" w:hAnsi="GreekC" w:cs="GreekC"/>
        </w:rPr>
        <w:t>f</w:t>
      </w:r>
      <w:r>
        <w:t>= -30</w:t>
      </w:r>
      <w:r>
        <w:rPr>
          <w:rFonts w:ascii="GreekC" w:hAnsi="GreekC" w:cs="GreekC"/>
        </w:rPr>
        <w:t>°</w:t>
      </w:r>
      <w:r>
        <w:t>.</w:t>
      </w:r>
    </w:p>
    <w:p w:rsidR="008F1D3E" w:rsidRDefault="008F1D3E">
      <w:pPr>
        <w:widowControl/>
        <w:autoSpaceDE/>
        <w:autoSpaceDN/>
        <w:ind w:left="558" w:hanging="564"/>
      </w:pPr>
    </w:p>
    <w:p w:rsidR="008F1D3E" w:rsidRDefault="008F1D3E">
      <w:pPr>
        <w:widowControl/>
        <w:autoSpaceDE/>
        <w:autoSpaceDN/>
        <w:ind w:left="558" w:hanging="564"/>
      </w:pPr>
    </w:p>
    <w:p w:rsidR="008F1D3E" w:rsidRDefault="00E565F8">
      <w:pPr>
        <w:widowControl/>
        <w:numPr>
          <w:ilvl w:val="1"/>
          <w:numId w:val="33"/>
        </w:numPr>
        <w:tabs>
          <w:tab w:val="num" w:pos="1440"/>
        </w:tabs>
        <w:autoSpaceDE/>
        <w:autoSpaceDN/>
        <w:jc w:val="both"/>
      </w:pPr>
      <w:r>
        <w:t xml:space="preserve"> Частота колебаний синусоидально изменяющейся величины </w:t>
      </w:r>
      <w:r>
        <w:rPr>
          <w:i/>
          <w:lang w:val="en-US"/>
        </w:rPr>
        <w:t>a</w:t>
      </w:r>
      <w:r>
        <w:rPr>
          <w:i/>
        </w:rPr>
        <w:t>=100</w:t>
      </w:r>
      <w:r>
        <w:rPr>
          <w:lang w:val="en-US"/>
        </w:rPr>
        <w:t>sin</w:t>
      </w:r>
      <w:r>
        <w:rPr>
          <w:i/>
        </w:rPr>
        <w:t>(</w:t>
      </w:r>
      <w:r>
        <w:rPr>
          <w:rFonts w:ascii="Courier New" w:hAnsi="Courier New" w:cs="Courier New"/>
          <w:b/>
          <w:i/>
        </w:rPr>
        <w:t>ω</w:t>
      </w:r>
      <w:r>
        <w:rPr>
          <w:i/>
          <w:lang w:val="en-US"/>
        </w:rPr>
        <w:t>t</w:t>
      </w:r>
      <w:r>
        <w:rPr>
          <w:i/>
        </w:rPr>
        <w:t>+</w:t>
      </w:r>
      <w:r>
        <w:rPr>
          <w:rFonts w:ascii="Courier New" w:hAnsi="Courier New" w:cs="Courier New"/>
          <w:b/>
          <w:i/>
        </w:rPr>
        <w:t>π</w:t>
      </w:r>
      <w:r>
        <w:rPr>
          <w:i/>
        </w:rPr>
        <w:t xml:space="preserve">/4) </w:t>
      </w:r>
      <w:r>
        <w:t xml:space="preserve">равна </w:t>
      </w:r>
    </w:p>
    <w:p w:rsidR="008F1D3E" w:rsidRDefault="00E565F8">
      <w:pPr>
        <w:widowControl/>
        <w:autoSpaceDE/>
        <w:autoSpaceDN/>
        <w:jc w:val="both"/>
      </w:pPr>
      <w:r>
        <w:t xml:space="preserve">         50 Гц. Определить мгновенное значение величины для момента времени </w:t>
      </w:r>
      <w:r>
        <w:rPr>
          <w:i/>
          <w:lang w:val="en-US"/>
        </w:rPr>
        <w:t>t</w:t>
      </w:r>
      <w:r>
        <w:t>=1/80 с</w:t>
      </w:r>
      <w:r>
        <w:rPr>
          <w:i/>
        </w:rPr>
        <w:t>.</w:t>
      </w:r>
      <w:r>
        <w:t xml:space="preserve">  </w:t>
      </w:r>
    </w:p>
    <w:p w:rsidR="008F1D3E" w:rsidRDefault="00E565F8">
      <w:pPr>
        <w:widowControl/>
        <w:tabs>
          <w:tab w:val="num" w:pos="204"/>
        </w:tabs>
        <w:autoSpaceDE/>
        <w:autoSpaceDN/>
        <w:ind w:left="384" w:hanging="390"/>
        <w:jc w:val="both"/>
      </w:pPr>
      <w:r>
        <w:t xml:space="preserve">            </w:t>
      </w:r>
    </w:p>
    <w:p w:rsidR="008F1D3E" w:rsidRDefault="00E565F8">
      <w:pPr>
        <w:widowControl/>
        <w:tabs>
          <w:tab w:val="num" w:pos="204"/>
        </w:tabs>
        <w:autoSpaceDE/>
        <w:autoSpaceDN/>
        <w:ind w:left="384" w:firstLine="243"/>
        <w:jc w:val="both"/>
      </w:pPr>
      <w:r>
        <w:t>1. 0           2. 100            3. -100         4.70,7</w:t>
      </w:r>
    </w:p>
    <w:p w:rsidR="008F1D3E" w:rsidRDefault="008F1D3E">
      <w:pPr>
        <w:widowControl/>
        <w:tabs>
          <w:tab w:val="num" w:pos="204"/>
        </w:tabs>
        <w:autoSpaceDE/>
        <w:autoSpaceDN/>
        <w:ind w:left="384" w:firstLine="243"/>
        <w:jc w:val="both"/>
      </w:pPr>
    </w:p>
    <w:p w:rsidR="008F1D3E" w:rsidRDefault="00E565F8">
      <w:pPr>
        <w:widowControl/>
        <w:numPr>
          <w:ilvl w:val="1"/>
          <w:numId w:val="33"/>
        </w:numPr>
        <w:tabs>
          <w:tab w:val="num" w:pos="1440"/>
        </w:tabs>
        <w:autoSpaceDE/>
        <w:autoSpaceDN/>
        <w:jc w:val="both"/>
      </w:pPr>
      <w:r>
        <w:t xml:space="preserve"> Индуктивность катушки </w:t>
      </w:r>
      <w:r>
        <w:rPr>
          <w:i/>
          <w:lang w:val="en-US"/>
        </w:rPr>
        <w:t>L</w:t>
      </w:r>
      <w:r>
        <w:t xml:space="preserve">=16 мГн, емкость конденсатора </w:t>
      </w:r>
      <w:r>
        <w:rPr>
          <w:i/>
        </w:rPr>
        <w:t>С</w:t>
      </w:r>
      <w:r>
        <w:t>=100 мкФ. Определить индуктивное сопротивление катушки (</w:t>
      </w:r>
      <w:r>
        <w:rPr>
          <w:i/>
          <w:lang w:val="en-US"/>
        </w:rPr>
        <w:t>X</w:t>
      </w:r>
      <w:r>
        <w:rPr>
          <w:i/>
          <w:vertAlign w:val="subscript"/>
          <w:lang w:val="en-US"/>
        </w:rPr>
        <w:t>L</w:t>
      </w:r>
      <w:r>
        <w:t>) и емкостное сопротивление конденсатора</w:t>
      </w:r>
      <w:r>
        <w:rPr>
          <w:i/>
        </w:rPr>
        <w:t xml:space="preserve"> </w:t>
      </w:r>
      <w:r>
        <w:t>(</w:t>
      </w:r>
      <w:r>
        <w:rPr>
          <w:i/>
          <w:lang w:val="en-US"/>
        </w:rPr>
        <w:t>X</w:t>
      </w:r>
      <w:r>
        <w:rPr>
          <w:i/>
          <w:vertAlign w:val="subscript"/>
          <w:lang w:val="en-US"/>
        </w:rPr>
        <w:t>C</w:t>
      </w:r>
      <w:r>
        <w:t>) для синусоидального тока частотой 50 Гц.</w:t>
      </w:r>
    </w:p>
    <w:p w:rsidR="008F1D3E" w:rsidRDefault="008F1D3E">
      <w:pPr>
        <w:widowControl/>
        <w:tabs>
          <w:tab w:val="num" w:pos="204"/>
        </w:tabs>
        <w:autoSpaceDE/>
        <w:autoSpaceDN/>
        <w:ind w:left="384" w:hanging="390"/>
        <w:jc w:val="both"/>
      </w:pPr>
    </w:p>
    <w:p w:rsidR="008F1D3E" w:rsidRDefault="00E565F8">
      <w:pPr>
        <w:widowControl/>
        <w:tabs>
          <w:tab w:val="num" w:pos="204"/>
        </w:tabs>
        <w:autoSpaceDE/>
        <w:autoSpaceDN/>
        <w:ind w:left="384" w:firstLine="510"/>
        <w:jc w:val="both"/>
        <w:rPr>
          <w:i/>
        </w:rPr>
      </w:pPr>
      <w:r>
        <w:t xml:space="preserve">1. </w:t>
      </w:r>
      <w:r>
        <w:rPr>
          <w:i/>
        </w:rPr>
        <w:t xml:space="preserve"> </w:t>
      </w:r>
      <w:r>
        <w:rPr>
          <w:i/>
          <w:lang w:val="en-US"/>
        </w:rPr>
        <w:t>X</w:t>
      </w:r>
      <w:r>
        <w:rPr>
          <w:i/>
          <w:vertAlign w:val="subscript"/>
          <w:lang w:val="en-US"/>
        </w:rPr>
        <w:t>L</w:t>
      </w:r>
      <w:r>
        <w:rPr>
          <w:i/>
        </w:rPr>
        <w:t>=</w:t>
      </w:r>
      <w:r>
        <w:t>5,024 Ом</w:t>
      </w:r>
      <w:r>
        <w:rPr>
          <w:i/>
        </w:rPr>
        <w:t xml:space="preserve">;   </w:t>
      </w:r>
      <w:r>
        <w:rPr>
          <w:i/>
          <w:lang w:val="en-US"/>
        </w:rPr>
        <w:t>X</w:t>
      </w:r>
      <w:r>
        <w:rPr>
          <w:i/>
          <w:vertAlign w:val="subscript"/>
          <w:lang w:val="en-US"/>
        </w:rPr>
        <w:t>C</w:t>
      </w:r>
      <w:r>
        <w:rPr>
          <w:i/>
        </w:rPr>
        <w:t>=</w:t>
      </w:r>
      <w:r>
        <w:t xml:space="preserve">31,85 Ом           2. </w:t>
      </w:r>
      <w:r>
        <w:rPr>
          <w:i/>
          <w:lang w:val="en-US"/>
        </w:rPr>
        <w:t>X</w:t>
      </w:r>
      <w:r>
        <w:rPr>
          <w:i/>
          <w:vertAlign w:val="subscript"/>
          <w:lang w:val="en-US"/>
        </w:rPr>
        <w:t>L</w:t>
      </w:r>
      <w:r>
        <w:rPr>
          <w:i/>
        </w:rPr>
        <w:t>=</w:t>
      </w:r>
      <w:r>
        <w:t>5024 Ом</w:t>
      </w:r>
      <w:r>
        <w:rPr>
          <w:i/>
        </w:rPr>
        <w:t xml:space="preserve">;   </w:t>
      </w:r>
      <w:r>
        <w:rPr>
          <w:i/>
          <w:lang w:val="en-US"/>
        </w:rPr>
        <w:t>X</w:t>
      </w:r>
      <w:r>
        <w:rPr>
          <w:i/>
          <w:vertAlign w:val="subscript"/>
          <w:lang w:val="en-US"/>
        </w:rPr>
        <w:t>C</w:t>
      </w:r>
      <w:r>
        <w:rPr>
          <w:i/>
        </w:rPr>
        <w:t>=</w:t>
      </w:r>
      <w:r>
        <w:t>31,85 Ом</w:t>
      </w:r>
    </w:p>
    <w:p w:rsidR="008F1D3E" w:rsidRDefault="00E565F8">
      <w:pPr>
        <w:widowControl/>
        <w:tabs>
          <w:tab w:val="num" w:pos="204"/>
        </w:tabs>
        <w:autoSpaceDE/>
        <w:autoSpaceDN/>
        <w:ind w:left="456" w:hanging="456"/>
        <w:jc w:val="both"/>
      </w:pPr>
      <w:r>
        <w:t xml:space="preserve">                3. </w:t>
      </w:r>
      <w:r>
        <w:rPr>
          <w:i/>
          <w:lang w:val="en-US"/>
        </w:rPr>
        <w:t>X</w:t>
      </w:r>
      <w:r>
        <w:rPr>
          <w:i/>
          <w:vertAlign w:val="subscript"/>
          <w:lang w:val="en-US"/>
        </w:rPr>
        <w:t>L</w:t>
      </w:r>
      <w:r>
        <w:rPr>
          <w:i/>
        </w:rPr>
        <w:t>=</w:t>
      </w:r>
      <w:r>
        <w:t>50,24 Ом</w:t>
      </w:r>
      <w:r>
        <w:rPr>
          <w:i/>
        </w:rPr>
        <w:t xml:space="preserve">;   </w:t>
      </w:r>
      <w:r>
        <w:rPr>
          <w:i/>
          <w:lang w:val="en-US"/>
        </w:rPr>
        <w:t>X</w:t>
      </w:r>
      <w:r>
        <w:rPr>
          <w:i/>
          <w:vertAlign w:val="subscript"/>
          <w:lang w:val="en-US"/>
        </w:rPr>
        <w:t>C</w:t>
      </w:r>
      <w:r>
        <w:rPr>
          <w:i/>
        </w:rPr>
        <w:t>=</w:t>
      </w:r>
      <w:r>
        <w:t xml:space="preserve">31,85 Ом            4. </w:t>
      </w:r>
      <w:r>
        <w:rPr>
          <w:i/>
          <w:lang w:val="en-US"/>
        </w:rPr>
        <w:t>X</w:t>
      </w:r>
      <w:r>
        <w:rPr>
          <w:i/>
          <w:vertAlign w:val="subscript"/>
          <w:lang w:val="en-US"/>
        </w:rPr>
        <w:t>L</w:t>
      </w:r>
      <w:r>
        <w:rPr>
          <w:i/>
        </w:rPr>
        <w:t>=</w:t>
      </w:r>
      <w:r>
        <w:t>5024 Ом</w:t>
      </w:r>
      <w:r>
        <w:rPr>
          <w:i/>
        </w:rPr>
        <w:t xml:space="preserve">;   </w:t>
      </w:r>
      <w:r>
        <w:rPr>
          <w:i/>
          <w:lang w:val="en-US"/>
        </w:rPr>
        <w:t>X</w:t>
      </w:r>
      <w:r>
        <w:rPr>
          <w:i/>
          <w:vertAlign w:val="subscript"/>
          <w:lang w:val="en-US"/>
        </w:rPr>
        <w:t>C</w:t>
      </w:r>
      <w:r>
        <w:rPr>
          <w:i/>
        </w:rPr>
        <w:t>=</w:t>
      </w:r>
      <w:r>
        <w:t>318,5 Ом</w:t>
      </w:r>
    </w:p>
    <w:p w:rsidR="008F1D3E" w:rsidRDefault="008F1D3E">
      <w:pPr>
        <w:widowControl/>
        <w:tabs>
          <w:tab w:val="num" w:pos="204"/>
        </w:tabs>
        <w:autoSpaceDE/>
        <w:autoSpaceDN/>
        <w:ind w:left="456" w:hanging="456"/>
        <w:jc w:val="both"/>
      </w:pPr>
    </w:p>
    <w:p w:rsidR="008F1D3E" w:rsidRDefault="00E565F8">
      <w:pPr>
        <w:widowControl/>
        <w:numPr>
          <w:ilvl w:val="1"/>
          <w:numId w:val="33"/>
        </w:numPr>
        <w:tabs>
          <w:tab w:val="num" w:pos="1440"/>
        </w:tabs>
        <w:autoSpaceDE/>
        <w:autoSpaceDN/>
        <w:jc w:val="both"/>
      </w:pPr>
      <w:r>
        <w:t xml:space="preserve">  Полное сопротивление последовательной </w:t>
      </w:r>
      <w:r>
        <w:rPr>
          <w:i/>
          <w:lang w:val="en-US"/>
        </w:rPr>
        <w:t>R</w:t>
      </w:r>
      <w:r>
        <w:rPr>
          <w:i/>
        </w:rPr>
        <w:t xml:space="preserve">, </w:t>
      </w:r>
      <w:r>
        <w:rPr>
          <w:i/>
          <w:lang w:val="en-US"/>
        </w:rPr>
        <w:t>L</w:t>
      </w:r>
      <w:r>
        <w:rPr>
          <w:i/>
        </w:rPr>
        <w:t xml:space="preserve"> </w:t>
      </w:r>
      <w:r>
        <w:t xml:space="preserve">цепи при </w:t>
      </w:r>
      <w:r>
        <w:rPr>
          <w:i/>
          <w:lang w:val="en-US"/>
        </w:rPr>
        <w:t>R</w:t>
      </w:r>
      <w:r>
        <w:rPr>
          <w:i/>
        </w:rPr>
        <w:t>=</w:t>
      </w:r>
      <w:r>
        <w:t>4 Ом на частоте 50 Гц равно 5 Ом. Чему оно будет равно на частоте 150 Гц?</w:t>
      </w:r>
    </w:p>
    <w:p w:rsidR="008F1D3E" w:rsidRDefault="008F1D3E">
      <w:pPr>
        <w:widowControl/>
        <w:tabs>
          <w:tab w:val="num" w:pos="204"/>
        </w:tabs>
        <w:autoSpaceDE/>
        <w:autoSpaceDN/>
        <w:ind w:left="384" w:hanging="390"/>
        <w:jc w:val="both"/>
      </w:pPr>
    </w:p>
    <w:p w:rsidR="008F1D3E" w:rsidRDefault="00E565F8">
      <w:pPr>
        <w:widowControl/>
        <w:tabs>
          <w:tab w:val="num" w:pos="204"/>
        </w:tabs>
        <w:autoSpaceDE/>
        <w:autoSpaceDN/>
        <w:ind w:left="384" w:hanging="390"/>
        <w:jc w:val="both"/>
      </w:pPr>
      <w:r>
        <w:t xml:space="preserve">                1. 10,3 Ом        2.  9,85 Ом         3. 15 Ом        4. 12,4 Ом   </w:t>
      </w:r>
    </w:p>
    <w:p w:rsidR="008F1D3E" w:rsidRDefault="008F1D3E">
      <w:pPr>
        <w:widowControl/>
        <w:tabs>
          <w:tab w:val="num" w:pos="204"/>
        </w:tabs>
        <w:autoSpaceDE/>
        <w:autoSpaceDN/>
        <w:ind w:left="384" w:hanging="390"/>
        <w:jc w:val="both"/>
      </w:pPr>
    </w:p>
    <w:p w:rsidR="008F1D3E" w:rsidRDefault="008F1D3E">
      <w:pPr>
        <w:widowControl/>
        <w:tabs>
          <w:tab w:val="num" w:pos="204"/>
        </w:tabs>
        <w:autoSpaceDE/>
        <w:autoSpaceDN/>
        <w:ind w:left="384" w:hanging="390"/>
        <w:jc w:val="both"/>
      </w:pPr>
    </w:p>
    <w:p w:rsidR="008F1D3E" w:rsidRDefault="00E565F8">
      <w:pPr>
        <w:widowControl/>
        <w:numPr>
          <w:ilvl w:val="1"/>
          <w:numId w:val="33"/>
        </w:numPr>
        <w:tabs>
          <w:tab w:val="num" w:pos="1440"/>
        </w:tabs>
        <w:autoSpaceDE/>
        <w:autoSpaceDN/>
        <w:jc w:val="both"/>
      </w:pPr>
      <w:r>
        <w:t xml:space="preserve"> В цепи с последовательным соединением </w:t>
      </w:r>
      <w:r>
        <w:rPr>
          <w:i/>
          <w:lang w:val="en-US"/>
        </w:rPr>
        <w:t>R</w:t>
      </w:r>
      <w:r>
        <w:rPr>
          <w:i/>
        </w:rPr>
        <w:t>=</w:t>
      </w:r>
      <w:r>
        <w:t xml:space="preserve">10 Ом и </w:t>
      </w:r>
      <w:r>
        <w:rPr>
          <w:i/>
        </w:rPr>
        <w:t>С=</w:t>
      </w:r>
      <w:r>
        <w:t xml:space="preserve">318 мкФ протекает ток </w:t>
      </w:r>
      <w:r w:rsidR="00CF13C2">
        <w:rPr>
          <w:position w:val="-6"/>
        </w:rPr>
        <w:pict>
          <v:shape id="_x0000_s1223" style="position:absolute;left:0;text-align:left;margin-left:0;margin-top:0;width:50pt;height:50pt;z-index:251614720;visibility:hidden;mso-position-horizontal-relative:text;mso-position-vertical-relative:text" coordsize="21600,21600" o:spt="100" adj="0,,0" path="m,l21600,r,21600l,21600xe">
            <v:stroke joinstyle="round"/>
            <v:formulas/>
            <v:path o:connecttype="segments"/>
            <o:lock v:ext="edit" selection="t"/>
          </v:shape>
        </w:pict>
      </w:r>
      <w:r>
        <w:rPr>
          <w:position w:val="-6"/>
        </w:rPr>
        <w:object w:dxaOrig="1300" w:dyaOrig="260">
          <v:shape id="1132" o:spid="_x0000_i1032" type="#_x0000_t75" style="width:65.3pt;height:13.4pt;visibility:visible;mso-wrap-style:none;mso-position-vertical-relative:line" o:ole="">
            <v:imagedata r:id="rId41" o:title=""/>
          </v:shape>
          <o:OLEObject Type="Embed" ProgID="Equation.3" ShapeID="1132" DrawAspect="Content" ObjectID="_1724233350" r:id="rId42"/>
        </w:object>
      </w:r>
      <w:r>
        <w:t xml:space="preserve"> А. Чему равно мгновенное значение приложенного к цепи напряжения?</w:t>
      </w:r>
    </w:p>
    <w:p w:rsidR="008F1D3E" w:rsidRDefault="008F1D3E">
      <w:pPr>
        <w:widowControl/>
        <w:tabs>
          <w:tab w:val="num" w:pos="204"/>
        </w:tabs>
        <w:autoSpaceDE/>
        <w:autoSpaceDN/>
        <w:ind w:left="384" w:hanging="390"/>
        <w:jc w:val="both"/>
      </w:pPr>
    </w:p>
    <w:p w:rsidR="008F1D3E" w:rsidRDefault="00E565F8">
      <w:pPr>
        <w:widowControl/>
        <w:tabs>
          <w:tab w:val="num" w:pos="204"/>
        </w:tabs>
        <w:autoSpaceDE/>
        <w:autoSpaceDN/>
        <w:ind w:left="384" w:firstLine="378"/>
        <w:jc w:val="both"/>
      </w:pPr>
      <w:r>
        <w:t xml:space="preserve">1. </w:t>
      </w:r>
      <w:r w:rsidR="00CF13C2">
        <w:rPr>
          <w:position w:val="-10"/>
        </w:rPr>
        <w:pict>
          <v:shape id="_x0000_s1221" style="position:absolute;left:0;text-align:left;margin-left:0;margin-top:0;width:50pt;height:50pt;z-index:251615744;visibility:hidden;mso-position-horizontal-relative:text;mso-position-vertical-relative:text" coordsize="21600,21600" o:spt="100" adj="0,,0" path="m,l21600,r,21600l,21600xe">
            <v:stroke joinstyle="round"/>
            <v:formulas/>
            <v:path o:connecttype="segments"/>
            <o:lock v:ext="edit" selection="t"/>
          </v:shape>
        </w:pict>
      </w:r>
      <w:r>
        <w:rPr>
          <w:position w:val="-10"/>
        </w:rPr>
        <w:object w:dxaOrig="2340" w:dyaOrig="320">
          <v:shape id="1133" o:spid="_x0000_i1033" type="#_x0000_t75" style="width:117.2pt;height:15.9pt;visibility:visible;mso-wrap-style:none;mso-position-vertical-relative:line" o:ole="">
            <v:imagedata r:id="rId43" o:title=""/>
          </v:shape>
          <o:OLEObject Type="Embed" ProgID="Equation.3" ShapeID="1133" DrawAspect="Content" ObjectID="_1724233351" r:id="rId44"/>
        </w:object>
      </w:r>
      <w:r>
        <w:t xml:space="preserve"> В              2. </w:t>
      </w:r>
      <w:r w:rsidR="00CF13C2">
        <w:rPr>
          <w:position w:val="-10"/>
        </w:rPr>
        <w:pict>
          <v:shape id="_x0000_s1219" style="position:absolute;left:0;text-align:left;margin-left:0;margin-top:0;width:50pt;height:50pt;z-index:251616768;visibility:hidden;mso-position-horizontal-relative:text;mso-position-vertical-relative:text" coordsize="21600,21600" o:spt="100" adj="0,,0" path="m,l21600,r,21600l,21600xe">
            <v:stroke joinstyle="round"/>
            <v:formulas/>
            <v:path o:connecttype="segments"/>
            <o:lock v:ext="edit" selection="t"/>
          </v:shape>
        </w:pict>
      </w:r>
      <w:r>
        <w:rPr>
          <w:position w:val="-10"/>
        </w:rPr>
        <w:object w:dxaOrig="2200" w:dyaOrig="320">
          <v:shape id="1134" o:spid="_x0000_i1034" type="#_x0000_t75" style="width:109.65pt;height:15.9pt;visibility:visible;mso-wrap-style:none;mso-position-vertical-relative:line" o:ole="">
            <v:imagedata r:id="rId45" o:title=""/>
          </v:shape>
          <o:OLEObject Type="Embed" ProgID="Equation.3" ShapeID="1134" DrawAspect="Content" ObjectID="_1724233352" r:id="rId46"/>
        </w:object>
      </w:r>
      <w:r>
        <w:t xml:space="preserve"> В              </w:t>
      </w:r>
    </w:p>
    <w:p w:rsidR="008F1D3E" w:rsidRDefault="00E565F8">
      <w:pPr>
        <w:widowControl/>
        <w:tabs>
          <w:tab w:val="num" w:pos="204"/>
        </w:tabs>
        <w:autoSpaceDE/>
        <w:autoSpaceDN/>
        <w:ind w:left="384" w:firstLine="378"/>
        <w:jc w:val="both"/>
      </w:pPr>
      <w:r>
        <w:t xml:space="preserve">3. </w:t>
      </w:r>
      <w:r w:rsidR="00CF13C2">
        <w:rPr>
          <w:position w:val="-10"/>
        </w:rPr>
        <w:pict>
          <v:shape id="_x0000_s1217" style="position:absolute;left:0;text-align:left;margin-left:0;margin-top:0;width:50pt;height:50pt;z-index:251617792;visibility:hidden;mso-position-horizontal-relative:text;mso-position-vertical-relative:text" coordsize="21600,21600" o:spt="100" adj="0,,0" path="m,l21600,r,21600l,21600xe">
            <v:stroke joinstyle="round"/>
            <v:formulas/>
            <v:path o:connecttype="segments"/>
            <o:lock v:ext="edit" selection="t"/>
          </v:shape>
        </w:pict>
      </w:r>
      <w:r>
        <w:rPr>
          <w:position w:val="-10"/>
        </w:rPr>
        <w:object w:dxaOrig="2340" w:dyaOrig="320">
          <v:shape id="1135" o:spid="_x0000_i1035" type="#_x0000_t75" style="width:117.2pt;height:15.9pt;visibility:visible;mso-wrap-style:none;mso-position-vertical-relative:line" o:ole="">
            <v:imagedata r:id="rId47" o:title=""/>
          </v:shape>
          <o:OLEObject Type="Embed" ProgID="Equation.3" ShapeID="1135" DrawAspect="Content" ObjectID="_1724233353" r:id="rId48"/>
        </w:object>
      </w:r>
      <w:r>
        <w:t xml:space="preserve"> В              4. </w:t>
      </w:r>
      <w:r w:rsidR="00CF13C2">
        <w:rPr>
          <w:position w:val="-10"/>
        </w:rPr>
        <w:pict>
          <v:shape id="_x0000_s1215" style="position:absolute;left:0;text-align:left;margin-left:0;margin-top:0;width:50pt;height:50pt;z-index:251618816;visibility:hidden;mso-position-horizontal-relative:text;mso-position-vertical-relative:text" coordsize="21600,21600" o:spt="100" adj="0,,0" path="m,l21600,r,21600l,21600xe">
            <v:stroke joinstyle="round"/>
            <v:formulas/>
            <v:path o:connecttype="segments"/>
            <o:lock v:ext="edit" selection="t"/>
          </v:shape>
        </w:pict>
      </w:r>
      <w:r>
        <w:rPr>
          <w:position w:val="-10"/>
        </w:rPr>
        <w:object w:dxaOrig="1800" w:dyaOrig="320">
          <v:shape id="1136" o:spid="_x0000_i1036" type="#_x0000_t75" style="width:90.4pt;height:15.9pt;visibility:visible;mso-wrap-style:none;mso-position-vertical-relative:line" o:ole="">
            <v:imagedata r:id="rId49" o:title=""/>
          </v:shape>
          <o:OLEObject Type="Embed" ProgID="Equation.3" ShapeID="1136" DrawAspect="Content" ObjectID="_1724233354" r:id="rId50"/>
        </w:object>
      </w:r>
      <w:r>
        <w:t xml:space="preserve"> В    </w:t>
      </w:r>
    </w:p>
    <w:p w:rsidR="008F1D3E" w:rsidRDefault="008F1D3E">
      <w:pPr>
        <w:widowControl/>
        <w:tabs>
          <w:tab w:val="num" w:pos="204"/>
        </w:tabs>
        <w:autoSpaceDE/>
        <w:autoSpaceDN/>
        <w:ind w:left="384" w:firstLine="378"/>
        <w:jc w:val="both"/>
      </w:pPr>
    </w:p>
    <w:p w:rsidR="008F1D3E" w:rsidRDefault="008F1D3E">
      <w:pPr>
        <w:widowControl/>
        <w:tabs>
          <w:tab w:val="num" w:pos="204"/>
        </w:tabs>
        <w:autoSpaceDE/>
        <w:autoSpaceDN/>
        <w:ind w:left="384" w:firstLine="378"/>
        <w:jc w:val="both"/>
      </w:pPr>
    </w:p>
    <w:p w:rsidR="008F1D3E" w:rsidRDefault="00E565F8">
      <w:pPr>
        <w:widowControl/>
        <w:numPr>
          <w:ilvl w:val="1"/>
          <w:numId w:val="33"/>
        </w:numPr>
        <w:tabs>
          <w:tab w:val="num" w:pos="1440"/>
        </w:tabs>
        <w:autoSpaceDE/>
        <w:autoSpaceDN/>
        <w:jc w:val="both"/>
      </w:pPr>
      <w:r>
        <w:t xml:space="preserve"> В цепи с последовательным соединением </w:t>
      </w:r>
      <w:r>
        <w:rPr>
          <w:i/>
          <w:lang w:val="en-US"/>
        </w:rPr>
        <w:t>R</w:t>
      </w:r>
      <w:r>
        <w:rPr>
          <w:i/>
        </w:rPr>
        <w:t>=</w:t>
      </w:r>
      <w:r>
        <w:t xml:space="preserve">12 Ом и </w:t>
      </w:r>
      <w:r>
        <w:rPr>
          <w:i/>
          <w:lang w:val="en-US"/>
        </w:rPr>
        <w:t>X</w:t>
      </w:r>
      <w:r>
        <w:rPr>
          <w:i/>
          <w:vertAlign w:val="subscript"/>
          <w:lang w:val="en-US"/>
        </w:rPr>
        <w:t>C</w:t>
      </w:r>
      <w:r>
        <w:rPr>
          <w:i/>
        </w:rPr>
        <w:t>=</w:t>
      </w:r>
      <w:r>
        <w:t xml:space="preserve">16 Ом приложенное напряжение изменяется по закону: </w:t>
      </w:r>
      <w:r w:rsidR="00CF13C2">
        <w:rPr>
          <w:position w:val="-10"/>
        </w:rPr>
        <w:pict>
          <v:shape id="_x0000_s1213" style="position:absolute;left:0;text-align:left;margin-left:0;margin-top:0;width:50pt;height:50pt;z-index:251619840;visibility:hidden;mso-position-horizontal-relative:text;mso-position-vertical-relative:text" coordsize="21600,21600" o:spt="100" adj="0,,0" path="m,l21600,r,21600l,21600xe">
            <v:stroke joinstyle="round"/>
            <v:formulas/>
            <v:path o:connecttype="segments"/>
            <o:lock v:ext="edit" selection="t"/>
          </v:shape>
        </w:pict>
      </w:r>
      <w:r>
        <w:rPr>
          <w:position w:val="-10"/>
        </w:rPr>
        <w:object w:dxaOrig="2500" w:dyaOrig="320">
          <v:shape id="1137" o:spid="_x0000_i1037" type="#_x0000_t75" style="width:124.75pt;height:15.9pt;visibility:visible;mso-wrap-style:none;mso-position-vertical-relative:line" o:ole="">
            <v:imagedata r:id="rId51" o:title=""/>
          </v:shape>
          <o:OLEObject Type="Embed" ProgID="Equation.3" ShapeID="1137" DrawAspect="Content" ObjectID="_1724233355" r:id="rId52"/>
        </w:object>
      </w:r>
      <w:r>
        <w:t xml:space="preserve"> В. Определить мгновенное значение тока в цепи.</w:t>
      </w:r>
    </w:p>
    <w:p w:rsidR="008F1D3E" w:rsidRDefault="008F1D3E">
      <w:pPr>
        <w:widowControl/>
        <w:tabs>
          <w:tab w:val="num" w:pos="204"/>
        </w:tabs>
        <w:autoSpaceDE/>
        <w:autoSpaceDN/>
        <w:ind w:left="384" w:hanging="390"/>
        <w:jc w:val="both"/>
      </w:pPr>
    </w:p>
    <w:p w:rsidR="008F1D3E" w:rsidRDefault="00E565F8">
      <w:pPr>
        <w:widowControl/>
        <w:tabs>
          <w:tab w:val="num" w:pos="204"/>
        </w:tabs>
        <w:autoSpaceDE/>
        <w:autoSpaceDN/>
        <w:ind w:left="1152" w:hanging="360"/>
        <w:jc w:val="both"/>
      </w:pPr>
      <w:r>
        <w:t xml:space="preserve">1. </w:t>
      </w:r>
      <w:r w:rsidR="00CF13C2">
        <w:rPr>
          <w:position w:val="-10"/>
        </w:rPr>
        <w:pict>
          <v:shape id="_x0000_s1211" style="position:absolute;left:0;text-align:left;margin-left:0;margin-top:0;width:50pt;height:50pt;z-index:251620864;visibility:hidden;mso-position-horizontal-relative:text;mso-position-vertical-relative:text" coordsize="21600,21600" o:spt="100" adj="0,,0" path="m,l21600,r,21600l,21600xe">
            <v:stroke joinstyle="round"/>
            <v:formulas/>
            <v:path o:connecttype="segments"/>
            <o:lock v:ext="edit" selection="t"/>
          </v:shape>
        </w:pict>
      </w:r>
      <w:r>
        <w:rPr>
          <w:position w:val="-10"/>
        </w:rPr>
        <w:object w:dxaOrig="1900" w:dyaOrig="320">
          <v:shape id="1138" o:spid="_x0000_i1038" type="#_x0000_t75" style="width:94.6pt;height:15.9pt;visibility:visible;mso-wrap-style:none;mso-position-vertical-relative:line" o:ole="">
            <v:imagedata r:id="rId53" o:title=""/>
          </v:shape>
          <o:OLEObject Type="Embed" ProgID="Equation.3" ShapeID="1138" DrawAspect="Content" ObjectID="_1724233356" r:id="rId54"/>
        </w:object>
      </w:r>
      <w:r>
        <w:t xml:space="preserve"> А                        2.  </w:t>
      </w:r>
      <w:r w:rsidR="00CF13C2">
        <w:rPr>
          <w:position w:val="-10"/>
        </w:rPr>
        <w:pict>
          <v:shape id="_x0000_s1209" style="position:absolute;left:0;text-align:left;margin-left:0;margin-top:0;width:50pt;height:50pt;z-index:251621888;visibility:hidden;mso-position-horizontal-relative:text;mso-position-vertical-relative:text" coordsize="21600,21600" o:spt="100" adj="0,,0" path="m,l21600,r,21600l,21600xe">
            <v:stroke joinstyle="round"/>
            <v:formulas/>
            <v:path o:connecttype="segments"/>
            <o:lock v:ext="edit" selection="t"/>
          </v:shape>
        </w:pict>
      </w:r>
      <w:r>
        <w:rPr>
          <w:position w:val="-10"/>
        </w:rPr>
        <w:object w:dxaOrig="1900" w:dyaOrig="320">
          <v:shape id="1139" o:spid="_x0000_i1039" type="#_x0000_t75" style="width:94.6pt;height:15.9pt;visibility:visible;mso-wrap-style:none;mso-position-vertical-relative:line" o:ole="">
            <v:imagedata r:id="rId55" o:title=""/>
          </v:shape>
          <o:OLEObject Type="Embed" ProgID="Equation.3" ShapeID="1139" DrawAspect="Content" ObjectID="_1724233357" r:id="rId56"/>
        </w:object>
      </w:r>
      <w:r>
        <w:t xml:space="preserve"> А </w:t>
      </w:r>
    </w:p>
    <w:p w:rsidR="008F1D3E" w:rsidRDefault="00E565F8">
      <w:pPr>
        <w:widowControl/>
        <w:tabs>
          <w:tab w:val="num" w:pos="204"/>
        </w:tabs>
        <w:autoSpaceDE/>
        <w:autoSpaceDN/>
        <w:ind w:left="1152" w:hanging="360"/>
        <w:jc w:val="both"/>
      </w:pPr>
      <w:r>
        <w:t xml:space="preserve">3. </w:t>
      </w:r>
      <w:r w:rsidR="00CF13C2">
        <w:rPr>
          <w:position w:val="-10"/>
        </w:rPr>
        <w:pict>
          <v:shape id="_x0000_s1207" style="position:absolute;left:0;text-align:left;margin-left:0;margin-top:0;width:50pt;height:50pt;z-index:251622912;visibility:hidden;mso-position-horizontal-relative:text;mso-position-vertical-relative:text" coordsize="21600,21600" o:spt="100" adj="0,,0" path="m,l21600,r,21600l,21600xe">
            <v:stroke joinstyle="round"/>
            <v:formulas/>
            <v:path o:connecttype="segments"/>
            <o:lock v:ext="edit" selection="t"/>
          </v:shape>
        </w:pict>
      </w:r>
      <w:r>
        <w:rPr>
          <w:position w:val="-10"/>
        </w:rPr>
        <w:object w:dxaOrig="1920" w:dyaOrig="320">
          <v:shape id="1140" o:spid="_x0000_i1040" type="#_x0000_t75" style="width:96.3pt;height:15.9pt;visibility:visible;mso-wrap-style:none;mso-position-vertical-relative:line" o:ole="">
            <v:imagedata r:id="rId57" o:title=""/>
          </v:shape>
          <o:OLEObject Type="Embed" ProgID="Equation.3" ShapeID="1140" DrawAspect="Content" ObjectID="_1724233358" r:id="rId58"/>
        </w:object>
      </w:r>
      <w:r>
        <w:t xml:space="preserve"> А                        4. </w:t>
      </w:r>
      <w:r w:rsidR="00CF13C2">
        <w:rPr>
          <w:position w:val="-10"/>
        </w:rPr>
        <w:pict>
          <v:shape id="_x0000_s1205" style="position:absolute;left:0;text-align:left;margin-left:0;margin-top:0;width:50pt;height:50pt;z-index:251623936;visibility:hidden;mso-position-horizontal-relative:text;mso-position-vertical-relative:text" coordsize="21600,21600" o:spt="100" adj="0,,0" path="m,l21600,r,21600l,21600xe">
            <v:stroke joinstyle="round"/>
            <v:formulas/>
            <v:path o:connecttype="segments"/>
            <o:lock v:ext="edit" selection="t"/>
          </v:shape>
        </w:pict>
      </w:r>
      <w:r>
        <w:rPr>
          <w:position w:val="-10"/>
        </w:rPr>
        <w:object w:dxaOrig="1920" w:dyaOrig="320">
          <v:shape id="1141" o:spid="_x0000_i1041" type="#_x0000_t75" style="width:96.3pt;height:15.9pt;visibility:visible;mso-wrap-style:none;mso-position-vertical-relative:line" o:ole="">
            <v:imagedata r:id="rId59" o:title=""/>
          </v:shape>
          <o:OLEObject Type="Embed" ProgID="Equation.3" ShapeID="1141" DrawAspect="Content" ObjectID="_1724233359" r:id="rId60"/>
        </w:object>
      </w:r>
      <w:r>
        <w:t xml:space="preserve"> А</w:t>
      </w:r>
    </w:p>
    <w:p w:rsidR="008F1D3E" w:rsidRDefault="008F1D3E">
      <w:pPr>
        <w:widowControl/>
        <w:tabs>
          <w:tab w:val="num" w:pos="204"/>
        </w:tabs>
        <w:autoSpaceDE/>
        <w:autoSpaceDN/>
        <w:ind w:left="570" w:hanging="456"/>
        <w:jc w:val="both"/>
      </w:pPr>
    </w:p>
    <w:p w:rsidR="008F1D3E" w:rsidRDefault="008F1D3E">
      <w:pPr>
        <w:widowControl/>
        <w:tabs>
          <w:tab w:val="num" w:pos="204"/>
        </w:tabs>
        <w:autoSpaceDE/>
        <w:autoSpaceDN/>
        <w:ind w:left="384" w:hanging="390"/>
        <w:jc w:val="both"/>
      </w:pPr>
    </w:p>
    <w:p w:rsidR="008F1D3E" w:rsidRDefault="00E565F8">
      <w:pPr>
        <w:widowControl/>
        <w:numPr>
          <w:ilvl w:val="1"/>
          <w:numId w:val="33"/>
        </w:numPr>
        <w:tabs>
          <w:tab w:val="num" w:pos="1440"/>
        </w:tabs>
        <w:autoSpaceDE/>
        <w:autoSpaceDN/>
      </w:pPr>
      <w:r>
        <w:t xml:space="preserve">  Вычислить: </w:t>
      </w:r>
      <w:r>
        <w:rPr>
          <w:i/>
          <w:lang w:val="en-US"/>
        </w:rPr>
        <w:t>j</w:t>
      </w:r>
      <w:r>
        <w:rPr>
          <w:i/>
        </w:rPr>
        <w:t>+</w:t>
      </w:r>
      <w:r>
        <w:rPr>
          <w:i/>
          <w:lang w:val="en-US"/>
        </w:rPr>
        <w:t>j</w:t>
      </w:r>
      <w:r>
        <w:rPr>
          <w:i/>
          <w:vertAlign w:val="superscript"/>
        </w:rPr>
        <w:t>2</w:t>
      </w:r>
      <w:r>
        <w:rPr>
          <w:i/>
        </w:rPr>
        <w:t>-</w:t>
      </w:r>
      <w:r>
        <w:rPr>
          <w:i/>
          <w:lang w:val="en-US"/>
        </w:rPr>
        <w:t>j</w:t>
      </w:r>
      <w:r>
        <w:rPr>
          <w:i/>
          <w:vertAlign w:val="superscript"/>
        </w:rPr>
        <w:t>4</w:t>
      </w:r>
      <w:r>
        <w:rPr>
          <w:i/>
        </w:rPr>
        <w:t>+</w:t>
      </w:r>
      <w:r>
        <w:rPr>
          <w:i/>
          <w:lang w:val="en-US"/>
        </w:rPr>
        <w:t>j</w:t>
      </w:r>
      <w:r>
        <w:rPr>
          <w:i/>
          <w:vertAlign w:val="superscript"/>
        </w:rPr>
        <w:t>6</w:t>
      </w:r>
      <w:r>
        <w:t xml:space="preserve">, где </w:t>
      </w:r>
      <w:r>
        <w:rPr>
          <w:i/>
          <w:lang w:val="en-US"/>
        </w:rPr>
        <w:t>j</w:t>
      </w:r>
      <w:r>
        <w:rPr>
          <w:i/>
        </w:rPr>
        <w:t>=</w:t>
      </w:r>
      <w:r w:rsidR="00CF13C2">
        <w:rPr>
          <w:i/>
          <w:position w:val="-6"/>
          <w:lang w:val="en-US"/>
        </w:rPr>
        <w:pict>
          <v:shape id="_x0000_s1203" style="position:absolute;left:0;text-align:left;margin-left:0;margin-top:0;width:50pt;height:50pt;z-index:251624960;visibility:hidden;mso-position-horizontal-relative:text;mso-position-vertical-relative:text" coordsize="21600,21600" o:spt="100" adj="0,,0" path="m,l21600,r,21600l,21600xe">
            <v:stroke joinstyle="round"/>
            <v:formulas/>
            <v:path o:connecttype="segments"/>
            <o:lock v:ext="edit" selection="t"/>
          </v:shape>
        </w:pict>
      </w:r>
      <w:r>
        <w:rPr>
          <w:i/>
          <w:position w:val="-6"/>
          <w:lang w:val="en-US"/>
        </w:rPr>
        <w:object w:dxaOrig="520" w:dyaOrig="340">
          <v:shape id="1142" o:spid="_x0000_i1042" type="#_x0000_t75" style="width:25.95pt;height:16.75pt;visibility:visible;mso-wrap-style:none;mso-position-vertical-relative:line" o:ole="">
            <v:imagedata r:id="rId61" o:title=""/>
          </v:shape>
          <o:OLEObject Type="Embed" ProgID="Equation.3" ShapeID="1142" DrawAspect="Content" ObjectID="_1724233360" r:id="rId62"/>
        </w:object>
      </w:r>
      <w:r>
        <w:t xml:space="preserve"> - мнимая единица.</w:t>
      </w:r>
    </w:p>
    <w:p w:rsidR="008F1D3E" w:rsidRDefault="008F1D3E">
      <w:pPr>
        <w:widowControl/>
        <w:autoSpaceDE/>
        <w:autoSpaceDN/>
        <w:ind w:left="408"/>
      </w:pPr>
    </w:p>
    <w:p w:rsidR="008F1D3E" w:rsidRDefault="00E565F8">
      <w:pPr>
        <w:widowControl/>
        <w:autoSpaceDE/>
        <w:autoSpaceDN/>
        <w:ind w:left="627" w:hanging="57"/>
      </w:pPr>
      <w:r>
        <w:t>1. 2</w:t>
      </w:r>
      <w:r>
        <w:rPr>
          <w:i/>
          <w:lang w:val="en-US"/>
        </w:rPr>
        <w:t xml:space="preserve">j              </w:t>
      </w:r>
      <w:r>
        <w:rPr>
          <w:lang w:val="en-US"/>
        </w:rPr>
        <w:t xml:space="preserve">2. 0               3. </w:t>
      </w:r>
      <w:r>
        <w:rPr>
          <w:i/>
          <w:lang w:val="en-US"/>
        </w:rPr>
        <w:t xml:space="preserve">j-3                </w:t>
      </w:r>
      <w:r>
        <w:rPr>
          <w:lang w:val="en-US"/>
        </w:rPr>
        <w:t>4. 1</w:t>
      </w:r>
    </w:p>
    <w:p w:rsidR="008F1D3E" w:rsidRDefault="008F1D3E">
      <w:pPr>
        <w:widowControl/>
        <w:autoSpaceDE/>
        <w:autoSpaceDN/>
        <w:ind w:left="627" w:hanging="57"/>
      </w:pPr>
    </w:p>
    <w:p w:rsidR="008F1D3E" w:rsidRDefault="008F1D3E">
      <w:pPr>
        <w:widowControl/>
        <w:autoSpaceDE/>
        <w:autoSpaceDN/>
        <w:ind w:left="627" w:hanging="57"/>
      </w:pPr>
    </w:p>
    <w:p w:rsidR="008F1D3E" w:rsidRDefault="008F1D3E">
      <w:pPr>
        <w:widowControl/>
        <w:autoSpaceDE/>
        <w:autoSpaceDN/>
        <w:jc w:val="both"/>
      </w:pPr>
    </w:p>
    <w:p w:rsidR="008F1D3E" w:rsidRDefault="00E565F8">
      <w:pPr>
        <w:widowControl/>
        <w:numPr>
          <w:ilvl w:val="1"/>
          <w:numId w:val="33"/>
        </w:numPr>
        <w:tabs>
          <w:tab w:val="num" w:pos="1440"/>
        </w:tabs>
        <w:autoSpaceDE/>
        <w:autoSpaceDN/>
        <w:jc w:val="both"/>
      </w:pPr>
      <w:r>
        <w:t xml:space="preserve"> По активному сопротивлению </w:t>
      </w:r>
      <w:r>
        <w:rPr>
          <w:i/>
          <w:lang w:val="en-US"/>
        </w:rPr>
        <w:t>R</w:t>
      </w:r>
      <w:r>
        <w:t xml:space="preserve"> протекает синусоидальный ток </w:t>
      </w:r>
      <w:r w:rsidR="00CF13C2">
        <w:rPr>
          <w:position w:val="-12"/>
        </w:rPr>
        <w:pict>
          <v:shape id="_x0000_s1201" style="position:absolute;left:0;text-align:left;margin-left:0;margin-top:0;width:50pt;height:50pt;z-index:251625984;visibility:hidden;mso-position-horizontal-relative:text;mso-position-vertical-relative:text" coordsize="21600,21600" o:spt="100" adj="0,,0" path="m,l21600,r,21600l,21600xe">
            <v:stroke joinstyle="round"/>
            <v:formulas/>
            <v:path o:connecttype="segments"/>
            <o:lock v:ext="edit" selection="t"/>
          </v:shape>
        </w:pict>
      </w:r>
      <w:r>
        <w:rPr>
          <w:position w:val="-12"/>
        </w:rPr>
        <w:object w:dxaOrig="1780" w:dyaOrig="360">
          <v:shape id="1143" o:spid="_x0000_i1043" type="#_x0000_t75" style="width:88.75pt;height:18.4pt;visibility:visible;mso-wrap-style:none;mso-position-vertical-relative:line" o:ole="">
            <v:imagedata r:id="rId63" o:title=""/>
          </v:shape>
          <o:OLEObject Type="Embed" ProgID="Equation.3" ShapeID="1143" DrawAspect="Content" ObjectID="_1724233361" r:id="rId64"/>
        </w:object>
      </w:r>
      <w:r>
        <w:t>при синусоидальном    напряжении на нем. Указать неправильную формулу закона Ома.</w:t>
      </w:r>
    </w:p>
    <w:p w:rsidR="008F1D3E" w:rsidRDefault="008F1D3E">
      <w:pPr>
        <w:widowControl/>
        <w:tabs>
          <w:tab w:val="num" w:pos="204"/>
        </w:tabs>
        <w:autoSpaceDE/>
        <w:autoSpaceDN/>
        <w:ind w:left="384" w:hanging="390"/>
        <w:jc w:val="both"/>
      </w:pPr>
    </w:p>
    <w:p w:rsidR="008F1D3E" w:rsidRDefault="00E565F8">
      <w:pPr>
        <w:widowControl/>
        <w:autoSpaceDE/>
        <w:autoSpaceDN/>
        <w:ind w:left="696"/>
        <w:jc w:val="both"/>
      </w:pPr>
      <w:r>
        <w:t xml:space="preserve">1. </w:t>
      </w:r>
      <w:r w:rsidR="00CF13C2">
        <w:rPr>
          <w:position w:val="-6"/>
        </w:rPr>
        <w:pict>
          <v:shape id="_x0000_s1199" style="position:absolute;left:0;text-align:left;margin-left:0;margin-top:0;width:50pt;height:50pt;z-index:251627008;visibility:hidden;mso-position-horizontal-relative:text;mso-position-vertical-relative:text" coordsize="21600,21600" o:spt="100" adj="0,,0" path="m,l21600,r,21600l,21600xe">
            <v:stroke joinstyle="round"/>
            <v:formulas/>
            <v:path o:connecttype="segments"/>
            <o:lock v:ext="edit" selection="t"/>
          </v:shape>
        </w:pict>
      </w:r>
      <w:r>
        <w:rPr>
          <w:position w:val="-6"/>
        </w:rPr>
        <w:object w:dxaOrig="660" w:dyaOrig="260">
          <v:shape id="1144" o:spid="_x0000_i1044" type="#_x0000_t75" style="width:32.65pt;height:13.4pt;visibility:visible;mso-wrap-style:none;mso-position-vertical-relative:line" o:ole="">
            <v:imagedata r:id="rId65" o:title=""/>
          </v:shape>
          <o:OLEObject Type="Embed" ProgID="Equation.3" ShapeID="1144" DrawAspect="Content" ObjectID="_1724233362" r:id="rId66"/>
        </w:object>
      </w:r>
      <w:r>
        <w:t xml:space="preserve">      2. </w:t>
      </w:r>
      <w:r w:rsidR="00CF13C2">
        <w:rPr>
          <w:position w:val="-12"/>
        </w:rPr>
        <w:pict>
          <v:shape id="_x0000_s1197" style="position:absolute;left:0;text-align:left;margin-left:0;margin-top:0;width:50pt;height:50pt;z-index:251628032;visibility:hidden;mso-position-horizontal-relative:text;mso-position-vertical-relative:text" coordsize="21600,21600" o:spt="100" adj="0,,0" path="m,l21600,r,21600l,21600xe">
            <v:stroke joinstyle="round"/>
            <v:formulas/>
            <v:path o:connecttype="segments"/>
            <o:lock v:ext="edit" selection="t"/>
          </v:shape>
        </w:pict>
      </w:r>
      <w:r>
        <w:rPr>
          <w:position w:val="-12"/>
        </w:rPr>
        <w:object w:dxaOrig="1060" w:dyaOrig="360">
          <v:shape id="1145" o:spid="_x0000_i1045" type="#_x0000_t75" style="width:52.75pt;height:18.4pt;visibility:visible;mso-wrap-style:none;mso-position-vertical-relative:line" o:ole="">
            <v:imagedata r:id="rId67" o:title=""/>
          </v:shape>
          <o:OLEObject Type="Embed" ProgID="Equation.3" ShapeID="1145" DrawAspect="Content" ObjectID="_1724233363" r:id="rId68"/>
        </w:object>
      </w:r>
      <w:r>
        <w:t xml:space="preserve">    3. </w:t>
      </w:r>
      <w:r w:rsidR="00CF13C2">
        <w:rPr>
          <w:position w:val="-12"/>
        </w:rPr>
        <w:pict>
          <v:shape id="_x0000_s1195" style="position:absolute;left:0;text-align:left;margin-left:0;margin-top:0;width:50pt;height:50pt;z-index:251629056;visibility:hidden;mso-position-horizontal-relative:text;mso-position-vertical-relative:text" coordsize="21600,21600" o:spt="100" adj="0,,0" path="m,l21600,r,21600l,21600xe">
            <v:stroke joinstyle="round"/>
            <v:formulas/>
            <v:path o:connecttype="segments"/>
            <o:lock v:ext="edit" selection="t"/>
          </v:shape>
        </w:pict>
      </w:r>
      <w:r>
        <w:rPr>
          <w:position w:val="-12"/>
        </w:rPr>
        <w:object w:dxaOrig="1980" w:dyaOrig="360">
          <v:shape id="1146" o:spid="_x0000_i1046" type="#_x0000_t75" style="width:98.8pt;height:18.4pt;visibility:visible;mso-wrap-style:none;mso-position-vertical-relative:line" o:ole="">
            <v:imagedata r:id="rId69" o:title=""/>
          </v:shape>
          <o:OLEObject Type="Embed" ProgID="Equation.3" ShapeID="1146" DrawAspect="Content" ObjectID="_1724233364" r:id="rId70"/>
        </w:object>
      </w:r>
      <w:r>
        <w:t xml:space="preserve">       4. Все формулы верны.</w:t>
      </w:r>
    </w:p>
    <w:p w:rsidR="008F1D3E" w:rsidRDefault="008F1D3E">
      <w:pPr>
        <w:widowControl/>
        <w:autoSpaceDE/>
        <w:autoSpaceDN/>
        <w:ind w:left="696"/>
        <w:jc w:val="both"/>
      </w:pPr>
    </w:p>
    <w:p w:rsidR="008F1D3E" w:rsidRDefault="00E565F8">
      <w:pPr>
        <w:widowControl/>
        <w:autoSpaceDE/>
        <w:autoSpaceDN/>
        <w:ind w:left="456" w:hanging="462"/>
        <w:jc w:val="both"/>
      </w:pPr>
      <w:r>
        <w:t xml:space="preserve">2.9. По индуктивному элементу протекает синусоидальный ток </w:t>
      </w:r>
      <w:r w:rsidR="00CF13C2">
        <w:rPr>
          <w:position w:val="-12"/>
        </w:rPr>
        <w:pict>
          <v:shape id="_x0000_s1193" style="position:absolute;left:0;text-align:left;margin-left:0;margin-top:0;width:50pt;height:50pt;z-index:251630080;visibility:hidden;mso-position-horizontal-relative:text;mso-position-vertical-relative:text" coordsize="21600,21600" o:spt="100" adj="0,,0" path="m,l21600,r,21600l,21600xe">
            <v:stroke joinstyle="round"/>
            <v:formulas/>
            <v:path o:connecttype="segments"/>
            <o:lock v:ext="edit" selection="t"/>
          </v:shape>
        </w:pict>
      </w:r>
      <w:r>
        <w:rPr>
          <w:position w:val="-12"/>
        </w:rPr>
        <w:object w:dxaOrig="1960" w:dyaOrig="360">
          <v:shape id="1147" o:spid="_x0000_i1047" type="#_x0000_t75" style="width:97.95pt;height:18.4pt;visibility:visible;mso-wrap-style:none;mso-position-vertical-relative:line" o:ole="">
            <v:imagedata r:id="rId71" o:title=""/>
          </v:shape>
          <o:OLEObject Type="Embed" ProgID="Equation.3" ShapeID="1147" DrawAspect="Content" ObjectID="_1724233365" r:id="rId72"/>
        </w:object>
      </w:r>
      <w:r>
        <w:t>. Какая формула отражает неправильно связь между током и напряжением для этого элемента?</w:t>
      </w:r>
    </w:p>
    <w:p w:rsidR="008F1D3E" w:rsidRDefault="00E565F8">
      <w:pPr>
        <w:widowControl/>
        <w:autoSpaceDE/>
        <w:autoSpaceDN/>
        <w:ind w:left="408"/>
        <w:jc w:val="both"/>
      </w:pPr>
      <w:r>
        <w:t xml:space="preserve">   </w:t>
      </w:r>
      <w:r>
        <w:rPr>
          <w:lang w:val="en-US"/>
        </w:rPr>
        <w:t xml:space="preserve">1. </w:t>
      </w:r>
      <w:r w:rsidR="00CF13C2">
        <w:rPr>
          <w:position w:val="-12"/>
          <w:lang w:val="en-US"/>
        </w:rPr>
        <w:pict>
          <v:shape id="_x0000_s1191" style="position:absolute;left:0;text-align:left;margin-left:0;margin-top:0;width:50pt;height:50pt;z-index:251631104;visibility:hidden;mso-position-horizontal-relative:text;mso-position-vertical-relative:text" coordsize="21600,21600" o:spt="100" adj="0,,0" path="m,l21600,r,21600l,21600xe">
            <v:stroke joinstyle="round"/>
            <v:formulas/>
            <v:path o:connecttype="segments"/>
            <o:lock v:ext="edit" selection="t"/>
          </v:shape>
        </w:pict>
      </w:r>
      <w:r>
        <w:rPr>
          <w:position w:val="-12"/>
          <w:lang w:val="en-US"/>
        </w:rPr>
        <w:object w:dxaOrig="1200" w:dyaOrig="360">
          <v:shape id="1148" o:spid="_x0000_i1048" type="#_x0000_t75" style="width:60.3pt;height:18.4pt;visibility:visible;mso-wrap-style:none;mso-position-vertical-relative:line" o:ole="">
            <v:imagedata r:id="rId73" o:title=""/>
          </v:shape>
          <o:OLEObject Type="Embed" ProgID="Equation.3" ShapeID="1148" DrawAspect="Content" ObjectID="_1724233366" r:id="rId74"/>
        </w:object>
      </w:r>
      <w:r>
        <w:rPr>
          <w:lang w:val="en-US"/>
        </w:rPr>
        <w:t xml:space="preserve">        2. </w:t>
      </w:r>
      <w:r w:rsidR="00CF13C2">
        <w:rPr>
          <w:position w:val="-10"/>
          <w:lang w:val="en-US"/>
        </w:rPr>
        <w:pict>
          <v:shape id="_x0000_s1189" style="position:absolute;left:0;text-align:left;margin-left:0;margin-top:0;width:50pt;height:50pt;z-index:251632128;visibility:hidden;mso-position-horizontal-relative:text;mso-position-vertical-relative:text" coordsize="21600,21600" o:spt="100" adj="0,,0" path="m,l21600,r,21600l,21600xe">
            <v:stroke joinstyle="round"/>
            <v:formulas/>
            <v:path o:connecttype="segments"/>
            <o:lock v:ext="edit" selection="t"/>
          </v:shape>
        </w:pict>
      </w:r>
      <w:r>
        <w:rPr>
          <w:position w:val="-10"/>
          <w:lang w:val="en-US"/>
        </w:rPr>
        <w:object w:dxaOrig="1080" w:dyaOrig="340">
          <v:shape id="1149" o:spid="_x0000_i1049" type="#_x0000_t75" style="width:54.4pt;height:16.75pt;visibility:visible;mso-wrap-style:none;mso-position-vertical-relative:line" o:ole="">
            <v:imagedata r:id="rId75" o:title=""/>
          </v:shape>
          <o:OLEObject Type="Embed" ProgID="Equation.3" ShapeID="1149" DrawAspect="Content" ObjectID="_1724233367" r:id="rId76"/>
        </w:object>
      </w:r>
      <w:r>
        <w:rPr>
          <w:lang w:val="en-US"/>
        </w:rPr>
        <w:t xml:space="preserve">        3. </w:t>
      </w:r>
      <w:r w:rsidR="00CF13C2">
        <w:rPr>
          <w:position w:val="-24"/>
          <w:lang w:val="en-US"/>
        </w:rPr>
        <w:pict>
          <v:shape id="_x0000_s1187" style="position:absolute;left:0;text-align:left;margin-left:0;margin-top:0;width:50pt;height:50pt;z-index:251633152;visibility:hidden;mso-position-horizontal-relative:text;mso-position-vertical-relative:text" coordsize="21600,21600" o:spt="100" adj="0,,0" path="m,l21600,r,21600l,21600xe">
            <v:stroke joinstyle="round"/>
            <v:formulas/>
            <v:path o:connecttype="segments"/>
            <o:lock v:ext="edit" selection="t"/>
          </v:shape>
        </w:pict>
      </w:r>
      <w:r>
        <w:rPr>
          <w:position w:val="-24"/>
          <w:lang w:val="en-US"/>
        </w:rPr>
        <w:object w:dxaOrig="860" w:dyaOrig="620">
          <v:shape id="1150" o:spid="_x0000_i1050" type="#_x0000_t75" style="width:42.7pt;height:31pt;visibility:visible;mso-wrap-style:none;mso-position-vertical-relative:line" o:ole="">
            <v:imagedata r:id="rId77" o:title=""/>
          </v:shape>
          <o:OLEObject Type="Embed" ProgID="Equation.3" ShapeID="1150" DrawAspect="Content" ObjectID="_1724233368" r:id="rId78"/>
        </w:object>
      </w:r>
      <w:r>
        <w:rPr>
          <w:lang w:val="en-US"/>
        </w:rPr>
        <w:t xml:space="preserve">       4. </w:t>
      </w:r>
      <w:r w:rsidR="00CF13C2">
        <w:rPr>
          <w:position w:val="-12"/>
        </w:rPr>
        <w:pict>
          <v:shape id="_x0000_s1185" style="position:absolute;left:0;text-align:left;margin-left:0;margin-top:0;width:50pt;height:50pt;z-index:251634176;visibility:hidden;mso-position-horizontal-relative:text;mso-position-vertical-relative:text" coordsize="21600,21600" o:spt="100" adj="0,,0" path="m,l21600,r,21600l,21600xe">
            <v:stroke joinstyle="round"/>
            <v:formulas/>
            <v:path o:connecttype="segments"/>
            <o:lock v:ext="edit" selection="t"/>
          </v:shape>
        </w:pict>
      </w:r>
      <w:r>
        <w:rPr>
          <w:position w:val="-12"/>
        </w:rPr>
        <w:object w:dxaOrig="2340" w:dyaOrig="360">
          <v:shape id="1151" o:spid="_x0000_i1051" type="#_x0000_t75" style="width:117.2pt;height:18.4pt;visibility:visible;mso-wrap-style:none;mso-position-vertical-relative:line" o:ole="">
            <v:imagedata r:id="rId79" o:title=""/>
          </v:shape>
          <o:OLEObject Type="Embed" ProgID="Equation.3" ShapeID="1151" DrawAspect="Content" ObjectID="_1724233369" r:id="rId80"/>
        </w:object>
      </w:r>
    </w:p>
    <w:p w:rsidR="008F1D3E" w:rsidRDefault="008F1D3E">
      <w:pPr>
        <w:widowControl/>
        <w:autoSpaceDE/>
        <w:autoSpaceDN/>
        <w:ind w:left="408"/>
        <w:jc w:val="both"/>
      </w:pPr>
    </w:p>
    <w:p w:rsidR="008F1D3E" w:rsidRDefault="00E565F8">
      <w:pPr>
        <w:widowControl/>
        <w:numPr>
          <w:ilvl w:val="1"/>
          <w:numId w:val="34"/>
        </w:numPr>
        <w:tabs>
          <w:tab w:val="num" w:pos="1440"/>
        </w:tabs>
        <w:autoSpaceDE/>
        <w:autoSpaceDN/>
        <w:ind w:hanging="534"/>
        <w:jc w:val="both"/>
      </w:pPr>
      <w:r>
        <w:t>. Указать углы сдвига фаз между синусоидальными напряжением и током соответственно для активного, индуктивного и емкостного элементов.</w:t>
      </w:r>
    </w:p>
    <w:p w:rsidR="008F1D3E" w:rsidRDefault="008F1D3E">
      <w:pPr>
        <w:widowControl/>
        <w:tabs>
          <w:tab w:val="num" w:pos="204"/>
        </w:tabs>
        <w:autoSpaceDE/>
        <w:autoSpaceDN/>
        <w:ind w:left="384" w:hanging="390"/>
        <w:jc w:val="both"/>
      </w:pPr>
    </w:p>
    <w:p w:rsidR="008F1D3E" w:rsidRDefault="00E565F8">
      <w:pPr>
        <w:widowControl/>
        <w:autoSpaceDE/>
        <w:autoSpaceDN/>
        <w:ind w:left="696"/>
        <w:jc w:val="both"/>
        <w:rPr>
          <w:lang w:val="en-US"/>
        </w:rPr>
      </w:pPr>
      <w:r>
        <w:t>1. 0</w:t>
      </w:r>
      <w:r>
        <w:rPr>
          <w:rFonts w:ascii="GreekC" w:hAnsi="GreekC" w:cs="GreekC"/>
        </w:rPr>
        <w:t>°</w:t>
      </w:r>
      <w:r>
        <w:rPr>
          <w:rFonts w:ascii="GreekC" w:hAnsi="GreekC" w:cs="GreekC"/>
          <w:lang w:val="en-US"/>
        </w:rPr>
        <w:t xml:space="preserve">; </w:t>
      </w:r>
      <w:r>
        <w:rPr>
          <w:lang w:val="en-US"/>
        </w:rPr>
        <w:t>90</w:t>
      </w:r>
      <w:r>
        <w:rPr>
          <w:rFonts w:ascii="GreekC" w:hAnsi="GreekC" w:cs="GreekC"/>
          <w:lang w:val="en-US"/>
        </w:rPr>
        <w:t>°</w:t>
      </w:r>
      <w:r>
        <w:rPr>
          <w:lang w:val="en-US"/>
        </w:rPr>
        <w:t>; -90</w:t>
      </w:r>
      <w:r>
        <w:rPr>
          <w:rFonts w:ascii="GreekC" w:hAnsi="GreekC" w:cs="GreekC"/>
          <w:lang w:val="en-US"/>
        </w:rPr>
        <w:t>°</w:t>
      </w:r>
      <w:r>
        <w:rPr>
          <w:lang w:val="en-US"/>
        </w:rPr>
        <w:t xml:space="preserve">          2. </w:t>
      </w:r>
      <w:r>
        <w:t>0</w:t>
      </w:r>
      <w:r>
        <w:rPr>
          <w:rFonts w:ascii="GreekC" w:hAnsi="GreekC" w:cs="GreekC"/>
        </w:rPr>
        <w:t>°</w:t>
      </w:r>
      <w:r>
        <w:rPr>
          <w:rFonts w:ascii="GreekC" w:hAnsi="GreekC" w:cs="GreekC"/>
          <w:lang w:val="en-US"/>
        </w:rPr>
        <w:t>;</w:t>
      </w:r>
      <w:r>
        <w:rPr>
          <w:lang w:val="en-US"/>
        </w:rPr>
        <w:t>-90</w:t>
      </w:r>
      <w:r>
        <w:rPr>
          <w:rFonts w:ascii="GreekC" w:hAnsi="GreekC" w:cs="GreekC"/>
          <w:lang w:val="en-US"/>
        </w:rPr>
        <w:t>°</w:t>
      </w:r>
      <w:r>
        <w:rPr>
          <w:lang w:val="en-US"/>
        </w:rPr>
        <w:t>; 90</w:t>
      </w:r>
      <w:r>
        <w:rPr>
          <w:rFonts w:ascii="GreekC" w:hAnsi="GreekC" w:cs="GreekC"/>
          <w:lang w:val="en-US"/>
        </w:rPr>
        <w:t>°</w:t>
      </w:r>
      <w:r>
        <w:rPr>
          <w:lang w:val="en-US"/>
        </w:rPr>
        <w:t xml:space="preserve">          3. </w:t>
      </w:r>
      <w:r>
        <w:t>0</w:t>
      </w:r>
      <w:r>
        <w:rPr>
          <w:rFonts w:ascii="GreekC" w:hAnsi="GreekC" w:cs="GreekC"/>
        </w:rPr>
        <w:t>°</w:t>
      </w:r>
      <w:r>
        <w:rPr>
          <w:rFonts w:ascii="GreekC" w:hAnsi="GreekC" w:cs="GreekC"/>
          <w:lang w:val="en-US"/>
        </w:rPr>
        <w:t xml:space="preserve">; </w:t>
      </w:r>
      <w:r>
        <w:rPr>
          <w:lang w:val="en-US"/>
        </w:rPr>
        <w:t>45</w:t>
      </w:r>
      <w:r>
        <w:rPr>
          <w:rFonts w:ascii="GreekC" w:hAnsi="GreekC" w:cs="GreekC"/>
          <w:lang w:val="en-US"/>
        </w:rPr>
        <w:t>°</w:t>
      </w:r>
      <w:r>
        <w:rPr>
          <w:lang w:val="en-US"/>
        </w:rPr>
        <w:t>; -45</w:t>
      </w:r>
      <w:r>
        <w:rPr>
          <w:rFonts w:ascii="GreekC" w:hAnsi="GreekC" w:cs="GreekC"/>
          <w:lang w:val="en-US"/>
        </w:rPr>
        <w:t>°</w:t>
      </w:r>
      <w:r>
        <w:rPr>
          <w:lang w:val="en-US"/>
        </w:rPr>
        <w:t xml:space="preserve">        4. 9</w:t>
      </w:r>
      <w:r>
        <w:t>0</w:t>
      </w:r>
      <w:r>
        <w:rPr>
          <w:rFonts w:ascii="GreekC" w:hAnsi="GreekC" w:cs="GreekC"/>
        </w:rPr>
        <w:t>°</w:t>
      </w:r>
      <w:r>
        <w:rPr>
          <w:rFonts w:ascii="GreekC" w:hAnsi="GreekC" w:cs="GreekC"/>
          <w:lang w:val="en-US"/>
        </w:rPr>
        <w:t xml:space="preserve">; </w:t>
      </w:r>
      <w:r>
        <w:rPr>
          <w:lang w:val="en-US"/>
        </w:rPr>
        <w:t>0</w:t>
      </w:r>
      <w:r>
        <w:rPr>
          <w:rFonts w:ascii="GreekC" w:hAnsi="GreekC" w:cs="GreekC"/>
          <w:lang w:val="en-US"/>
        </w:rPr>
        <w:t>°</w:t>
      </w:r>
      <w:r>
        <w:rPr>
          <w:lang w:val="en-US"/>
        </w:rPr>
        <w:t>; 0</w:t>
      </w:r>
      <w:r>
        <w:rPr>
          <w:rFonts w:ascii="GreekC" w:hAnsi="GreekC" w:cs="GreekC"/>
          <w:lang w:val="en-US"/>
        </w:rPr>
        <w:t>°</w:t>
      </w:r>
      <w:r>
        <w:rPr>
          <w:lang w:val="en-US"/>
        </w:rPr>
        <w:t xml:space="preserve">   </w:t>
      </w:r>
    </w:p>
    <w:p w:rsidR="008F1D3E" w:rsidRDefault="008F1D3E">
      <w:pPr>
        <w:widowControl/>
        <w:autoSpaceDE/>
        <w:autoSpaceDN/>
        <w:ind w:left="408" w:hanging="408"/>
        <w:jc w:val="both"/>
      </w:pPr>
    </w:p>
    <w:p w:rsidR="008F1D3E" w:rsidRDefault="00E565F8">
      <w:pPr>
        <w:widowControl/>
        <w:numPr>
          <w:ilvl w:val="1"/>
          <w:numId w:val="35"/>
        </w:numPr>
        <w:tabs>
          <w:tab w:val="num" w:pos="1440"/>
        </w:tabs>
        <w:autoSpaceDE/>
        <w:autoSpaceDN/>
        <w:ind w:hanging="651"/>
        <w:jc w:val="both"/>
      </w:pPr>
      <w:r>
        <w:t xml:space="preserve"> Результат произведения двух комплексных чисел (5-</w:t>
      </w:r>
      <w:r>
        <w:rPr>
          <w:lang w:val="en-US"/>
        </w:rPr>
        <w:t>j</w:t>
      </w:r>
      <w:r>
        <w:t>5) и (2+</w:t>
      </w:r>
      <w:r>
        <w:rPr>
          <w:lang w:val="en-US"/>
        </w:rPr>
        <w:t>j</w:t>
      </w:r>
      <w:r>
        <w:t xml:space="preserve">2) равен:      </w:t>
      </w:r>
    </w:p>
    <w:p w:rsidR="008F1D3E" w:rsidRDefault="00E565F8">
      <w:pPr>
        <w:widowControl/>
        <w:autoSpaceDE/>
        <w:autoSpaceDN/>
        <w:ind w:left="171"/>
        <w:jc w:val="both"/>
      </w:pPr>
      <w:r>
        <w:t xml:space="preserve">           </w:t>
      </w:r>
    </w:p>
    <w:p w:rsidR="008F1D3E" w:rsidRDefault="00E565F8">
      <w:pPr>
        <w:widowControl/>
        <w:autoSpaceDE/>
        <w:autoSpaceDN/>
        <w:ind w:left="696"/>
        <w:jc w:val="both"/>
      </w:pPr>
      <w:r>
        <w:t>1. 20           2. -</w:t>
      </w:r>
      <w:r>
        <w:rPr>
          <w:lang w:val="en-US"/>
        </w:rPr>
        <w:t>j</w:t>
      </w:r>
      <w:r>
        <w:t>2,5         3. 2-</w:t>
      </w:r>
      <w:r>
        <w:rPr>
          <w:lang w:val="en-US"/>
        </w:rPr>
        <w:t>j</w:t>
      </w:r>
      <w:r>
        <w:t>2,5      4. 2+</w:t>
      </w:r>
      <w:r>
        <w:rPr>
          <w:lang w:val="en-US"/>
        </w:rPr>
        <w:t>j</w:t>
      </w:r>
      <w:r>
        <w:t>2,5</w:t>
      </w:r>
    </w:p>
    <w:p w:rsidR="008F1D3E" w:rsidRDefault="008F1D3E">
      <w:pPr>
        <w:widowControl/>
        <w:autoSpaceDE/>
        <w:autoSpaceDN/>
        <w:ind w:left="408" w:hanging="408"/>
        <w:jc w:val="both"/>
      </w:pPr>
    </w:p>
    <w:p w:rsidR="008F1D3E" w:rsidRDefault="008F1D3E">
      <w:pPr>
        <w:widowControl/>
        <w:autoSpaceDE/>
        <w:autoSpaceDN/>
        <w:ind w:left="570" w:hanging="570"/>
        <w:jc w:val="both"/>
      </w:pPr>
    </w:p>
    <w:p w:rsidR="008F1D3E" w:rsidRDefault="00E565F8">
      <w:pPr>
        <w:widowControl/>
        <w:autoSpaceDE/>
        <w:autoSpaceDN/>
      </w:pPr>
      <w:r>
        <w:t>2.12. Чему равен коэффициент индуктивной связи К двух индуктивно связанных катушек?</w:t>
      </w:r>
    </w:p>
    <w:p w:rsidR="008F1D3E" w:rsidRDefault="00E565F8">
      <w:pPr>
        <w:widowControl/>
        <w:autoSpaceDE/>
        <w:autoSpaceDN/>
        <w:ind w:firstLine="709"/>
      </w:pPr>
      <w:r>
        <w:t>1. К=</w:t>
      </w:r>
      <w:r w:rsidR="00CF13C2">
        <w:rPr>
          <w:position w:val="-30"/>
        </w:rPr>
        <w:pict>
          <v:shape id="_x0000_s1183" style="position:absolute;left:0;text-align:left;margin-left:0;margin-top:0;width:50pt;height:50pt;z-index:251635200;visibility:hidden;mso-position-horizontal-relative:text;mso-position-vertical-relative:text" coordsize="21600,21600" o:spt="100" adj="0,,0" path="m,l21600,r,21600l,21600xe">
            <v:stroke joinstyle="round"/>
            <v:formulas/>
            <v:path o:connecttype="segments"/>
            <o:lock v:ext="edit" selection="t"/>
          </v:shape>
        </w:pict>
      </w:r>
      <w:r>
        <w:rPr>
          <w:position w:val="-30"/>
        </w:rPr>
        <w:object w:dxaOrig="560" w:dyaOrig="660">
          <v:shape id="1152" o:spid="_x0000_i1052" type="#_x0000_t75" style="width:27.65pt;height:32.65pt;visibility:visible;mso-wrap-style:none;mso-position-vertical-relative:line" o:ole="">
            <v:imagedata r:id="rId81" o:title=""/>
          </v:shape>
          <o:OLEObject Type="Embed" ProgID="Equation.3" ShapeID="1152" DrawAspect="Content" ObjectID="_1724233370" r:id="rId82"/>
        </w:object>
      </w:r>
      <w:r>
        <w:t xml:space="preserve">     </w:t>
      </w:r>
      <w:r>
        <w:tab/>
        <w:t>2. К=</w:t>
      </w:r>
      <w:r w:rsidR="00CF13C2">
        <w:rPr>
          <w:position w:val="-30"/>
        </w:rPr>
        <w:pict>
          <v:shape id="_x0000_s1181" style="position:absolute;left:0;text-align:left;margin-left:0;margin-top:0;width:50pt;height:50pt;z-index:251636224;visibility:hidden;mso-position-horizontal-relative:text;mso-position-vertical-relative:text" coordsize="21600,21600" o:spt="100" adj="0,,0" path="m,l21600,r,21600l,21600xe">
            <v:stroke joinstyle="round"/>
            <v:formulas/>
            <v:path o:connecttype="segments"/>
            <o:lock v:ext="edit" selection="t"/>
          </v:shape>
        </w:pict>
      </w:r>
      <w:r>
        <w:rPr>
          <w:position w:val="-30"/>
        </w:rPr>
        <w:object w:dxaOrig="560" w:dyaOrig="720">
          <v:shape id="1153" o:spid="_x0000_i1053" type="#_x0000_t75" style="width:27.65pt;height:36pt;visibility:visible;mso-wrap-style:none;mso-position-vertical-relative:line" o:ole="">
            <v:imagedata r:id="rId83" o:title=""/>
          </v:shape>
          <o:OLEObject Type="Embed" ProgID="Equation.3" ShapeID="1153" DrawAspect="Content" ObjectID="_1724233371" r:id="rId84"/>
        </w:object>
      </w:r>
      <w:r>
        <w:t xml:space="preserve">     </w:t>
      </w:r>
      <w:r>
        <w:tab/>
        <w:t>3. К=</w:t>
      </w:r>
      <w:r w:rsidR="00CF13C2">
        <w:rPr>
          <w:position w:val="-30"/>
        </w:rPr>
        <w:pict>
          <v:shape id="_x0000_s1179" style="position:absolute;left:0;text-align:left;margin-left:0;margin-top:0;width:50pt;height:50pt;z-index:251637248;visibility:hidden;mso-position-horizontal-relative:text;mso-position-vertical-relative:text" coordsize="21600,21600" o:spt="100" adj="0,,0" path="m,l21600,r,21600l,21600xe">
            <v:stroke joinstyle="round"/>
            <v:formulas/>
            <v:path o:connecttype="segments"/>
            <o:lock v:ext="edit" selection="t"/>
          </v:shape>
        </w:pict>
      </w:r>
      <w:r>
        <w:rPr>
          <w:position w:val="-30"/>
        </w:rPr>
        <w:object w:dxaOrig="560" w:dyaOrig="720">
          <v:shape id="1154" o:spid="_x0000_i1054" type="#_x0000_t75" style="width:27.65pt;height:36pt;visibility:visible;mso-wrap-style:none;mso-position-vertical-relative:line" o:ole="">
            <v:imagedata r:id="rId85" o:title=""/>
          </v:shape>
          <o:OLEObject Type="Embed" ProgID="Equation.3" ShapeID="1154" DrawAspect="Content" ObjectID="_1724233372" r:id="rId86"/>
        </w:object>
      </w:r>
      <w:r>
        <w:t xml:space="preserve">      4. К=</w:t>
      </w:r>
      <w:r w:rsidR="00CF13C2">
        <w:rPr>
          <w:position w:val="-34"/>
        </w:rPr>
        <w:pict>
          <v:shape id="_x0000_s1177" style="position:absolute;left:0;text-align:left;margin-left:0;margin-top:0;width:50pt;height:50pt;z-index:251638272;visibility:hidden;mso-position-horizontal-relative:text;mso-position-vertical-relative:text" coordsize="21600,21600" o:spt="100" adj="0,,0" path="m,l21600,r,21600l,21600xe">
            <v:stroke joinstyle="round"/>
            <v:formulas/>
            <v:path o:connecttype="segments"/>
            <o:lock v:ext="edit" selection="t"/>
          </v:shape>
        </w:pict>
      </w:r>
      <w:r>
        <w:rPr>
          <w:position w:val="-34"/>
        </w:rPr>
        <w:object w:dxaOrig="720" w:dyaOrig="720">
          <v:shape id="1155" o:spid="_x0000_i1055" type="#_x0000_t75" style="width:36pt;height:36pt;visibility:visible;mso-wrap-style:none;mso-position-vertical-relative:line" o:ole="">
            <v:imagedata r:id="rId87" o:title=""/>
          </v:shape>
          <o:OLEObject Type="Embed" ProgID="Equation.3" ShapeID="1155" DrawAspect="Content" ObjectID="_1724233373" r:id="rId88"/>
        </w:object>
      </w:r>
    </w:p>
    <w:p w:rsidR="008F1D3E" w:rsidRDefault="008F1D3E">
      <w:pPr>
        <w:widowControl/>
        <w:autoSpaceDE/>
        <w:autoSpaceDN/>
        <w:ind w:firstLine="709"/>
      </w:pPr>
    </w:p>
    <w:p w:rsidR="008F1D3E" w:rsidRDefault="00E565F8">
      <w:pPr>
        <w:widowControl/>
        <w:autoSpaceDE/>
        <w:autoSpaceDN/>
        <w:ind w:left="705" w:hanging="705"/>
      </w:pPr>
      <w:r>
        <w:t>2.13.  При согласном включении двух последовательно соединенных катушек на напряжение 30 В ток в цепи 5 А. что произойдет с током при встречном включении на это же напряжение?</w:t>
      </w:r>
    </w:p>
    <w:p w:rsidR="008F1D3E" w:rsidRDefault="008F1D3E">
      <w:pPr>
        <w:widowControl/>
        <w:autoSpaceDE/>
        <w:autoSpaceDN/>
        <w:ind w:left="705" w:hanging="705"/>
      </w:pPr>
    </w:p>
    <w:p w:rsidR="008F1D3E" w:rsidRDefault="00E565F8">
      <w:pPr>
        <w:widowControl/>
        <w:autoSpaceDE/>
        <w:autoSpaceDN/>
        <w:ind w:firstLine="709"/>
      </w:pPr>
      <w:r>
        <w:t xml:space="preserve">1. уменьшится      </w:t>
      </w:r>
      <w:r>
        <w:tab/>
        <w:t>2. не изменится</w:t>
      </w:r>
    </w:p>
    <w:p w:rsidR="008F1D3E" w:rsidRDefault="00E565F8">
      <w:pPr>
        <w:widowControl/>
        <w:autoSpaceDE/>
        <w:autoSpaceDN/>
      </w:pPr>
      <w:r>
        <w:tab/>
        <w:t>3. увеличится            4. нет ответа</w:t>
      </w:r>
    </w:p>
    <w:p w:rsidR="008F1D3E" w:rsidRDefault="008F1D3E">
      <w:pPr>
        <w:widowControl/>
        <w:autoSpaceDE/>
        <w:autoSpaceDN/>
      </w:pPr>
    </w:p>
    <w:p w:rsidR="008F1D3E" w:rsidRDefault="008F1D3E">
      <w:pPr>
        <w:widowControl/>
        <w:autoSpaceDE/>
        <w:autoSpaceDN/>
      </w:pPr>
    </w:p>
    <w:p w:rsidR="008F1D3E" w:rsidRDefault="00E565F8">
      <w:pPr>
        <w:widowControl/>
        <w:autoSpaceDE/>
        <w:autoSpaceDN/>
        <w:ind w:left="705" w:hanging="705"/>
      </w:pPr>
      <w:r>
        <w:t>2.14. Под каким углом должны располагаться плоскости двух взаимно индуктивно связанных катушек, чтобы коэффициент М был равен нулю?</w:t>
      </w:r>
    </w:p>
    <w:p w:rsidR="008F1D3E" w:rsidRDefault="008F1D3E">
      <w:pPr>
        <w:widowControl/>
        <w:autoSpaceDE/>
        <w:autoSpaceDN/>
        <w:ind w:left="705" w:hanging="705"/>
      </w:pPr>
    </w:p>
    <w:p w:rsidR="008F1D3E" w:rsidRDefault="00E565F8">
      <w:pPr>
        <w:widowControl/>
        <w:autoSpaceDE/>
        <w:autoSpaceDN/>
        <w:ind w:firstLine="709"/>
      </w:pPr>
      <w:r>
        <w:t>1. под углом 45</w:t>
      </w:r>
      <w:r>
        <w:rPr>
          <w:vertAlign w:val="superscript"/>
        </w:rPr>
        <w:t xml:space="preserve">0            </w:t>
      </w:r>
      <w:r>
        <w:tab/>
        <w:t xml:space="preserve">               2. под прямым углом</w:t>
      </w:r>
    </w:p>
    <w:p w:rsidR="008F1D3E" w:rsidRDefault="00E565F8">
      <w:pPr>
        <w:widowControl/>
        <w:autoSpaceDE/>
        <w:autoSpaceDN/>
      </w:pPr>
      <w:r>
        <w:tab/>
        <w:t>3. плоскости должны совпадать        4. условие невыполнимо</w:t>
      </w:r>
    </w:p>
    <w:p w:rsidR="008F1D3E" w:rsidRDefault="008F1D3E">
      <w:pPr>
        <w:widowControl/>
        <w:autoSpaceDE/>
        <w:autoSpaceDN/>
      </w:pPr>
    </w:p>
    <w:p w:rsidR="008F1D3E" w:rsidRDefault="008F1D3E">
      <w:pPr>
        <w:widowControl/>
        <w:autoSpaceDE/>
        <w:autoSpaceDN/>
      </w:pPr>
    </w:p>
    <w:p w:rsidR="008F1D3E" w:rsidRDefault="00E565F8">
      <w:pPr>
        <w:widowControl/>
        <w:autoSpaceDE/>
        <w:autoSpaceDN/>
        <w:ind w:left="705" w:hanging="705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06528" behindDoc="1" locked="0" layoutInCell="1" hidden="0" allowOverlap="1">
                <wp:simplePos x="0" y="0"/>
                <wp:positionH relativeFrom="column">
                  <wp:posOffset>2787015</wp:posOffset>
                </wp:positionH>
                <wp:positionV relativeFrom="paragraph">
                  <wp:posOffset>462915</wp:posOffset>
                </wp:positionV>
                <wp:extent cx="3219450" cy="1094105"/>
                <wp:effectExtent l="1342421" t="1519613" r="1332945" b="1531011"/>
                <wp:wrapNone/>
                <wp:docPr id="1156" name="shape115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219450" cy="1094105"/>
                          <a:chOff x="1653" y="1874"/>
                          <a:chExt cx="3976" cy="1334"/>
                        </a:xfrm>
                      </wpg:grpSpPr>
                      <wps:wsp>
                        <wps:cNvPr id="1089" name="child 1"/>
                        <wps:cNvSpPr>
                          <a:spLocks/>
                        </wps:cNvSpPr>
                        <wps:spPr>
                          <a:xfrm>
                            <a:off x="2077" y="1874"/>
                            <a:ext cx="445" cy="442"/>
                          </a:xfrm>
                          <a:prstGeom prst="ellipse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solidFill>
                              <a:srgbClr val="000000"/>
                            </a:solidFill>
                          </a:ln>
                        </wps:spPr>
                        <wps:bodyPr rot="0" vert="horz" wrap="square" lIns="91440" tIns="45720" rIns="91440" bIns="45720" anchor="t" upright="1">
                          <a:noAutofit/>
                        </wps:bodyPr>
                      </wps:wsp>
                      <wps:wsp>
                        <wps:cNvPr id="1090" name="child 2"/>
                        <wps:cNvSpPr>
                          <a:spLocks/>
                        </wps:cNvSpPr>
                        <wps:spPr>
                          <a:xfrm rot="5400000">
                            <a:off x="3207" y="2572"/>
                            <a:ext cx="391" cy="212"/>
                          </a:xfrm>
                          <a:custGeom>
                            <a:avLst/>
                            <a:gdLst>
                              <a:gd name="fm0" fmla="*/ 0 w 1260"/>
                              <a:gd name="fm1" fmla="*/ 480 h 960"/>
                              <a:gd name="fm2" fmla="*/ 180 w 1260"/>
                              <a:gd name="fm3" fmla="*/ 120 h 960"/>
                              <a:gd name="fm4" fmla="*/ 360 w 1260"/>
                              <a:gd name="fm5" fmla="*/ 120 h 960"/>
                              <a:gd name="fm6" fmla="*/ 540 w 1260"/>
                              <a:gd name="fm7" fmla="*/ 840 h 960"/>
                              <a:gd name="fm8" fmla="*/ 360 w 1260"/>
                              <a:gd name="fm9" fmla="*/ 840 h 960"/>
                              <a:gd name="fm10" fmla="*/ 540 w 1260"/>
                              <a:gd name="fm11" fmla="*/ 120 h 960"/>
                              <a:gd name="fm12" fmla="*/ 720 w 1260"/>
                              <a:gd name="fm13" fmla="*/ 120 h 960"/>
                              <a:gd name="fm14" fmla="*/ 900 w 1260"/>
                              <a:gd name="fm15" fmla="*/ 840 h 960"/>
                              <a:gd name="fm16" fmla="*/ 720 w 1260"/>
                              <a:gd name="fm17" fmla="*/ 840 h 960"/>
                              <a:gd name="fm18" fmla="*/ 900 w 1260"/>
                              <a:gd name="fm19" fmla="*/ 120 h 960"/>
                              <a:gd name="fm20" fmla="*/ 1080 w 1260"/>
                              <a:gd name="fm21" fmla="*/ 120 h 960"/>
                              <a:gd name="fm22" fmla="*/ 1260 w 1260"/>
                              <a:gd name="fm23" fmla="*/ 480 h 960"/>
                            </a:gdLst>
                            <a:ahLst/>
                            <a:cxnLst/>
                            <a:rect l="0" t="0" r="0" b="0"/>
                            <a:pathLst>
                              <a:path w="1260" h="960">
                                <a:moveTo>
                                  <a:pt x="0" y="480"/>
                                </a:moveTo>
                                <a:cubicBezTo>
                                  <a:pt x="60" y="330"/>
                                  <a:pt x="120" y="180"/>
                                  <a:pt x="180" y="120"/>
                                </a:cubicBezTo>
                                <a:cubicBezTo>
                                  <a:pt x="240" y="60"/>
                                  <a:pt x="300" y="0"/>
                                  <a:pt x="360" y="120"/>
                                </a:cubicBezTo>
                                <a:cubicBezTo>
                                  <a:pt x="420" y="240"/>
                                  <a:pt x="540" y="720"/>
                                  <a:pt x="540" y="840"/>
                                </a:cubicBezTo>
                                <a:cubicBezTo>
                                  <a:pt x="540" y="960"/>
                                  <a:pt x="360" y="960"/>
                                  <a:pt x="360" y="840"/>
                                </a:cubicBezTo>
                                <a:cubicBezTo>
                                  <a:pt x="360" y="720"/>
                                  <a:pt x="480" y="240"/>
                                  <a:pt x="540" y="120"/>
                                </a:cubicBezTo>
                                <a:cubicBezTo>
                                  <a:pt x="600" y="0"/>
                                  <a:pt x="660" y="0"/>
                                  <a:pt x="720" y="120"/>
                                </a:cubicBezTo>
                                <a:cubicBezTo>
                                  <a:pt x="780" y="240"/>
                                  <a:pt x="900" y="720"/>
                                  <a:pt x="900" y="840"/>
                                </a:cubicBezTo>
                                <a:cubicBezTo>
                                  <a:pt x="900" y="960"/>
                                  <a:pt x="720" y="960"/>
                                  <a:pt x="720" y="840"/>
                                </a:cubicBezTo>
                                <a:cubicBezTo>
                                  <a:pt x="720" y="720"/>
                                  <a:pt x="840" y="240"/>
                                  <a:pt x="900" y="120"/>
                                </a:cubicBezTo>
                                <a:cubicBezTo>
                                  <a:pt x="960" y="0"/>
                                  <a:pt x="1020" y="60"/>
                                  <a:pt x="1080" y="120"/>
                                </a:cubicBezTo>
                                <a:cubicBezTo>
                                  <a:pt x="1140" y="180"/>
                                  <a:pt x="1230" y="420"/>
                                  <a:pt x="1260" y="480"/>
                                </a:cubicBezTo>
                              </a:path>
                            </a:pathLst>
                          </a:custGeom>
                          <a:noFill/>
                          <a:ln>
                            <a:solidFill>
                              <a:srgbClr val="000000"/>
                            </a:solidFill>
                          </a:ln>
                        </wps:spPr>
                        <wps:bodyPr rot="0" vert="horz" wrap="square" lIns="91440" tIns="45720" rIns="91440" bIns="45720" anchor="t" upright="1">
                          <a:noAutofit/>
                        </wps:bodyPr>
                      </wps:wsp>
                      <wps:wsp>
                        <wps:cNvPr id="1092" name="child 3"/>
                        <wps:cNvCnPr/>
                        <wps:spPr>
                          <a:xfrm rot="5400000" flipH="1">
                            <a:off x="2770" y="1847"/>
                            <a:ext cx="388" cy="881"/>
                          </a:xfrm>
                          <a:prstGeom prst="bentConnector2">
                            <a:avLst/>
                          </a:prstGeom>
                          <a:noFill/>
                          <a:ln>
                            <a:solidFill>
                              <a:srgbClr val="000000"/>
                            </a:solidFill>
                            <a:miter lim="800000"/>
                          </a:ln>
                        </wps:spPr>
                        <wps:bodyPr/>
                      </wps:wsp>
                      <wps:wsp>
                        <wps:cNvPr id="1093" name="child 4"/>
                        <wps:cNvSpPr>
                          <a:spLocks/>
                        </wps:cNvSpPr>
                        <wps:spPr>
                          <a:xfrm rot="5400000">
                            <a:off x="1653" y="2058"/>
                            <a:ext cx="78" cy="76"/>
                          </a:xfrm>
                          <a:prstGeom prst="ellipse">
                            <a:avLst/>
                          </a:prstGeom>
                          <a:solidFill>
                            <a:srgbClr val="000000"/>
                          </a:solidFill>
                          <a:ln>
                            <a:solidFill>
                              <a:srgbClr val="000000"/>
                            </a:solidFill>
                          </a:ln>
                        </wps:spPr>
                        <wps:bodyPr rot="0" vert="horz" wrap="square" lIns="91440" tIns="45720" rIns="91440" bIns="45720" anchor="t" upright="1">
                          <a:noAutofit/>
                        </wps:bodyPr>
                      </wps:wsp>
                      <wps:wsp>
                        <wps:cNvPr id="1094" name="child 5"/>
                        <wps:cNvSpPr>
                          <a:spLocks/>
                        </wps:cNvSpPr>
                        <wps:spPr>
                          <a:xfrm rot="5400000">
                            <a:off x="5361" y="2053"/>
                            <a:ext cx="79" cy="77"/>
                          </a:xfrm>
                          <a:prstGeom prst="ellipse">
                            <a:avLst/>
                          </a:prstGeom>
                          <a:solidFill>
                            <a:srgbClr val="000000"/>
                          </a:solidFill>
                          <a:ln>
                            <a:solidFill>
                              <a:srgbClr val="000000"/>
                            </a:solidFill>
                          </a:ln>
                        </wps:spPr>
                        <wps:bodyPr rot="0" vert="horz" wrap="square" lIns="91440" tIns="45720" rIns="91440" bIns="45720" anchor="t" upright="1">
                          <a:noAutofit/>
                        </wps:bodyPr>
                      </wps:wsp>
                      <wps:wsp>
                        <wps:cNvPr id="1095" name="child 6"/>
                        <wps:cNvSpPr>
                          <a:spLocks/>
                        </wps:cNvSpPr>
                        <wps:spPr>
                          <a:xfrm rot="5400000">
                            <a:off x="1652" y="3130"/>
                            <a:ext cx="80" cy="76"/>
                          </a:xfrm>
                          <a:prstGeom prst="ellipse">
                            <a:avLst/>
                          </a:prstGeom>
                          <a:solidFill>
                            <a:srgbClr val="000000"/>
                          </a:solidFill>
                          <a:ln>
                            <a:solidFill>
                              <a:srgbClr val="000000"/>
                            </a:solidFill>
                          </a:ln>
                        </wps:spPr>
                        <wps:bodyPr rot="0" vert="horz" wrap="square" lIns="91440" tIns="45720" rIns="91440" bIns="45720" anchor="t" upright="1">
                          <a:noAutofit/>
                        </wps:bodyPr>
                      </wps:wsp>
                      <wps:wsp>
                        <wps:cNvPr id="1096" name="child 7"/>
                        <wps:cNvCnPr/>
                        <wps:spPr>
                          <a:xfrm flipV="1">
                            <a:off x="1732" y="2873"/>
                            <a:ext cx="1672" cy="295"/>
                          </a:xfrm>
                          <a:prstGeom prst="bentConnector2">
                            <a:avLst/>
                          </a:prstGeom>
                          <a:noFill/>
                          <a:ln>
                            <a:solidFill>
                              <a:srgbClr val="000000"/>
                            </a:solidFill>
                            <a:miter lim="800000"/>
                          </a:ln>
                        </wps:spPr>
                        <wps:bodyPr/>
                      </wps:wsp>
                      <wps:wsp>
                        <wps:cNvPr id="1097" name="child 8"/>
                        <wps:cNvCnPr/>
                        <wps:spPr>
                          <a:xfrm flipH="1">
                            <a:off x="1732" y="2095"/>
                            <a:ext cx="345" cy="1"/>
                          </a:xfrm>
                          <a:prstGeom prst="straightConnector1">
                            <a:avLst/>
                          </a:prstGeom>
                          <a:noFill/>
                          <a:ln>
                            <a:solidFill>
                              <a:srgbClr val="000000"/>
                            </a:solidFill>
                          </a:ln>
                        </wps:spPr>
                        <wps:bodyPr/>
                      </wps:wsp>
                      <wpg:grpSp>
                        <wpg:cNvPr id="1098" name="group 9"/>
                        <wpg:cNvGrpSpPr/>
                        <wpg:grpSpPr>
                          <a:xfrm>
                            <a:off x="4052" y="2431"/>
                            <a:ext cx="1577" cy="442"/>
                            <a:chOff x="4053" y="2431"/>
                            <a:chExt cx="1577" cy="442"/>
                          </a:xfrm>
                        </wpg:grpSpPr>
                        <wps:wsp>
                          <wps:cNvPr id="1099" name="child 1"/>
                          <wps:cNvSpPr>
                            <a:spLocks/>
                          </wps:cNvSpPr>
                          <wps:spPr>
                            <a:xfrm>
                              <a:off x="5183" y="2431"/>
                              <a:ext cx="447" cy="442"/>
                            </a:xfrm>
                            <a:prstGeom prst="ellipse">
                              <a:avLst/>
                            </a:prstGeom>
                            <a:solidFill>
                              <a:srgbClr val="FFFFFF"/>
                            </a:solidFill>
                            <a:ln>
                              <a:solidFill>
                                <a:srgbClr val="000000"/>
                              </a:solidFill>
                            </a:ln>
                          </wps:spPr>
                          <wps:bodyPr rot="0" vert="horz" wrap="square" lIns="91440" tIns="45720" rIns="91440" bIns="45720" anchor="t" upright="1">
                            <a:noAutofit/>
                          </wps:bodyPr>
                        </wps:wsp>
                        <wps:wsp>
                          <wps:cNvPr id="1100" name="child 2"/>
                          <wps:cNvSpPr>
                            <a:spLocks/>
                          </wps:cNvSpPr>
                          <wps:spPr>
                            <a:xfrm rot="16200000">
                              <a:off x="3965" y="2570"/>
                              <a:ext cx="389" cy="214"/>
                            </a:xfrm>
                            <a:custGeom>
                              <a:avLst/>
                              <a:gdLst>
                                <a:gd name="fm0" fmla="*/ 0 w 1260"/>
                                <a:gd name="fm1" fmla="*/ 480 h 960"/>
                                <a:gd name="fm2" fmla="*/ 180 w 1260"/>
                                <a:gd name="fm3" fmla="*/ 120 h 960"/>
                                <a:gd name="fm4" fmla="*/ 360 w 1260"/>
                                <a:gd name="fm5" fmla="*/ 120 h 960"/>
                                <a:gd name="fm6" fmla="*/ 540 w 1260"/>
                                <a:gd name="fm7" fmla="*/ 840 h 960"/>
                                <a:gd name="fm8" fmla="*/ 360 w 1260"/>
                                <a:gd name="fm9" fmla="*/ 840 h 960"/>
                                <a:gd name="fm10" fmla="*/ 540 w 1260"/>
                                <a:gd name="fm11" fmla="*/ 120 h 960"/>
                                <a:gd name="fm12" fmla="*/ 720 w 1260"/>
                                <a:gd name="fm13" fmla="*/ 120 h 960"/>
                                <a:gd name="fm14" fmla="*/ 900 w 1260"/>
                                <a:gd name="fm15" fmla="*/ 840 h 960"/>
                                <a:gd name="fm16" fmla="*/ 720 w 1260"/>
                                <a:gd name="fm17" fmla="*/ 840 h 960"/>
                                <a:gd name="fm18" fmla="*/ 900 w 1260"/>
                                <a:gd name="fm19" fmla="*/ 120 h 960"/>
                                <a:gd name="fm20" fmla="*/ 1080 w 1260"/>
                                <a:gd name="fm21" fmla="*/ 120 h 960"/>
                                <a:gd name="fm22" fmla="*/ 1260 w 1260"/>
                                <a:gd name="fm23" fmla="*/ 480 h 960"/>
                              </a:gdLst>
                              <a:ahLst/>
                              <a:cxnLst/>
                              <a:rect l="0" t="0" r="0" b="0"/>
                              <a:pathLst>
                                <a:path w="1260" h="960">
                                  <a:moveTo>
                                    <a:pt x="0" y="480"/>
                                  </a:moveTo>
                                  <a:cubicBezTo>
                                    <a:pt x="60" y="330"/>
                                    <a:pt x="120" y="180"/>
                                    <a:pt x="180" y="120"/>
                                  </a:cubicBezTo>
                                  <a:cubicBezTo>
                                    <a:pt x="240" y="60"/>
                                    <a:pt x="300" y="0"/>
                                    <a:pt x="360" y="120"/>
                                  </a:cubicBezTo>
                                  <a:cubicBezTo>
                                    <a:pt x="420" y="240"/>
                                    <a:pt x="540" y="720"/>
                                    <a:pt x="540" y="840"/>
                                  </a:cubicBezTo>
                                  <a:cubicBezTo>
                                    <a:pt x="540" y="960"/>
                                    <a:pt x="360" y="960"/>
                                    <a:pt x="360" y="840"/>
                                  </a:cubicBezTo>
                                  <a:cubicBezTo>
                                    <a:pt x="360" y="720"/>
                                    <a:pt x="480" y="240"/>
                                    <a:pt x="540" y="120"/>
                                  </a:cubicBezTo>
                                  <a:cubicBezTo>
                                    <a:pt x="600" y="0"/>
                                    <a:pt x="660" y="0"/>
                                    <a:pt x="720" y="120"/>
                                  </a:cubicBezTo>
                                  <a:cubicBezTo>
                                    <a:pt x="780" y="240"/>
                                    <a:pt x="900" y="720"/>
                                    <a:pt x="900" y="840"/>
                                  </a:cubicBezTo>
                                  <a:cubicBezTo>
                                    <a:pt x="900" y="960"/>
                                    <a:pt x="720" y="960"/>
                                    <a:pt x="720" y="840"/>
                                  </a:cubicBezTo>
                                  <a:cubicBezTo>
                                    <a:pt x="720" y="720"/>
                                    <a:pt x="840" y="240"/>
                                    <a:pt x="900" y="120"/>
                                  </a:cubicBezTo>
                                  <a:cubicBezTo>
                                    <a:pt x="960" y="0"/>
                                    <a:pt x="1020" y="60"/>
                                    <a:pt x="1080" y="120"/>
                                  </a:cubicBezTo>
                                  <a:cubicBezTo>
                                    <a:pt x="1140" y="180"/>
                                    <a:pt x="1230" y="420"/>
                                    <a:pt x="1260" y="480"/>
                                  </a:cubicBezTo>
                                </a:path>
                              </a:pathLst>
                            </a:custGeom>
                            <a:noFill/>
                            <a:ln>
                              <a:solidFill>
                                <a:srgbClr val="000000"/>
                              </a:solidFill>
                            </a:ln>
                          </wps:spPr>
                          <wps:bodyPr rot="0" vert="horz" wrap="square" lIns="91440" tIns="45720" rIns="91440" bIns="45720" anchor="t" upright="1">
                            <a:noAutofit/>
                          </wps:bodyPr>
                        </wps:wsp>
                        <wps:wsp>
                          <wps:cNvPr id="1101" name="child 3"/>
                          <wps:cNvCnPr/>
                          <wps:spPr>
                            <a:xfrm rot="16200000">
                              <a:off x="4757" y="1834"/>
                              <a:ext cx="51" cy="1246"/>
                            </a:xfrm>
                            <a:prstGeom prst="bentConnector3">
                              <a:avLst>
                                <a:gd name="adj1" fmla="val 769694"/>
                              </a:avLst>
                            </a:prstGeom>
                            <a:noFill/>
                            <a:ln>
                              <a:solidFill>
                                <a:srgbClr val="000000"/>
                              </a:solidFill>
                              <a:miter lim="800000"/>
                            </a:ln>
                          </wps:spPr>
                          <wps:bodyPr/>
                        </wps:wsp>
                        <wps:wsp>
                          <wps:cNvPr id="1102" name="child 4"/>
                          <wps:cNvCnPr/>
                          <wps:spPr>
                            <a:xfrm rot="16200000" flipH="1">
                              <a:off x="4782" y="2249"/>
                              <a:ext cx="2" cy="1246"/>
                            </a:xfrm>
                            <a:prstGeom prst="bentConnector3">
                              <a:avLst>
                                <a:gd name="adj1" fmla="val 12066667"/>
                              </a:avLst>
                            </a:prstGeom>
                            <a:noFill/>
                            <a:ln>
                              <a:solidFill>
                                <a:srgbClr val="000000"/>
                              </a:solidFill>
                              <a:miter lim="800000"/>
                            </a:ln>
                          </wps:spPr>
                          <wps:bodyPr/>
                        </wps:wsp>
                      </wpg:grpSp>
                      <wps:wsp>
                        <wps:cNvPr id="1103" name="child 10"/>
                        <wps:cNvSpPr>
                          <a:spLocks/>
                        </wps:cNvSpPr>
                        <wps:spPr>
                          <a:xfrm rot="5400000">
                            <a:off x="5361" y="3097"/>
                            <a:ext cx="79" cy="77"/>
                          </a:xfrm>
                          <a:prstGeom prst="ellipse">
                            <a:avLst/>
                          </a:prstGeom>
                          <a:solidFill>
                            <a:srgbClr val="000000"/>
                          </a:solidFill>
                          <a:ln>
                            <a:solidFill>
                              <a:srgbClr val="000000"/>
                            </a:solidFill>
                          </a:ln>
                        </wps:spPr>
                        <wps:bodyPr rot="0" vert="horz" wrap="square" lIns="91440" tIns="45720" rIns="91440" bIns="45720" anchor="t" upright="1">
                          <a:noAutofit/>
                        </wps:bodyPr>
                      </wps:wsp>
                      <wps:wsp>
                        <wps:cNvPr id="1104" name="child 11"/>
                        <wps:cNvSpPr>
                          <a:spLocks/>
                        </wps:cNvSpPr>
                        <wps:spPr>
                          <a:xfrm>
                            <a:off x="5284" y="2510"/>
                            <a:ext cx="257" cy="28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solidFill>
                              <a:srgbClr val="FFFFFF"/>
                            </a:solidFill>
                            <a:miter lim="800000"/>
                          </a:ln>
                        </wps:spPr>
                        <wps:txbx>
                          <w:txbxContent>
                            <w:p w:rsidR="008F1D3E" w:rsidRDefault="00E565F8">
                              <w:pPr>
                                <w:ind w:left="-57"/>
                                <w:rPr>
                                  <w:vertAlign w:val="subscript"/>
                                  <w:lang w:val="en-US"/>
                                </w:rPr>
                              </w:pPr>
                              <w:r>
                                <w:t xml:space="preserve"> </w:t>
                              </w:r>
                              <w:r>
                                <w:rPr>
                                  <w:lang w:val="en-US"/>
                                </w:rPr>
                                <w:t>U</w:t>
                              </w:r>
                              <w:r>
                                <w:rPr>
                                  <w:vertAlign w:val="subscript"/>
                                  <w:lang w:val="en-US"/>
                                </w:rPr>
                                <w:t>2</w:t>
                              </w:r>
                            </w:p>
                          </w:txbxContent>
                        </wps:txbx>
                        <wps:bodyPr rot="0" vert="horz" wrap="square" lIns="0" tIns="0" rIns="0" bIns="0" anchor="t" upright="1">
                          <a:noAutofit/>
                        </wps:bodyPr>
                      </wps:wsp>
                      <wps:wsp>
                        <wps:cNvPr id="1105" name="child 12"/>
                        <wps:cNvSpPr>
                          <a:spLocks/>
                        </wps:cNvSpPr>
                        <wps:spPr>
                          <a:xfrm>
                            <a:off x="2164" y="1961"/>
                            <a:ext cx="254" cy="28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solidFill>
                              <a:srgbClr val="FFFFFF"/>
                            </a:solidFill>
                            <a:miter lim="800000"/>
                          </a:ln>
                        </wps:spPr>
                        <wps:txbx>
                          <w:txbxContent>
                            <w:p w:rsidR="008F1D3E" w:rsidRDefault="00E565F8">
                              <w:pPr>
                                <w:ind w:left="-57"/>
                                <w:rPr>
                                  <w:vertAlign w:val="subscript"/>
                                </w:rPr>
                              </w:pPr>
                              <w:r>
                                <w:t xml:space="preserve"> А</w:t>
                              </w:r>
                              <w:r>
                                <w:rPr>
                                  <w:vertAlign w:val="subscript"/>
                                </w:rPr>
                                <w:t>1</w:t>
                              </w:r>
                            </w:p>
                          </w:txbxContent>
                        </wps:txbx>
                        <wps:bodyPr rot="0" vert="horz" wrap="square" lIns="0" tIns="0" rIns="0" bIns="0" anchor="t" upright="1">
                          <a:noAutofit/>
                        </wps:bodyPr>
                      </wps:wsp>
                      <wps:wsp>
                        <wps:cNvPr id="1106" name="child 13"/>
                        <wps:cNvSpPr>
                          <a:spLocks/>
                        </wps:cNvSpPr>
                        <wps:spPr>
                          <a:xfrm>
                            <a:off x="3629" y="1874"/>
                            <a:ext cx="257" cy="278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solidFill>
                              <a:srgbClr val="FFFFFF"/>
                            </a:solidFill>
                            <a:miter lim="800000"/>
                          </a:ln>
                        </wps:spPr>
                        <wps:txbx>
                          <w:txbxContent>
                            <w:p w:rsidR="008F1D3E" w:rsidRDefault="00E565F8">
                              <w:pPr>
                                <w:ind w:left="-57"/>
                                <w:rPr>
                                  <w:vertAlign w:val="subscript"/>
                                </w:rPr>
                              </w:pPr>
                              <w:r>
                                <w:t xml:space="preserve"> </w:t>
                              </w:r>
                              <w:r>
                                <w:rPr>
                                  <w:lang w:val="en-US"/>
                                </w:rPr>
                                <w:t xml:space="preserve"> M</w:t>
                              </w:r>
                            </w:p>
                          </w:txbxContent>
                        </wps:txbx>
                        <wps:bodyPr rot="0" vert="horz" wrap="square" lIns="0" tIns="0" rIns="0" bIns="0" anchor="t" upright="1">
                          <a:noAutofit/>
                        </wps:bodyPr>
                      </wps:wsp>
                      <wps:wsp>
                        <wps:cNvPr id="1107" name="child 14"/>
                        <wps:cNvSpPr>
                          <a:spLocks/>
                        </wps:cNvSpPr>
                        <wps:spPr>
                          <a:xfrm>
                            <a:off x="2924" y="2571"/>
                            <a:ext cx="257" cy="278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solidFill>
                              <a:srgbClr val="FFFFFF"/>
                            </a:solidFill>
                            <a:miter lim="800000"/>
                          </a:ln>
                        </wps:spPr>
                        <wps:txbx>
                          <w:txbxContent>
                            <w:p w:rsidR="008F1D3E" w:rsidRDefault="00E565F8">
                              <w:pPr>
                                <w:ind w:left="-57"/>
                                <w:rPr>
                                  <w:vertAlign w:val="subscript"/>
                                </w:rPr>
                              </w:pPr>
                              <w:r>
                                <w:t xml:space="preserve"> </w:t>
                              </w:r>
                              <w:r>
                                <w:rPr>
                                  <w:lang w:val="en-US"/>
                                </w:rPr>
                                <w:t xml:space="preserve"> L</w:t>
                              </w:r>
                              <w:r>
                                <w:rPr>
                                  <w:vertAlign w:val="subscript"/>
                                  <w:lang w:val="en-US"/>
                                </w:rPr>
                                <w:t>1</w:t>
                              </w:r>
                            </w:p>
                          </w:txbxContent>
                        </wps:txbx>
                        <wps:bodyPr rot="0" vert="horz" wrap="square" lIns="0" tIns="0" rIns="0" bIns="0" anchor="t" upright="1">
                          <a:noAutofit/>
                        </wps:bodyPr>
                      </wps:wsp>
                      <wps:wsp>
                        <wps:cNvPr id="1108" name="child 15"/>
                        <wps:cNvSpPr>
                          <a:spLocks/>
                        </wps:cNvSpPr>
                        <wps:spPr>
                          <a:xfrm>
                            <a:off x="4335" y="2571"/>
                            <a:ext cx="254" cy="278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solidFill>
                              <a:srgbClr val="FFFFFF"/>
                            </a:solidFill>
                            <a:miter lim="800000"/>
                          </a:ln>
                        </wps:spPr>
                        <wps:txbx>
                          <w:txbxContent>
                            <w:p w:rsidR="008F1D3E" w:rsidRDefault="00E565F8">
                              <w:pPr>
                                <w:ind w:left="-57"/>
                                <w:rPr>
                                  <w:vertAlign w:val="subscript"/>
                                </w:rPr>
                              </w:pPr>
                              <w:r>
                                <w:t xml:space="preserve"> </w:t>
                              </w:r>
                              <w:r>
                                <w:rPr>
                                  <w:lang w:val="en-US"/>
                                </w:rPr>
                                <w:t>L</w:t>
                              </w:r>
                              <w:r>
                                <w:rPr>
                                  <w:vertAlign w:val="subscript"/>
                                  <w:lang w:val="en-US"/>
                                </w:rPr>
                                <w:t>2</w:t>
                              </w:r>
                            </w:p>
                          </w:txbxContent>
                        </wps:txbx>
                        <wps:bodyPr rot="0" vert="horz" wrap="square" lIns="0" tIns="0" rIns="0" bIns="0" anchor="t" upright="1">
                          <a:noAutofit/>
                        </wps:bodyPr>
                      </wps:wsp>
                      <wps:wsp>
                        <wps:cNvPr id="1109" name="child 16"/>
                        <wps:cNvCnPr/>
                        <wps:spPr>
                          <a:xfrm rot="16200000">
                            <a:off x="3785" y="2134"/>
                            <a:ext cx="2" cy="595"/>
                          </a:xfrm>
                          <a:prstGeom prst="curvedConnector3">
                            <a:avLst>
                              <a:gd name="adj1" fmla="val 10066667"/>
                            </a:avLst>
                          </a:prstGeom>
                          <a:noFill/>
                          <a:ln>
                            <a:solidFill>
                              <a:srgbClr val="000000"/>
                            </a:solidFill>
                            <a:headEnd type="triangle" w="med" len="med"/>
                            <a:tailEnd type="triangle" w="med" len="med"/>
                          </a:ln>
                        </wps:spPr>
                        <wps:bodyPr/>
                      </wps:wsp>
                      <wps:wsp>
                        <wps:cNvPr id="1110" name="child 17"/>
                        <wps:cNvSpPr>
                          <a:spLocks/>
                        </wps:cNvSpPr>
                        <wps:spPr>
                          <a:xfrm>
                            <a:off x="1653" y="2431"/>
                            <a:ext cx="254" cy="279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solidFill>
                              <a:srgbClr val="FFFFFF"/>
                            </a:solidFill>
                            <a:miter lim="800000"/>
                          </a:ln>
                        </wps:spPr>
                        <wps:txbx>
                          <w:txbxContent>
                            <w:p w:rsidR="008F1D3E" w:rsidRDefault="00E565F8">
                              <w:pPr>
                                <w:ind w:left="-57"/>
                                <w:rPr>
                                  <w:vertAlign w:val="subscript"/>
                                </w:rPr>
                              </w:pPr>
                              <w:r>
                                <w:t xml:space="preserve"> </w:t>
                              </w:r>
                              <w:r>
                                <w:rPr>
                                  <w:u w:val="single"/>
                                  <w:lang w:val="en-US"/>
                                </w:rPr>
                                <w:t>U</w:t>
                              </w:r>
                              <w:r>
                                <w:rPr>
                                  <w:vertAlign w:val="subscript"/>
                                </w:rPr>
                                <w:t>1</w:t>
                              </w:r>
                            </w:p>
                          </w:txbxContent>
                        </wps:txbx>
                        <wps:bodyPr rot="0" vert="horz" wrap="square" lIns="0" tIns="0" rIns="0" bIns="0" anchor="t" upright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style="position:absolute;margin-left:219,45pt;margin-top:36,45pt;width:253,5pt;height:86,15pt;mso-wrap-style:behind;mso-position-horizontal-relative:column;mso-position-vertical-relative:line;z-index:-251665408" coordorigin="1653,1874" coordsize="3976,1334">
                <v:oval id="1157" style="position:absolute;left:2077;top:1874;width:445;height:442" filled="t" fillcolor="#ffffff" stroked="t" strokecolor="#0" strokeweight="0,75pt">
                  <v:stroke joinstyle="round"/>
                </v:oval>
                <v:shape style="position:absolute;left:3207;top:2572;width:391;height:212;rotation:90,000000" coordsize="1260, 960" path="m0,480c60,330,120,180,180,120c240,60,300,0,360,120c420,240,540,720,540,840c540,960,360,960,360,840c360,720,480,240,540,120c600,0,660,0,720,120c780,240,900,720,900,840c900,960,720,960,720,840c720,720,840,240,900,120c960,0,1020,60,1080,120c1140,180,1230,420,1260,480e" filled="f" fillcolor="#ffffff" stroked="t" strokecolor="#0" strokeweight="0,75pt">
                  <v:stroke joinstyle="round"/>
                </v:shape>
                <v:shapetype coordsize="21600, 21600" path="m0,0l21600,0r0,21600e"/>
                <v:shape id="1159" type="#_x0000_t33" o:spt="33" style="position:absolute;left:2770;top:1847;width:388;height:881;rotation:270,000000;flip:x;" coordsize="21600, 21600" filled="f" fillcolor="#ffffff" stroked="t" strokecolor="#0" strokeweight="0,75pt">
                  <v:stroke/>
                </v:shape>
                <v:oval id="1160" style="position:absolute;left:1653;top:2058;width:78;height:76;rotation:90,000000" filled="t" fillcolor="#0" stroked="t" strokecolor="#0" strokeweight="0,75pt">
                  <v:stroke joinstyle="round"/>
                </v:oval>
                <v:oval id="1161" style="position:absolute;left:5361;top:2053;width:79;height:77;rotation:90,000000" filled="t" fillcolor="#0" stroked="t" strokecolor="#0" strokeweight="0,75pt">
                  <v:stroke joinstyle="round"/>
                </v:oval>
                <v:oval id="1162" style="position:absolute;left:1652;top:3130;width:80;height:76;rotation:90,000000" filled="t" fillcolor="#0" stroked="t" strokecolor="#0" strokeweight="0,75pt">
                  <v:stroke joinstyle="round"/>
                </v:oval>
                <v:shapetype coordsize="21600, 21600" path="m0,0l21600,0r0,21600e"/>
                <v:shape id="1163" type="#_x0000_t33" o:spt="33" style="position:absolute;left:1732;top:2873;width:1672;height:295;flip:y;" coordsize="21600, 21600" filled="f" fillcolor="#ffffff" stroked="t" strokecolor="#0" strokeweight="0,75pt">
                  <v:stroke/>
                </v:shape>
                <v:shapetype coordsize="21600, 21600" path="m0,0l21600,21600e"/>
                <v:shape id="1164" type="#_x0000_t32" o:spt="32" style="position:absolute;left:1732;top:2095;width:345;height:1;flip:x;" coordsize="21600, 21600" filled="f" fillcolor="#ffffff" stroked="t" strokecolor="#0" strokeweight="0,75pt">
                  <v:stroke joinstyle="round"/>
                </v:shape>
                <v:group style="position:absolute;left:4052;top:2431;width:1577;height:442" coordorigin="4053,2431" coordsize="1577,442">
                  <v:oval id="1166" style="position:absolute;left:5183;top:2431;width:447;height:442" filled="t" fillcolor="#ffffff" stroked="t" strokecolor="#0" strokeweight="0,75pt">
                    <v:stroke joinstyle="round"/>
                  </v:oval>
                  <v:shape style="position:absolute;left:3965;top:2570;width:389;height:214;rotation:270,000000" coordsize="1260, 960" path="m0,480c60,330,120,180,180,120c240,60,300,0,360,120c420,240,540,720,540,840c540,960,360,960,360,840c360,720,480,240,540,120c600,0,660,0,720,120c780,240,900,720,900,840c900,960,720,960,720,840c720,720,840,240,900,120c960,0,1020,60,1080,120c1140,180,1230,420,1260,480e" filled="f" fillcolor="#ffffff" stroked="t" strokecolor="#0" strokeweight="0,75pt">
                    <v:stroke joinstyle="round"/>
                  </v:shape>
                  <v:shapetype coordsize="21600, 21600" adj="166253" path="m0,0l@0,0,@0,21600,21600,21600e">
                    <v:formulas>
                      <v:f eqn="val #0"/>
                    </v:formulas>
                  </v:shapetype>
                  <v:shape id="1168" type="#_x0000_t34" o:spt="34" style="position:absolute;left:4757;top:1834;width:51;height:1246;rotation:270,000000" coordsize="21600, 21600" filled="f" fillcolor="#ffffff" stroked="t" strokecolor="#0" strokeweight="0,75pt" adj="166253">
                    <v:stroke/>
                  </v:shape>
                  <v:shapetype coordsize="21600, 21600" adj="2606400" path="m0,0l@0,0,@0,21600,21600,21600e">
                    <v:formulas>
                      <v:f eqn="val #0"/>
                    </v:formulas>
                  </v:shapetype>
                  <v:shape id="1169" type="#_x0000_t34" o:spt="34" style="position:absolute;left:4782;top:2249;width:2;height:1246;rotation:90,000000;flip:x;" coordsize="21600, 21600" filled="f" fillcolor="#ffffff" stroked="t" strokecolor="#0" strokeweight="0,75pt" adj="2606400">
                    <v:stroke/>
                  </v:shape>
                </v:group>
                <v:oval id="1170" style="position:absolute;left:5361;top:3097;width:79;height:77;rotation:90,000000" filled="t" fillcolor="#0" stroked="t" strokecolor="#0" strokeweight="0,75pt">
                  <v:stroke joinstyle="round"/>
                </v:oval>
                <v:rect id="1171" style="position:absolute;left:5284;top:2510;width:257;height:280" filled="t" fillcolor="#ffffff" stroked="t" strokecolor="#ffffff" strokeweight="0,75pt">
                  <v:textbox inset="0,0mm,0,0mm,0,0mm,0,0mm">
                    <w:txbxContent>
                      <w:p>
                        <w:pPr>
                          <w:ind w:left="-57"/>
                          <w:rPr>
                            <w:lang w:val="en-US"/>
                            <w:vertAlign w:val="subscript"/>
                          </w:rPr>
                        </w:pPr>
                        <w:r>
                          <w:t xml:space="preserve"> </w:t>
                        </w:r>
                        <w:r>
                          <w:rPr>
                            <w:lang w:val="en-US"/>
                          </w:rPr>
                          <w:t>U</w:t>
                        </w:r>
                        <w:r>
                          <w:rPr>
                            <w:lang w:val="en-US"/>
                            <w:vertAlign w:val="subscript"/>
                          </w:rPr>
                          <w:t>2</w:t>
                        </w:r>
                      </w:p>
                    </w:txbxContent>
                  </v:textbox>
                  <v:stroke/>
                </v:rect>
                <v:rect id="1172" style="position:absolute;left:2164;top:1961;width:254;height:280" filled="t" fillcolor="#ffffff" stroked="t" strokecolor="#ffffff" strokeweight="0,75pt">
                  <v:textbox inset="0,0mm,0,0mm,0,0mm,0,0mm">
                    <w:txbxContent>
                      <w:p>
                        <w:pPr>
                          <w:ind w:left="-57"/>
                          <w:rPr>
                            <w:vertAlign w:val="subscript"/>
                          </w:rPr>
                        </w:pPr>
                        <w:r>
                          <w:t xml:space="preserve"> А</w:t>
                        </w:r>
                        <w:r>
                          <w:rPr>
                            <w:vertAlign w:val="subscript"/>
                          </w:rPr>
                          <w:t>1</w:t>
                        </w:r>
                      </w:p>
                    </w:txbxContent>
                  </v:textbox>
                  <v:stroke/>
                </v:rect>
                <v:rect id="1173" style="position:absolute;left:3629;top:1874;width:257;height:278" filled="t" fillcolor="#ffffff" stroked="t" strokecolor="#ffffff" strokeweight="0,75pt">
                  <v:textbox inset="0,0mm,0,0mm,0,0mm,0,0mm">
                    <w:txbxContent>
                      <w:p>
                        <w:pPr>
                          <w:ind w:left="-57"/>
                          <w:rPr>
                            <w:vertAlign w:val="subscript"/>
                          </w:rPr>
                        </w:pPr>
                        <w:r>
                          <w:t xml:space="preserve"> </w:t>
                        </w:r>
                        <w:r>
                          <w:rPr>
                            <w:lang w:val="en-US"/>
                          </w:rPr>
                          <w:t xml:space="preserve"> M</w:t>
                        </w:r>
                      </w:p>
                    </w:txbxContent>
                  </v:textbox>
                  <v:stroke/>
                </v:rect>
                <v:rect id="1174" style="position:absolute;left:2924;top:2571;width:257;height:278" filled="t" fillcolor="#ffffff" stroked="t" strokecolor="#ffffff" strokeweight="0,75pt">
                  <v:textbox inset="0,0mm,0,0mm,0,0mm,0,0mm">
                    <w:txbxContent>
                      <w:p>
                        <w:pPr>
                          <w:ind w:left="-57"/>
                          <w:rPr>
                            <w:vertAlign w:val="subscript"/>
                          </w:rPr>
                        </w:pPr>
                        <w:r>
                          <w:t xml:space="preserve"> </w:t>
                        </w:r>
                        <w:r>
                          <w:rPr>
                            <w:lang w:val="en-US"/>
                          </w:rPr>
                          <w:t xml:space="preserve"> L</w:t>
                        </w:r>
                        <w:r>
                          <w:rPr>
                            <w:lang w:val="en-US"/>
                            <w:vertAlign w:val="subscript"/>
                          </w:rPr>
                          <w:t>1</w:t>
                        </w:r>
                      </w:p>
                    </w:txbxContent>
                  </v:textbox>
                  <v:stroke/>
                </v:rect>
                <v:rect id="1175" style="position:absolute;left:4335;top:2571;width:254;height:278" filled="t" fillcolor="#ffffff" stroked="t" strokecolor="#ffffff" strokeweight="0,75pt">
                  <v:textbox inset="0,0mm,0,0mm,0,0mm,0,0mm">
                    <w:txbxContent>
                      <w:p>
                        <w:pPr>
                          <w:ind w:left="-57"/>
                          <w:rPr>
                            <w:vertAlign w:val="subscript"/>
                          </w:rPr>
                        </w:pPr>
                        <w:r>
                          <w:t xml:space="preserve"> </w:t>
                        </w:r>
                        <w:r>
                          <w:rPr>
                            <w:lang w:val="en-US"/>
                          </w:rPr>
                          <w:t>L</w:t>
                        </w:r>
                        <w:r>
                          <w:rPr>
                            <w:lang w:val="en-US"/>
                            <w:vertAlign w:val="subscript"/>
                          </w:rPr>
                          <w:t>2</w:t>
                        </w:r>
                      </w:p>
                    </w:txbxContent>
                  </v:textbox>
                  <v:stroke/>
                </v:rect>
                <v:shapetype coordsize="21600, 21600" adj="2174400" path="m0,0c@0,0,@1,5400,@1,10800,@1,16200,@2,21600,21600,21600e">
                  <v:formulas>
                    <v:f eqn="mid #0 0"/>
                    <v:f eqn="val #0"/>
                    <v:f eqn="mid #0 21600"/>
                  </v:formulas>
                </v:shapetype>
                <v:shape id="1176" type="#_x0000_t38" o:spt="38" style="position:absolute;left:3785;top:2134;width:2;height:595;rotation:270,000000" coordsize="21600, 21600" filled="f" fillcolor="#ffffff" stroked="t" strokecolor="#0" strokeweight="0,75pt" adj="2174400">
                  <v:stroke joinstyle="round" startarrow="block" endarrow="block"/>
                </v:shape>
                <v:rect id="1177" style="position:absolute;left:1653;top:2431;width:254;height:279" filled="t" fillcolor="#ffffff" stroked="t" strokecolor="#ffffff" strokeweight="0,75pt">
                  <v:textbox inset="0,0mm,0,0mm,0,0mm,0,0mm">
                    <w:txbxContent>
                      <w:p>
                        <w:pPr>
                          <w:ind w:left="-57"/>
                          <w:rPr>
                            <w:vertAlign w:val="subscript"/>
                          </w:rPr>
                        </w:pPr>
                        <w:r>
                          <w:t xml:space="preserve"> </w:t>
                        </w:r>
                        <w:r>
                          <w:rPr>
                            <w:lang w:val="en-US"/>
                            <w:u w:val="single" w:color="auto"/>
                          </w:rPr>
                          <w:t>U</w:t>
                        </w:r>
                        <w:r>
                          <w:rPr>
                            <w:vertAlign w:val="subscript"/>
                          </w:rPr>
                          <w:t>1</w:t>
                        </w:r>
                      </w:p>
                    </w:txbxContent>
                  </v:textbox>
                  <v:stroke/>
                </v:rect>
              </v:group>
            </w:pict>
          </mc:Fallback>
        </mc:AlternateContent>
      </w:r>
      <w:r>
        <w:t xml:space="preserve">2.15. Дана система двух взаимно индуктивно связанных катушек. Первая катушка подключена к сети с током </w:t>
      </w:r>
      <w:r>
        <w:rPr>
          <w:lang w:val="en-US"/>
        </w:rPr>
        <w:t>I</w:t>
      </w:r>
      <w:r>
        <w:rPr>
          <w:vertAlign w:val="subscript"/>
        </w:rPr>
        <w:t>1</w:t>
      </w:r>
      <w:r>
        <w:t xml:space="preserve">, а у второй измеряется напряжение </w:t>
      </w:r>
      <w:r>
        <w:rPr>
          <w:lang w:val="en-US"/>
        </w:rPr>
        <w:t>U</w:t>
      </w:r>
      <w:r>
        <w:rPr>
          <w:vertAlign w:val="subscript"/>
        </w:rPr>
        <w:t>2</w:t>
      </w:r>
      <w:r>
        <w:t>. Чему равно значение напряжения М.</w:t>
      </w:r>
    </w:p>
    <w:p w:rsidR="008F1D3E" w:rsidRDefault="00E565F8">
      <w:pPr>
        <w:widowControl/>
        <w:autoSpaceDE/>
        <w:autoSpaceDN/>
        <w:ind w:firstLine="709"/>
      </w:pPr>
      <w:r>
        <w:t>1. М=</w:t>
      </w:r>
      <w:r w:rsidR="00CF13C2">
        <w:rPr>
          <w:position w:val="-30"/>
        </w:rPr>
        <w:pict>
          <v:shape id="_x0000_s1175" style="position:absolute;left:0;text-align:left;margin-left:0;margin-top:0;width:50pt;height:50pt;z-index:251639296;visibility:hidden;mso-position-horizontal-relative:text;mso-position-vertical-relative:text" coordsize="21600,21600" o:spt="100" adj="0,,0" path="m,l21600,r,21600l,21600xe">
            <v:stroke joinstyle="round"/>
            <v:formulas/>
            <v:path o:connecttype="segments"/>
            <o:lock v:ext="edit" selection="t"/>
          </v:shape>
        </w:pict>
      </w:r>
      <w:r>
        <w:rPr>
          <w:position w:val="-30"/>
        </w:rPr>
        <w:object w:dxaOrig="400" w:dyaOrig="700">
          <v:shape id="1178" o:spid="_x0000_i1056" type="#_x0000_t75" style="width:20.1pt;height:35.15pt;visibility:visible;mso-wrap-style:none;mso-position-vertical-relative:line" o:ole="">
            <v:imagedata r:id="rId89" o:title=""/>
          </v:shape>
          <o:OLEObject Type="Embed" ProgID="Equation.3" ShapeID="1178" DrawAspect="Content" ObjectID="_1724233374" r:id="rId90"/>
        </w:object>
      </w:r>
      <w:r>
        <w:t xml:space="preserve">  </w:t>
      </w:r>
      <w:r>
        <w:tab/>
        <w:t xml:space="preserve">  2. М=</w:t>
      </w:r>
      <w:r w:rsidR="00CF13C2">
        <w:rPr>
          <w:position w:val="-30"/>
        </w:rPr>
        <w:pict>
          <v:shape id="_x0000_s1173" style="position:absolute;left:0;text-align:left;margin-left:0;margin-top:0;width:50pt;height:50pt;z-index:251640320;visibility:hidden;mso-position-horizontal-relative:text;mso-position-vertical-relative:text" coordsize="21600,21600" o:spt="100" adj="0,,0" path="m,l21600,r,21600l,21600xe">
            <v:stroke joinstyle="round"/>
            <v:formulas/>
            <v:path o:connecttype="segments"/>
            <o:lock v:ext="edit" selection="t"/>
          </v:shape>
        </w:pict>
      </w:r>
      <w:r>
        <w:rPr>
          <w:position w:val="-30"/>
        </w:rPr>
        <w:object w:dxaOrig="560" w:dyaOrig="700">
          <v:shape id="1179" o:spid="_x0000_i1057" type="#_x0000_t75" style="width:27.65pt;height:35.15pt;visibility:visible;mso-wrap-style:none;mso-position-vertical-relative:line" o:ole="">
            <v:imagedata r:id="rId91" o:title=""/>
          </v:shape>
          <o:OLEObject Type="Embed" ProgID="Equation.3" ShapeID="1179" DrawAspect="Content" ObjectID="_1724233375" r:id="rId92"/>
        </w:object>
      </w:r>
    </w:p>
    <w:p w:rsidR="008F1D3E" w:rsidRDefault="00E565F8">
      <w:pPr>
        <w:widowControl/>
        <w:autoSpaceDE/>
        <w:autoSpaceDN/>
      </w:pPr>
      <w:r>
        <w:tab/>
        <w:t>3. М=</w:t>
      </w:r>
      <w:r w:rsidR="00CF13C2">
        <w:rPr>
          <w:position w:val="-10"/>
        </w:rPr>
        <w:pict>
          <v:shape id="_x0000_s1171" style="position:absolute;margin-left:0;margin-top:0;width:50pt;height:50pt;z-index:251641344;visibility:hidden;mso-position-horizontal-relative:text;mso-position-vertical-relative:text" coordsize="21600,21600" o:spt="100" adj="0,,0" path="m,l21600,r,21600l,21600xe">
            <v:stroke joinstyle="round"/>
            <v:formulas/>
            <v:path o:connecttype="segments"/>
            <o:lock v:ext="edit" selection="t"/>
          </v:shape>
        </w:pict>
      </w:r>
      <w:r>
        <w:rPr>
          <w:position w:val="-10"/>
        </w:rPr>
        <w:object w:dxaOrig="640" w:dyaOrig="340">
          <v:shape id="1180" o:spid="_x0000_i1058" type="#_x0000_t75" style="width:31.8pt;height:16.75pt;visibility:visible;mso-wrap-style:none;mso-position-vertical-relative:line" o:ole="">
            <v:imagedata r:id="rId93" o:title=""/>
          </v:shape>
          <o:OLEObject Type="Embed" ProgID="Equation.3" ShapeID="1180" DrawAspect="Content" ObjectID="_1724233376" r:id="rId94"/>
        </w:object>
      </w:r>
      <w:r>
        <w:t xml:space="preserve">     4. М=</w:t>
      </w:r>
      <w:r w:rsidR="00CF13C2">
        <w:rPr>
          <w:position w:val="-30"/>
        </w:rPr>
        <w:pict>
          <v:shape id="_x0000_s1169" style="position:absolute;margin-left:0;margin-top:0;width:50pt;height:50pt;z-index:251642368;visibility:hidden;mso-position-horizontal-relative:text;mso-position-vertical-relative:text" coordsize="21600,21600" o:spt="100" adj="0,,0" path="m,l21600,r,21600l,21600xe">
            <v:stroke joinstyle="round"/>
            <v:formulas/>
            <v:path o:connecttype="segments"/>
            <o:lock v:ext="edit" selection="t"/>
          </v:shape>
        </w:pict>
      </w:r>
      <w:r>
        <w:rPr>
          <w:position w:val="-30"/>
        </w:rPr>
        <w:object w:dxaOrig="420" w:dyaOrig="700">
          <v:shape id="1181" o:spid="_x0000_i1059" type="#_x0000_t75" style="width:20.95pt;height:35.15pt;visibility:visible;mso-wrap-style:none;mso-position-vertical-relative:line" o:ole="">
            <v:imagedata r:id="rId95" o:title=""/>
          </v:shape>
          <o:OLEObject Type="Embed" ProgID="Equation.3" ShapeID="1181" DrawAspect="Content" ObjectID="_1724233377" r:id="rId96"/>
        </w:object>
      </w:r>
    </w:p>
    <w:p w:rsidR="008F1D3E" w:rsidRDefault="008F1D3E">
      <w:pPr>
        <w:widowControl/>
        <w:autoSpaceDE/>
        <w:autoSpaceDN/>
        <w:ind w:left="705" w:hanging="705"/>
      </w:pPr>
    </w:p>
    <w:p w:rsidR="008F1D3E" w:rsidRDefault="00E565F8">
      <w:pPr>
        <w:widowControl/>
        <w:autoSpaceDE/>
        <w:autoSpaceDN/>
        <w:spacing w:line="360" w:lineRule="auto"/>
        <w:ind w:left="480"/>
      </w:pPr>
      <w:r>
        <w:rPr>
          <w:b/>
        </w:rPr>
        <w:t>3. Трехфазные электрические цепи</w:t>
      </w:r>
    </w:p>
    <w:p w:rsidR="008F1D3E" w:rsidRDefault="008F1D3E">
      <w:pPr>
        <w:widowControl/>
        <w:autoSpaceDE/>
        <w:autoSpaceDN/>
        <w:spacing w:line="360" w:lineRule="auto"/>
        <w:jc w:val="center"/>
        <w:rPr>
          <w:b/>
        </w:rPr>
      </w:pPr>
    </w:p>
    <w:p w:rsidR="008F1D3E" w:rsidRDefault="00E565F8">
      <w:pPr>
        <w:widowControl/>
        <w:autoSpaceDE/>
        <w:autoSpaceDN/>
        <w:spacing w:line="360" w:lineRule="auto"/>
      </w:pPr>
      <w:r>
        <w:t xml:space="preserve">3.1.  Указать запись симметричной трехфазной системы напряжения. </w:t>
      </w:r>
    </w:p>
    <w:p w:rsidR="008F1D3E" w:rsidRDefault="00E565F8">
      <w:pPr>
        <w:widowControl/>
        <w:autoSpaceDE/>
        <w:autoSpaceDN/>
        <w:ind w:left="426"/>
      </w:pPr>
      <w:r>
        <w:t xml:space="preserve">1.  </w:t>
      </w:r>
      <w:r w:rsidR="00CF13C2">
        <w:rPr>
          <w:position w:val="-10"/>
        </w:rPr>
        <w:pict>
          <v:shape id="_x0000_s1167" style="position:absolute;left:0;text-align:left;margin-left:0;margin-top:0;width:50pt;height:50pt;z-index:251643392;visibility:hidden;mso-position-horizontal-relative:text;mso-position-vertical-relative:text" coordsize="21600,21600" o:spt="100" adj="0,,0" path="m,l21600,r,21600l,21600xe">
            <v:stroke joinstyle="round"/>
            <v:formulas/>
            <v:path o:connecttype="segments"/>
            <o:lock v:ext="edit" selection="t"/>
          </v:shape>
        </w:pict>
      </w:r>
      <w:r>
        <w:rPr>
          <w:position w:val="-10"/>
        </w:rPr>
        <w:object w:dxaOrig="1460" w:dyaOrig="340">
          <v:shape id="1182" o:spid="_x0000_i1060" type="#_x0000_t75" style="width:72.85pt;height:16.75pt;visibility:visible;mso-wrap-style:none;mso-position-vertical-relative:line" o:ole="">
            <v:imagedata r:id="rId97" o:title=""/>
          </v:shape>
          <o:OLEObject Type="Embed" ProgID="Equation.3" ShapeID="1182" DrawAspect="Content" ObjectID="_1724233378" r:id="rId98"/>
        </w:object>
      </w:r>
      <w:r>
        <w:t xml:space="preserve">        </w:t>
      </w:r>
      <w:r w:rsidR="00CF13C2">
        <w:rPr>
          <w:position w:val="-10"/>
        </w:rPr>
        <w:pict>
          <v:shape id="_x0000_s1165" style="position:absolute;left:0;text-align:left;margin-left:0;margin-top:0;width:50pt;height:50pt;z-index:251644416;visibility:hidden;mso-position-horizontal-relative:text;mso-position-vertical-relative:text" coordsize="21600,21600" o:spt="100" adj="0,,0" path="m,l21600,r,21600l,21600xe">
            <v:stroke joinstyle="round"/>
            <v:formulas/>
            <v:path o:connecttype="segments"/>
            <o:lock v:ext="edit" selection="t"/>
          </v:shape>
        </w:pict>
      </w:r>
      <w:r>
        <w:rPr>
          <w:position w:val="-10"/>
        </w:rPr>
        <w:object w:dxaOrig="2400" w:dyaOrig="360">
          <v:shape id="1183" o:spid="_x0000_i1061" type="#_x0000_t75" style="width:119.7pt;height:18.4pt;visibility:visible;mso-wrap-style:none;mso-position-vertical-relative:line" o:ole="">
            <v:imagedata r:id="rId99" o:title=""/>
          </v:shape>
          <o:OLEObject Type="Embed" ProgID="Equation.3" ShapeID="1183" DrawAspect="Content" ObjectID="_1724233379" r:id="rId100"/>
        </w:object>
      </w:r>
      <w:r>
        <w:t xml:space="preserve">           </w:t>
      </w:r>
      <w:r w:rsidR="00CF13C2">
        <w:rPr>
          <w:position w:val="-12"/>
        </w:rPr>
        <w:pict>
          <v:shape id="_x0000_s1163" style="position:absolute;left:0;text-align:left;margin-left:0;margin-top:0;width:50pt;height:50pt;z-index:251645440;visibility:hidden;mso-position-horizontal-relative:text;mso-position-vertical-relative:text" coordsize="21600,21600" o:spt="100" adj="0,,0" path="m,l21600,r,21600l,21600xe">
            <v:stroke joinstyle="round"/>
            <v:formulas/>
            <v:path o:connecttype="segments"/>
            <o:lock v:ext="edit" selection="t"/>
          </v:shape>
        </w:pict>
      </w:r>
      <w:r>
        <w:rPr>
          <w:position w:val="-12"/>
        </w:rPr>
        <w:object w:dxaOrig="2220" w:dyaOrig="360">
          <v:shape id="1184" o:spid="_x0000_i1062" type="#_x0000_t75" style="width:111.35pt;height:18.4pt;visibility:visible;mso-wrap-style:none;mso-position-vertical-relative:line" o:ole="">
            <v:imagedata r:id="rId101" o:title=""/>
          </v:shape>
          <o:OLEObject Type="Embed" ProgID="Equation.3" ShapeID="1184" DrawAspect="Content" ObjectID="_1724233380" r:id="rId102"/>
        </w:object>
      </w:r>
    </w:p>
    <w:p w:rsidR="008F1D3E" w:rsidRDefault="00E565F8">
      <w:pPr>
        <w:widowControl/>
        <w:autoSpaceDE/>
        <w:autoSpaceDN/>
        <w:ind w:left="426"/>
      </w:pPr>
      <w:r>
        <w:t xml:space="preserve">2.  </w:t>
      </w:r>
      <w:r w:rsidR="00CF13C2">
        <w:rPr>
          <w:position w:val="-10"/>
        </w:rPr>
        <w:pict>
          <v:shape id="_x0000_s1161" style="position:absolute;left:0;text-align:left;margin-left:0;margin-top:0;width:50pt;height:50pt;z-index:251646464;visibility:hidden;mso-position-horizontal-relative:text;mso-position-vertical-relative:text" coordsize="21600,21600" o:spt="100" adj="0,,0" path="m,l21600,r,21600l,21600xe">
            <v:stroke joinstyle="round"/>
            <v:formulas/>
            <v:path o:connecttype="segments"/>
            <o:lock v:ext="edit" selection="t"/>
          </v:shape>
        </w:pict>
      </w:r>
      <w:r>
        <w:rPr>
          <w:position w:val="-10"/>
        </w:rPr>
        <w:object w:dxaOrig="1560" w:dyaOrig="340">
          <v:shape id="1185" o:spid="_x0000_i1063" type="#_x0000_t75" style="width:77.85pt;height:16.75pt;visibility:visible;mso-wrap-style:none;mso-position-vertical-relative:line" o:ole="">
            <v:imagedata r:id="rId103" o:title=""/>
          </v:shape>
          <o:OLEObject Type="Embed" ProgID="Equation.3" ShapeID="1185" DrawAspect="Content" ObjectID="_1724233381" r:id="rId104"/>
        </w:object>
      </w:r>
      <w:r>
        <w:t xml:space="preserve">       </w:t>
      </w:r>
      <w:r w:rsidR="00CF13C2">
        <w:rPr>
          <w:position w:val="-10"/>
        </w:rPr>
        <w:pict>
          <v:shape id="_x0000_s1159" style="position:absolute;left:0;text-align:left;margin-left:0;margin-top:0;width:50pt;height:50pt;z-index:251647488;visibility:hidden;mso-position-horizontal-relative:text;mso-position-vertical-relative:text" coordsize="21600,21600" o:spt="100" adj="0,,0" path="m,l21600,r,21600l,21600xe">
            <v:stroke joinstyle="round"/>
            <v:formulas/>
            <v:path o:connecttype="segments"/>
            <o:lock v:ext="edit" selection="t"/>
          </v:shape>
        </w:pict>
      </w:r>
      <w:r>
        <w:rPr>
          <w:position w:val="-10"/>
        </w:rPr>
        <w:object w:dxaOrig="2440" w:dyaOrig="360">
          <v:shape id="1186" o:spid="_x0000_i1064" type="#_x0000_t75" style="width:122.25pt;height:18.4pt;visibility:visible;mso-wrap-style:none;mso-position-vertical-relative:line" o:ole="">
            <v:imagedata r:id="rId105" o:title=""/>
          </v:shape>
          <o:OLEObject Type="Embed" ProgID="Equation.3" ShapeID="1186" DrawAspect="Content" ObjectID="_1724233382" r:id="rId106"/>
        </w:object>
      </w:r>
      <w:r>
        <w:t xml:space="preserve">         </w:t>
      </w:r>
      <w:r w:rsidR="00CF13C2">
        <w:rPr>
          <w:position w:val="-12"/>
        </w:rPr>
        <w:pict>
          <v:shape id="_x0000_s1157" style="position:absolute;left:0;text-align:left;margin-left:0;margin-top:0;width:50pt;height:50pt;z-index:251648512;visibility:hidden;mso-position-horizontal-relative:text;mso-position-vertical-relative:text" coordsize="21600,21600" o:spt="100" adj="0,,0" path="m,l21600,r,21600l,21600xe">
            <v:stroke joinstyle="round"/>
            <v:formulas/>
            <v:path o:connecttype="segments"/>
            <o:lock v:ext="edit" selection="t"/>
          </v:shape>
        </w:pict>
      </w:r>
      <w:r>
        <w:rPr>
          <w:position w:val="-12"/>
        </w:rPr>
        <w:object w:dxaOrig="2280" w:dyaOrig="360">
          <v:shape id="1187" o:spid="_x0000_i1065" type="#_x0000_t75" style="width:113.85pt;height:18.4pt;visibility:visible;mso-wrap-style:none;mso-position-vertical-relative:line" o:ole="">
            <v:imagedata r:id="rId107" o:title=""/>
          </v:shape>
          <o:OLEObject Type="Embed" ProgID="Equation.3" ShapeID="1187" DrawAspect="Content" ObjectID="_1724233383" r:id="rId108"/>
        </w:object>
      </w:r>
    </w:p>
    <w:p w:rsidR="008F1D3E" w:rsidRDefault="00E565F8">
      <w:pPr>
        <w:widowControl/>
        <w:autoSpaceDE/>
        <w:autoSpaceDN/>
        <w:ind w:left="426"/>
      </w:pPr>
      <w:r>
        <w:t xml:space="preserve">3.  </w:t>
      </w:r>
      <w:r w:rsidR="00CF13C2">
        <w:rPr>
          <w:position w:val="-10"/>
        </w:rPr>
        <w:pict>
          <v:shape id="_x0000_s1155" style="position:absolute;left:0;text-align:left;margin-left:0;margin-top:0;width:50pt;height:50pt;z-index:251649536;visibility:hidden;mso-position-horizontal-relative:text;mso-position-vertical-relative:text" coordsize="21600,21600" o:spt="100" adj="0,,0" path="m,l21600,r,21600l,21600xe">
            <v:stroke joinstyle="round"/>
            <v:formulas/>
            <v:path o:connecttype="segments"/>
            <o:lock v:ext="edit" selection="t"/>
          </v:shape>
        </w:pict>
      </w:r>
      <w:r>
        <w:rPr>
          <w:position w:val="-10"/>
        </w:rPr>
        <w:object w:dxaOrig="1460" w:dyaOrig="340">
          <v:shape id="1188" o:spid="_x0000_i1066" type="#_x0000_t75" style="width:72.85pt;height:16.75pt;visibility:visible;mso-wrap-style:none;mso-position-vertical-relative:line" o:ole="">
            <v:imagedata r:id="rId109" o:title=""/>
          </v:shape>
          <o:OLEObject Type="Embed" ProgID="Equation.3" ShapeID="1188" DrawAspect="Content" ObjectID="_1724233384" r:id="rId110"/>
        </w:object>
      </w:r>
      <w:r>
        <w:t xml:space="preserve">        </w:t>
      </w:r>
      <w:r w:rsidR="00CF13C2">
        <w:rPr>
          <w:position w:val="-10"/>
        </w:rPr>
        <w:pict>
          <v:shape id="_x0000_s1153" style="position:absolute;left:0;text-align:left;margin-left:0;margin-top:0;width:50pt;height:50pt;z-index:251650560;visibility:hidden;mso-position-horizontal-relative:text;mso-position-vertical-relative:text" coordsize="21600,21600" o:spt="100" adj="0,,0" path="m,l21600,r,21600l,21600xe">
            <v:stroke joinstyle="round"/>
            <v:formulas/>
            <v:path o:connecttype="segments"/>
            <o:lock v:ext="edit" selection="t"/>
          </v:shape>
        </w:pict>
      </w:r>
      <w:r>
        <w:rPr>
          <w:position w:val="-10"/>
        </w:rPr>
        <w:object w:dxaOrig="1480" w:dyaOrig="340">
          <v:shape id="1189" o:spid="_x0000_i1067" type="#_x0000_t75" style="width:73.65pt;height:16.75pt;visibility:visible;mso-wrap-style:none;mso-position-vertical-relative:line" o:ole="">
            <v:imagedata r:id="rId111" o:title=""/>
          </v:shape>
          <o:OLEObject Type="Embed" ProgID="Equation.3" ShapeID="1189" DrawAspect="Content" ObjectID="_1724233385" r:id="rId112"/>
        </w:object>
      </w:r>
      <w:r>
        <w:t xml:space="preserve">                       </w:t>
      </w:r>
      <w:r w:rsidR="00CF13C2">
        <w:rPr>
          <w:position w:val="-12"/>
        </w:rPr>
        <w:pict>
          <v:shape id="_x0000_s1151" style="position:absolute;left:0;text-align:left;margin-left:0;margin-top:0;width:50pt;height:50pt;z-index:251651584;visibility:hidden;mso-position-horizontal-relative:text;mso-position-vertical-relative:text" coordsize="21600,21600" o:spt="100" adj="0,,0" path="m,l21600,r,21600l,21600xe">
            <v:stroke joinstyle="round"/>
            <v:formulas/>
            <v:path o:connecttype="segments"/>
            <o:lock v:ext="edit" selection="t"/>
          </v:shape>
        </w:pict>
      </w:r>
      <w:r>
        <w:rPr>
          <w:position w:val="-12"/>
        </w:rPr>
        <w:object w:dxaOrig="1480" w:dyaOrig="360">
          <v:shape id="1190" o:spid="_x0000_i1068" type="#_x0000_t75" style="width:73.65pt;height:18.4pt;visibility:visible;mso-wrap-style:none;mso-position-vertical-relative:line" o:ole="">
            <v:imagedata r:id="rId113" o:title=""/>
          </v:shape>
          <o:OLEObject Type="Embed" ProgID="Equation.3" ShapeID="1190" DrawAspect="Content" ObjectID="_1724233386" r:id="rId114"/>
        </w:object>
      </w:r>
    </w:p>
    <w:p w:rsidR="008F1D3E" w:rsidRDefault="00E565F8">
      <w:pPr>
        <w:widowControl/>
        <w:autoSpaceDE/>
        <w:autoSpaceDN/>
        <w:ind w:left="426"/>
      </w:pPr>
      <w:r>
        <w:t xml:space="preserve">4.  </w:t>
      </w:r>
      <w:r w:rsidR="00CF13C2">
        <w:rPr>
          <w:position w:val="-10"/>
        </w:rPr>
        <w:pict>
          <v:shape id="_x0000_s1149" style="position:absolute;left:0;text-align:left;margin-left:0;margin-top:0;width:50pt;height:50pt;z-index:251652608;visibility:hidden;mso-position-horizontal-relative:text;mso-position-vertical-relative:text" coordsize="21600,21600" o:spt="100" adj="0,,0" path="m,l21600,r,21600l,21600xe">
            <v:stroke joinstyle="round"/>
            <v:formulas/>
            <v:path o:connecttype="segments"/>
            <o:lock v:ext="edit" selection="t"/>
          </v:shape>
        </w:pict>
      </w:r>
      <w:r>
        <w:rPr>
          <w:position w:val="-10"/>
        </w:rPr>
        <w:object w:dxaOrig="1460" w:dyaOrig="340">
          <v:shape id="1191" o:spid="_x0000_i1069" type="#_x0000_t75" style="width:72.85pt;height:16.75pt;visibility:visible;mso-wrap-style:none;mso-position-vertical-relative:line" o:ole="">
            <v:imagedata r:id="rId115" o:title=""/>
          </v:shape>
          <o:OLEObject Type="Embed" ProgID="Equation.3" ShapeID="1191" DrawAspect="Content" ObjectID="_1724233387" r:id="rId116"/>
        </w:object>
      </w:r>
      <w:r>
        <w:t xml:space="preserve">        </w:t>
      </w:r>
      <w:r w:rsidR="00CF13C2">
        <w:rPr>
          <w:position w:val="-10"/>
        </w:rPr>
        <w:pict>
          <v:shape id="_x0000_s1147" style="position:absolute;left:0;text-align:left;margin-left:0;margin-top:0;width:50pt;height:50pt;z-index:251653632;visibility:hidden;mso-position-horizontal-relative:text;mso-position-vertical-relative:text" coordsize="21600,21600" o:spt="100" adj="0,,0" path="m,l21600,r,21600l,21600xe">
            <v:stroke joinstyle="round"/>
            <v:formulas/>
            <v:path o:connecttype="segments"/>
            <o:lock v:ext="edit" selection="t"/>
          </v:shape>
        </w:pict>
      </w:r>
      <w:r>
        <w:rPr>
          <w:position w:val="-10"/>
        </w:rPr>
        <w:object w:dxaOrig="2300" w:dyaOrig="360">
          <v:shape id="1192" o:spid="_x0000_i1070" type="#_x0000_t75" style="width:114.7pt;height:18.4pt;visibility:visible;mso-wrap-style:none;mso-position-vertical-relative:line" o:ole="">
            <v:imagedata r:id="rId117" o:title=""/>
          </v:shape>
          <o:OLEObject Type="Embed" ProgID="Equation.3" ShapeID="1192" DrawAspect="Content" ObjectID="_1724233388" r:id="rId118"/>
        </w:object>
      </w:r>
      <w:r>
        <w:t xml:space="preserve">           </w:t>
      </w:r>
      <w:r w:rsidR="00CF13C2">
        <w:rPr>
          <w:position w:val="-12"/>
        </w:rPr>
        <w:pict>
          <v:shape id="_x0000_s1145" style="position:absolute;left:0;text-align:left;margin-left:0;margin-top:0;width:50pt;height:50pt;z-index:251654656;visibility:hidden;mso-position-horizontal-relative:text;mso-position-vertical-relative:text" coordsize="21600,21600" o:spt="100" adj="0,,0" path="m,l21600,r,21600l,21600xe">
            <v:stroke joinstyle="round"/>
            <v:formulas/>
            <v:path o:connecttype="segments"/>
            <o:lock v:ext="edit" selection="t"/>
          </v:shape>
        </w:pict>
      </w:r>
      <w:r>
        <w:rPr>
          <w:position w:val="-12"/>
        </w:rPr>
        <w:object w:dxaOrig="2200" w:dyaOrig="360">
          <v:shape id="1193" o:spid="_x0000_i1071" type="#_x0000_t75" style="width:109.65pt;height:18.4pt;visibility:visible;mso-wrap-style:none;mso-position-vertical-relative:line" o:ole="">
            <v:imagedata r:id="rId119" o:title=""/>
          </v:shape>
          <o:OLEObject Type="Embed" ProgID="Equation.3" ShapeID="1193" DrawAspect="Content" ObjectID="_1724233389" r:id="rId120"/>
        </w:object>
      </w:r>
    </w:p>
    <w:p w:rsidR="008F1D3E" w:rsidRDefault="008F1D3E">
      <w:pPr>
        <w:widowControl/>
        <w:autoSpaceDE/>
        <w:autoSpaceDN/>
        <w:spacing w:line="360" w:lineRule="auto"/>
        <w:ind w:left="426"/>
      </w:pPr>
    </w:p>
    <w:p w:rsidR="008F1D3E" w:rsidRDefault="00E565F8">
      <w:pPr>
        <w:widowControl/>
        <w:autoSpaceDE/>
        <w:autoSpaceDN/>
        <w:spacing w:line="360" w:lineRule="auto"/>
      </w:pPr>
      <w:r>
        <w:t xml:space="preserve">3.2.  Трехфазный приемник симметричен, если его сопротивления имеют вид. </w:t>
      </w:r>
    </w:p>
    <w:p w:rsidR="008F1D3E" w:rsidRDefault="00E565F8">
      <w:pPr>
        <w:widowControl/>
        <w:autoSpaceDE/>
        <w:autoSpaceDN/>
        <w:ind w:firstLine="567"/>
      </w:pPr>
      <w:r>
        <w:t xml:space="preserve">1.     </w:t>
      </w:r>
      <w:r w:rsidR="00CF13C2">
        <w:rPr>
          <w:position w:val="-16"/>
        </w:rPr>
        <w:pict>
          <v:shape id="_x0000_s1143" style="position:absolute;left:0;text-align:left;margin-left:0;margin-top:0;width:50pt;height:50pt;z-index:251655680;visibility:hidden;mso-position-horizontal-relative:text;mso-position-vertical-relative:text" coordsize="21600,21600" o:spt="100" adj="0,,0" path="m,l21600,r,21600l,21600xe">
            <v:stroke joinstyle="round"/>
            <v:formulas/>
            <v:path o:connecttype="segments"/>
            <o:lock v:ext="edit" selection="t"/>
          </v:shape>
        </w:pict>
      </w:r>
      <w:r>
        <w:rPr>
          <w:position w:val="-16"/>
        </w:rPr>
        <w:object w:dxaOrig="660" w:dyaOrig="400">
          <v:shape id="1194" o:spid="_x0000_i1072" type="#_x0000_t75" style="width:32.65pt;height:20.1pt;visibility:visible;mso-wrap-style:none;mso-position-vertical-relative:line" o:ole="">
            <v:imagedata r:id="rId121" o:title=""/>
          </v:shape>
          <o:OLEObject Type="Embed" ProgID="Equation.3" ShapeID="1194" DrawAspect="Content" ObjectID="_1724233390" r:id="rId122"/>
        </w:object>
      </w:r>
      <w:r>
        <w:t xml:space="preserve">  ;               </w:t>
      </w:r>
      <w:r w:rsidR="00CF13C2">
        <w:rPr>
          <w:position w:val="-16"/>
        </w:rPr>
        <w:pict>
          <v:shape id="_x0000_s1141" style="position:absolute;left:0;text-align:left;margin-left:0;margin-top:0;width:50pt;height:50pt;z-index:251656704;visibility:hidden;mso-position-horizontal-relative:text;mso-position-vertical-relative:text" coordsize="21600,21600" o:spt="100" adj="0,,0" path="m,l21600,r,21600l,21600xe">
            <v:stroke joinstyle="round"/>
            <v:formulas/>
            <v:path o:connecttype="segments"/>
            <o:lock v:ext="edit" selection="t"/>
          </v:shape>
        </w:pict>
      </w:r>
      <w:r>
        <w:rPr>
          <w:position w:val="-16"/>
        </w:rPr>
        <w:object w:dxaOrig="1260" w:dyaOrig="460">
          <v:shape id="1195" o:spid="_x0000_i1073" type="#_x0000_t75" style="width:62.8pt;height:22.6pt;visibility:visible;mso-wrap-style:none;mso-position-vertical-relative:line" o:ole="">
            <v:imagedata r:id="rId123" o:title=""/>
          </v:shape>
          <o:OLEObject Type="Embed" ProgID="Equation.3" ShapeID="1195" DrawAspect="Content" ObjectID="_1724233391" r:id="rId124"/>
        </w:object>
      </w:r>
      <w:r>
        <w:t xml:space="preserve">   ;            </w:t>
      </w:r>
      <w:r w:rsidR="00CF13C2">
        <w:rPr>
          <w:position w:val="-16"/>
        </w:rPr>
        <w:pict>
          <v:shape id="_x0000_s1139" style="position:absolute;left:0;text-align:left;margin-left:0;margin-top:0;width:50pt;height:50pt;z-index:251657728;visibility:hidden;mso-position-horizontal-relative:text;mso-position-vertical-relative:text" coordsize="21600,21600" o:spt="100" adj="0,,0" path="m,l21600,r,21600l,21600xe">
            <v:stroke joinstyle="round"/>
            <v:formulas/>
            <v:path o:connecttype="segments"/>
            <o:lock v:ext="edit" selection="t"/>
          </v:shape>
        </w:pict>
      </w:r>
      <w:r>
        <w:rPr>
          <w:position w:val="-16"/>
        </w:rPr>
        <w:object w:dxaOrig="1160" w:dyaOrig="460">
          <v:shape id="1196" o:spid="_x0000_i1074" type="#_x0000_t75" style="width:57.75pt;height:22.6pt;visibility:visible;mso-wrap-style:none;mso-position-vertical-relative:line" o:ole="">
            <v:imagedata r:id="rId125" o:title=""/>
          </v:shape>
          <o:OLEObject Type="Embed" ProgID="Equation.3" ShapeID="1196" DrawAspect="Content" ObjectID="_1724233392" r:id="rId126"/>
        </w:object>
      </w:r>
      <w:r>
        <w:t xml:space="preserve">  .</w:t>
      </w:r>
    </w:p>
    <w:p w:rsidR="008F1D3E" w:rsidRDefault="00E565F8">
      <w:pPr>
        <w:widowControl/>
        <w:autoSpaceDE/>
        <w:autoSpaceDN/>
        <w:ind w:firstLine="567"/>
      </w:pPr>
      <w:r>
        <w:t xml:space="preserve">2.     </w:t>
      </w:r>
      <w:r w:rsidR="00CF13C2">
        <w:rPr>
          <w:position w:val="-16"/>
        </w:rPr>
        <w:pict>
          <v:shape id="_x0000_s1137" style="position:absolute;left:0;text-align:left;margin-left:0;margin-top:0;width:50pt;height:50pt;z-index:251658752;visibility:hidden;mso-position-horizontal-relative:text;mso-position-vertical-relative:text" coordsize="21600,21600" o:spt="100" adj="0,,0" path="m,l21600,r,21600l,21600xe">
            <v:stroke joinstyle="round"/>
            <v:formulas/>
            <v:path o:connecttype="segments"/>
            <o:lock v:ext="edit" selection="t"/>
          </v:shape>
        </w:pict>
      </w:r>
      <w:r>
        <w:rPr>
          <w:position w:val="-16"/>
        </w:rPr>
        <w:object w:dxaOrig="660" w:dyaOrig="400">
          <v:shape id="1197" o:spid="_x0000_i1075" type="#_x0000_t75" style="width:32.65pt;height:20.1pt;visibility:visible;mso-wrap-style:none;mso-position-vertical-relative:line" o:ole="">
            <v:imagedata r:id="rId127" o:title=""/>
          </v:shape>
          <o:OLEObject Type="Embed" ProgID="Equation.3" ShapeID="1197" DrawAspect="Content" ObjectID="_1724233393" r:id="rId128"/>
        </w:object>
      </w:r>
      <w:r>
        <w:t xml:space="preserve">  ;               </w:t>
      </w:r>
      <w:r w:rsidR="00CF13C2">
        <w:rPr>
          <w:position w:val="-16"/>
        </w:rPr>
        <w:pict>
          <v:shape id="_x0000_s1135" style="position:absolute;left:0;text-align:left;margin-left:0;margin-top:0;width:50pt;height:50pt;z-index:251659776;visibility:hidden;mso-position-horizontal-relative:text;mso-position-vertical-relative:text" coordsize="21600,21600" o:spt="100" adj="0,,0" path="m,l21600,r,21600l,21600xe">
            <v:stroke joinstyle="round"/>
            <v:formulas/>
            <v:path o:connecttype="segments"/>
            <o:lock v:ext="edit" selection="t"/>
          </v:shape>
        </w:pict>
      </w:r>
      <w:r>
        <w:rPr>
          <w:position w:val="-16"/>
        </w:rPr>
        <w:object w:dxaOrig="940" w:dyaOrig="420">
          <v:shape id="1198" o:spid="_x0000_i1076" type="#_x0000_t75" style="width:46.9pt;height:20.95pt;visibility:visible;mso-wrap-style:none;mso-position-vertical-relative:line" o:ole="">
            <v:imagedata r:id="rId129" o:title=""/>
          </v:shape>
          <o:OLEObject Type="Embed" ProgID="Equation.3" ShapeID="1198" DrawAspect="Content" ObjectID="_1724233394" r:id="rId130"/>
        </w:object>
      </w:r>
      <w:r>
        <w:t xml:space="preserve">       ;               </w:t>
      </w:r>
      <w:r w:rsidR="00CF13C2">
        <w:rPr>
          <w:position w:val="-16"/>
        </w:rPr>
        <w:pict>
          <v:shape id="_x0000_s1133" style="position:absolute;left:0;text-align:left;margin-left:0;margin-top:0;width:50pt;height:50pt;z-index:251660800;visibility:hidden;mso-position-horizontal-relative:text;mso-position-vertical-relative:text" coordsize="21600,21600" o:spt="100" adj="0,,0" path="m,l21600,r,21600l,21600xe">
            <v:stroke joinstyle="round"/>
            <v:formulas/>
            <v:path o:connecttype="segments"/>
            <o:lock v:ext="edit" selection="t"/>
          </v:shape>
        </w:pict>
      </w:r>
      <w:r>
        <w:rPr>
          <w:position w:val="-16"/>
        </w:rPr>
        <w:object w:dxaOrig="780" w:dyaOrig="420">
          <v:shape id="1199" o:spid="_x0000_i1077" type="#_x0000_t75" style="width:39.35pt;height:20.95pt;visibility:visible;mso-wrap-style:none;mso-position-vertical-relative:line" o:ole="">
            <v:imagedata r:id="rId131" o:title=""/>
          </v:shape>
          <o:OLEObject Type="Embed" ProgID="Equation.3" ShapeID="1199" DrawAspect="Content" ObjectID="_1724233395" r:id="rId132"/>
        </w:object>
      </w:r>
      <w:r>
        <w:t xml:space="preserve">   .</w:t>
      </w:r>
    </w:p>
    <w:p w:rsidR="008F1D3E" w:rsidRDefault="00E565F8">
      <w:pPr>
        <w:widowControl/>
        <w:autoSpaceDE/>
        <w:autoSpaceDN/>
        <w:ind w:firstLine="567"/>
      </w:pPr>
      <w:r>
        <w:t xml:space="preserve">3.     </w:t>
      </w:r>
      <w:r w:rsidR="00CF13C2">
        <w:rPr>
          <w:position w:val="-16"/>
        </w:rPr>
        <w:pict>
          <v:shape id="_x0000_s1131" style="position:absolute;left:0;text-align:left;margin-left:0;margin-top:0;width:50pt;height:50pt;z-index:251661824;visibility:hidden;mso-position-horizontal-relative:text;mso-position-vertical-relative:text" coordsize="21600,21600" o:spt="100" adj="0,,0" path="m,l21600,r,21600l,21600xe">
            <v:stroke joinstyle="round"/>
            <v:formulas/>
            <v:path o:connecttype="segments"/>
            <o:lock v:ext="edit" selection="t"/>
          </v:shape>
        </w:pict>
      </w:r>
      <w:r>
        <w:rPr>
          <w:position w:val="-16"/>
        </w:rPr>
        <w:object w:dxaOrig="1240" w:dyaOrig="420">
          <v:shape id="1200" o:spid="_x0000_i1078" type="#_x0000_t75" style="width:61.95pt;height:20.95pt;visibility:visible;mso-wrap-style:none;mso-position-vertical-relative:line" o:ole="">
            <v:imagedata r:id="rId133" o:title=""/>
          </v:shape>
          <o:OLEObject Type="Embed" ProgID="Equation.3" ShapeID="1200" DrawAspect="Content" ObjectID="_1724233396" r:id="rId134"/>
        </w:object>
      </w:r>
      <w:r>
        <w:t xml:space="preserve"> ;       </w:t>
      </w:r>
      <w:r w:rsidR="00CF13C2">
        <w:rPr>
          <w:position w:val="-16"/>
        </w:rPr>
        <w:pict>
          <v:shape id="_x0000_s1129" style="position:absolute;left:0;text-align:left;margin-left:0;margin-top:0;width:50pt;height:50pt;z-index:251662848;visibility:hidden;mso-position-horizontal-relative:text;mso-position-vertical-relative:text" coordsize="21600,21600" o:spt="100" adj="0,,0" path="m,l21600,r,21600l,21600xe">
            <v:stroke joinstyle="round"/>
            <v:formulas/>
            <v:path o:connecttype="segments"/>
            <o:lock v:ext="edit" selection="t"/>
          </v:shape>
        </w:pict>
      </w:r>
      <w:r>
        <w:rPr>
          <w:position w:val="-16"/>
        </w:rPr>
        <w:object w:dxaOrig="1260" w:dyaOrig="420">
          <v:shape id="1201" o:spid="_x0000_i1079" type="#_x0000_t75" style="width:62.8pt;height:20.95pt;visibility:visible;mso-wrap-style:none;mso-position-vertical-relative:line" o:ole="">
            <v:imagedata r:id="rId135" o:title=""/>
          </v:shape>
          <o:OLEObject Type="Embed" ProgID="Equation.3" ShapeID="1201" DrawAspect="Content" ObjectID="_1724233397" r:id="rId136"/>
        </w:object>
      </w:r>
      <w:r>
        <w:t xml:space="preserve">  ;                </w:t>
      </w:r>
      <w:r w:rsidR="00CF13C2">
        <w:rPr>
          <w:position w:val="-16"/>
        </w:rPr>
        <w:pict>
          <v:shape id="_x0000_s1127" style="position:absolute;left:0;text-align:left;margin-left:0;margin-top:0;width:50pt;height:50pt;z-index:251663872;visibility:hidden;mso-position-horizontal-relative:text;mso-position-vertical-relative:text" coordsize="21600,21600" o:spt="100" adj="0,,0" path="m,l21600,r,21600l,21600xe">
            <v:stroke joinstyle="round"/>
            <v:formulas/>
            <v:path o:connecttype="segments"/>
            <o:lock v:ext="edit" selection="t"/>
          </v:shape>
        </w:pict>
      </w:r>
      <w:r>
        <w:rPr>
          <w:position w:val="-16"/>
        </w:rPr>
        <w:object w:dxaOrig="1260" w:dyaOrig="420">
          <v:shape id="1202" o:spid="_x0000_i1080" type="#_x0000_t75" style="width:62.8pt;height:20.95pt;visibility:visible;mso-wrap-style:none;mso-position-vertical-relative:line" o:ole="">
            <v:imagedata r:id="rId137" o:title=""/>
          </v:shape>
          <o:OLEObject Type="Embed" ProgID="Equation.3" ShapeID="1202" DrawAspect="Content" ObjectID="_1724233398" r:id="rId138"/>
        </w:object>
      </w:r>
      <w:r>
        <w:t xml:space="preserve">  .</w:t>
      </w:r>
    </w:p>
    <w:p w:rsidR="008F1D3E" w:rsidRDefault="00E565F8">
      <w:pPr>
        <w:widowControl/>
        <w:autoSpaceDE/>
        <w:autoSpaceDN/>
        <w:ind w:firstLine="567"/>
      </w:pPr>
      <w:r>
        <w:t xml:space="preserve">4.     </w:t>
      </w:r>
      <w:r w:rsidR="00CF13C2">
        <w:rPr>
          <w:position w:val="-16"/>
        </w:rPr>
        <w:pict>
          <v:shape id="_x0000_s1125" style="position:absolute;left:0;text-align:left;margin-left:0;margin-top:0;width:50pt;height:50pt;z-index:251664896;visibility:hidden;mso-position-horizontal-relative:text;mso-position-vertical-relative:text" coordsize="21600,21600" o:spt="100" adj="0,,0" path="m,l21600,r,21600l,21600xe">
            <v:stroke joinstyle="round"/>
            <v:formulas/>
            <v:path o:connecttype="segments"/>
            <o:lock v:ext="edit" selection="t"/>
          </v:shape>
        </w:pict>
      </w:r>
      <w:r>
        <w:rPr>
          <w:position w:val="-16"/>
        </w:rPr>
        <w:object w:dxaOrig="1240" w:dyaOrig="420">
          <v:shape id="1203" o:spid="_x0000_i1081" type="#_x0000_t75" style="width:61.95pt;height:20.95pt;visibility:visible;mso-wrap-style:none;mso-position-vertical-relative:line" o:ole="">
            <v:imagedata r:id="rId139" o:title=""/>
          </v:shape>
          <o:OLEObject Type="Embed" ProgID="Equation.3" ShapeID="1203" DrawAspect="Content" ObjectID="_1724233399" r:id="rId140"/>
        </w:object>
      </w:r>
      <w:r>
        <w:t xml:space="preserve"> ;        </w:t>
      </w:r>
      <w:r w:rsidR="00CF13C2">
        <w:rPr>
          <w:position w:val="-16"/>
        </w:rPr>
        <w:pict>
          <v:shape id="_x0000_s1123" style="position:absolute;left:0;text-align:left;margin-left:0;margin-top:0;width:50pt;height:50pt;z-index:251665920;visibility:hidden;mso-position-horizontal-relative:text;mso-position-vertical-relative:text" coordsize="21600,21600" o:spt="100" adj="0,,0" path="m,l21600,r,21600l,21600xe">
            <v:stroke joinstyle="round"/>
            <v:formulas/>
            <v:path o:connecttype="segments"/>
            <o:lock v:ext="edit" selection="t"/>
          </v:shape>
        </w:pict>
      </w:r>
      <w:r>
        <w:rPr>
          <w:position w:val="-16"/>
        </w:rPr>
        <w:object w:dxaOrig="1260" w:dyaOrig="420">
          <v:shape id="1204" o:spid="_x0000_i1082" type="#_x0000_t75" style="width:62.8pt;height:20.95pt;visibility:visible;mso-wrap-style:none;mso-position-vertical-relative:line" o:ole="">
            <v:imagedata r:id="rId135" o:title=""/>
          </v:shape>
          <o:OLEObject Type="Embed" ProgID="Equation.3" ShapeID="1204" DrawAspect="Content" ObjectID="_1724233400" r:id="rId141"/>
        </w:object>
      </w:r>
      <w:r>
        <w:t xml:space="preserve">  ;                </w:t>
      </w:r>
      <w:r w:rsidR="00CF13C2">
        <w:rPr>
          <w:position w:val="-16"/>
        </w:rPr>
        <w:pict>
          <v:shape id="_x0000_s1121" style="position:absolute;left:0;text-align:left;margin-left:0;margin-top:0;width:50pt;height:50pt;z-index:251666944;visibility:hidden;mso-position-horizontal-relative:text;mso-position-vertical-relative:text" coordsize="21600,21600" o:spt="100" adj="0,,0" path="m,l21600,r,21600l,21600xe">
            <v:stroke joinstyle="round"/>
            <v:formulas/>
            <v:path o:connecttype="segments"/>
            <o:lock v:ext="edit" selection="t"/>
          </v:shape>
        </w:pict>
      </w:r>
      <w:r>
        <w:rPr>
          <w:position w:val="-16"/>
        </w:rPr>
        <w:object w:dxaOrig="1380" w:dyaOrig="420">
          <v:shape id="1205" o:spid="_x0000_i1083" type="#_x0000_t75" style="width:68.65pt;height:20.95pt;visibility:visible;mso-wrap-style:none;mso-position-vertical-relative:line" o:ole="">
            <v:imagedata r:id="rId142" o:title=""/>
          </v:shape>
          <o:OLEObject Type="Embed" ProgID="Equation.3" ShapeID="1205" DrawAspect="Content" ObjectID="_1724233401" r:id="rId143"/>
        </w:object>
      </w:r>
    </w:p>
    <w:p w:rsidR="008F1D3E" w:rsidRDefault="008F1D3E">
      <w:pPr>
        <w:widowControl/>
        <w:autoSpaceDE/>
        <w:autoSpaceDN/>
        <w:ind w:firstLine="567"/>
      </w:pPr>
    </w:p>
    <w:p w:rsidR="008F1D3E" w:rsidRDefault="008F1D3E">
      <w:pPr>
        <w:widowControl/>
        <w:autoSpaceDE/>
        <w:autoSpaceDN/>
        <w:ind w:firstLine="567"/>
      </w:pPr>
    </w:p>
    <w:p w:rsidR="008F1D3E" w:rsidRDefault="00E565F8">
      <w:pPr>
        <w:widowControl/>
        <w:autoSpaceDE/>
        <w:autoSpaceDN/>
        <w:spacing w:line="360" w:lineRule="auto"/>
      </w:pPr>
      <w:r>
        <w:t>3.3. При соединении треугольником   в симметричном режиме фазное напряжение равно</w:t>
      </w:r>
      <w:r>
        <w:rPr>
          <w:b/>
        </w:rPr>
        <w:t xml:space="preserve"> :</w:t>
      </w:r>
    </w:p>
    <w:p w:rsidR="008F1D3E" w:rsidRDefault="00E565F8">
      <w:pPr>
        <w:widowControl/>
        <w:autoSpaceDE/>
        <w:autoSpaceDN/>
        <w:spacing w:line="360" w:lineRule="auto"/>
        <w:ind w:firstLine="567"/>
      </w:pPr>
      <w:r>
        <w:t xml:space="preserve">1.   </w:t>
      </w:r>
      <w:r w:rsidR="00CF13C2">
        <w:rPr>
          <w:position w:val="-30"/>
        </w:rPr>
        <w:pict>
          <v:shape id="_x0000_s1119" style="position:absolute;left:0;text-align:left;margin-left:0;margin-top:0;width:50pt;height:50pt;z-index:251667968;visibility:hidden;mso-position-horizontal-relative:text;mso-position-vertical-relative:text" coordsize="21600,21600" o:spt="100" adj="0,,0" path="m,l21600,r,21600l,21600xe">
            <v:stroke joinstyle="round"/>
            <v:formulas/>
            <v:path o:connecttype="segments"/>
            <o:lock v:ext="edit" selection="t"/>
          </v:shape>
        </w:pict>
      </w:r>
      <w:r>
        <w:rPr>
          <w:position w:val="-30"/>
        </w:rPr>
        <w:object w:dxaOrig="1080" w:dyaOrig="720">
          <v:shape id="1206" o:spid="_x0000_i1084" type="#_x0000_t75" style="width:54.4pt;height:36pt;visibility:visible;mso-wrap-style:none;mso-position-vertical-relative:line" o:ole="">
            <v:imagedata r:id="rId144" o:title=""/>
          </v:shape>
          <o:OLEObject Type="Embed" ProgID="Equation.3" ShapeID="1206" DrawAspect="Content" ObjectID="_1724233402" r:id="rId145"/>
        </w:object>
      </w:r>
      <w:r>
        <w:t xml:space="preserve">  ;     2.   </w:t>
      </w:r>
      <w:r w:rsidR="00CF13C2">
        <w:rPr>
          <w:position w:val="-16"/>
        </w:rPr>
        <w:pict>
          <v:shape id="_x0000_s1117" style="position:absolute;left:0;text-align:left;margin-left:0;margin-top:0;width:50pt;height:50pt;z-index:251668992;visibility:hidden;mso-position-horizontal-relative:text;mso-position-vertical-relative:text" coordsize="21600,21600" o:spt="100" adj="0,,0" path="m,l21600,r,21600l,21600xe">
            <v:stroke joinstyle="round"/>
            <v:formulas/>
            <v:path o:connecttype="segments"/>
            <o:lock v:ext="edit" selection="t"/>
          </v:shape>
        </w:pict>
      </w:r>
      <w:r>
        <w:rPr>
          <w:position w:val="-16"/>
        </w:rPr>
        <w:object w:dxaOrig="1020" w:dyaOrig="420">
          <v:shape id="1207" o:spid="_x0000_i1085" type="#_x0000_t75" style="width:51.05pt;height:20.95pt;visibility:visible;mso-wrap-style:none;mso-position-vertical-relative:line" o:ole="">
            <v:imagedata r:id="rId146" o:title=""/>
          </v:shape>
          <o:OLEObject Type="Embed" ProgID="Equation.3" ShapeID="1207" DrawAspect="Content" ObjectID="_1724233403" r:id="rId147"/>
        </w:object>
      </w:r>
      <w:r>
        <w:t xml:space="preserve">  ;    3.   </w:t>
      </w:r>
      <w:r w:rsidR="00CF13C2">
        <w:rPr>
          <w:position w:val="-30"/>
        </w:rPr>
        <w:pict>
          <v:shape id="_x0000_s1115" style="position:absolute;left:0;text-align:left;margin-left:0;margin-top:0;width:50pt;height:50pt;z-index:251670016;visibility:hidden;mso-position-horizontal-relative:text;mso-position-vertical-relative:text" coordsize="21600,21600" o:spt="100" adj="0,,0" path="m,l21600,r,21600l,21600xe">
            <v:stroke joinstyle="round"/>
            <v:formulas/>
            <v:path o:connecttype="segments"/>
            <o:lock v:ext="edit" selection="t"/>
          </v:shape>
        </w:pict>
      </w:r>
      <w:r>
        <w:rPr>
          <w:position w:val="-30"/>
        </w:rPr>
        <w:object w:dxaOrig="1080" w:dyaOrig="720">
          <v:shape id="1208" o:spid="_x0000_i1086" type="#_x0000_t75" style="width:54.4pt;height:36pt;visibility:visible;mso-wrap-style:none;mso-position-vertical-relative:line" o:ole="">
            <v:imagedata r:id="rId148" o:title=""/>
          </v:shape>
          <o:OLEObject Type="Embed" ProgID="Equation.3" ShapeID="1208" DrawAspect="Content" ObjectID="_1724233404" r:id="rId149"/>
        </w:object>
      </w:r>
      <w:r>
        <w:t xml:space="preserve">  ;     4.   </w:t>
      </w:r>
      <w:r w:rsidR="00CF13C2">
        <w:rPr>
          <w:position w:val="-16"/>
        </w:rPr>
        <w:pict>
          <v:shape id="_x0000_s1113" style="position:absolute;left:0;text-align:left;margin-left:0;margin-top:0;width:50pt;height:50pt;z-index:251671040;visibility:hidden;mso-position-horizontal-relative:text;mso-position-vertical-relative:text" coordsize="21600,21600" o:spt="100" adj="0,,0" path="m,l21600,r,21600l,21600xe">
            <v:stroke joinstyle="round"/>
            <v:formulas/>
            <v:path o:connecttype="segments"/>
            <o:lock v:ext="edit" selection="t"/>
          </v:shape>
        </w:pict>
      </w:r>
      <w:r>
        <w:rPr>
          <w:position w:val="-16"/>
        </w:rPr>
        <w:object w:dxaOrig="1160" w:dyaOrig="420">
          <v:shape id="1209" o:spid="_x0000_i1087" type="#_x0000_t75" style="width:57.75pt;height:20.95pt;visibility:visible;mso-wrap-style:none;mso-position-vertical-relative:line" o:ole="">
            <v:imagedata r:id="rId150" o:title=""/>
          </v:shape>
          <o:OLEObject Type="Embed" ProgID="Equation.3" ShapeID="1209" DrawAspect="Content" ObjectID="_1724233405" r:id="rId151"/>
        </w:object>
      </w:r>
      <w:r>
        <w:t xml:space="preserve">  </w:t>
      </w:r>
    </w:p>
    <w:p w:rsidR="008F1D3E" w:rsidRDefault="008F1D3E">
      <w:pPr>
        <w:widowControl/>
        <w:autoSpaceDE/>
        <w:autoSpaceDN/>
        <w:spacing w:line="360" w:lineRule="auto"/>
        <w:ind w:firstLine="567"/>
      </w:pPr>
    </w:p>
    <w:p w:rsidR="008F1D3E" w:rsidRDefault="00E565F8">
      <w:pPr>
        <w:widowControl/>
        <w:autoSpaceDE/>
        <w:autoSpaceDN/>
        <w:spacing w:line="360" w:lineRule="auto"/>
      </w:pPr>
      <w:r>
        <w:t xml:space="preserve">3.4. При соединении треугольником, в симметричном режиме линейное значение тока равно: </w:t>
      </w:r>
    </w:p>
    <w:p w:rsidR="008F1D3E" w:rsidRDefault="00E565F8">
      <w:pPr>
        <w:widowControl/>
        <w:autoSpaceDE/>
        <w:autoSpaceDN/>
        <w:spacing w:line="360" w:lineRule="auto"/>
        <w:ind w:firstLine="567"/>
      </w:pPr>
      <w:r>
        <w:t xml:space="preserve">1.    </w:t>
      </w:r>
      <w:r w:rsidR="00CF13C2">
        <w:rPr>
          <w:position w:val="-14"/>
        </w:rPr>
        <w:pict>
          <v:shape id="_x0000_s1111" style="position:absolute;left:0;text-align:left;margin-left:0;margin-top:0;width:50pt;height:50pt;z-index:251672064;visibility:hidden;mso-position-horizontal-relative:text;mso-position-vertical-relative:text" coordsize="21600,21600" o:spt="100" adj="0,,0" path="m,l21600,r,21600l,21600xe">
            <v:stroke joinstyle="round"/>
            <v:formulas/>
            <v:path o:connecttype="segments"/>
            <o:lock v:ext="edit" selection="t"/>
          </v:shape>
        </w:pict>
      </w:r>
      <w:r>
        <w:rPr>
          <w:position w:val="-14"/>
        </w:rPr>
        <w:object w:dxaOrig="1020" w:dyaOrig="420">
          <v:shape id="1210" o:spid="_x0000_i1088" type="#_x0000_t75" style="width:51.05pt;height:20.95pt;visibility:visible;mso-wrap-style:none;mso-position-vertical-relative:line" o:ole="">
            <v:imagedata r:id="rId152" o:title=""/>
          </v:shape>
          <o:OLEObject Type="Embed" ProgID="Equation.3" ShapeID="1210" DrawAspect="Content" ObjectID="_1724233406" r:id="rId153"/>
        </w:object>
      </w:r>
      <w:r>
        <w:t xml:space="preserve">   2.   </w:t>
      </w:r>
      <w:r w:rsidR="00CF13C2">
        <w:rPr>
          <w:position w:val="-14"/>
        </w:rPr>
        <w:pict>
          <v:shape id="_x0000_s1109" style="position:absolute;left:0;text-align:left;margin-left:0;margin-top:0;width:50pt;height:50pt;z-index:251673088;visibility:hidden;mso-position-horizontal-relative:text;mso-position-vertical-relative:text" coordsize="21600,21600" o:spt="100" adj="0,,0" path="m,l21600,r,21600l,21600xe">
            <v:stroke joinstyle="round"/>
            <v:formulas/>
            <v:path o:connecttype="segments"/>
            <o:lock v:ext="edit" selection="t"/>
          </v:shape>
        </w:pict>
      </w:r>
      <w:r>
        <w:rPr>
          <w:position w:val="-14"/>
        </w:rPr>
        <w:object w:dxaOrig="760" w:dyaOrig="360">
          <v:shape id="1211" o:spid="_x0000_i1089" type="#_x0000_t75" style="width:37.65pt;height:18.4pt;visibility:visible;mso-wrap-style:none;mso-position-vertical-relative:line" o:ole="">
            <v:imagedata r:id="rId154" o:title=""/>
          </v:shape>
          <o:OLEObject Type="Embed" ProgID="Equation.3" ShapeID="1211" DrawAspect="Content" ObjectID="_1724233407" r:id="rId155"/>
        </w:object>
      </w:r>
      <w:r>
        <w:t xml:space="preserve">    3.   </w:t>
      </w:r>
      <w:r w:rsidR="00CF13C2">
        <w:rPr>
          <w:position w:val="-14"/>
        </w:rPr>
        <w:pict>
          <v:shape id="_x0000_s1107" style="position:absolute;left:0;text-align:left;margin-left:0;margin-top:0;width:50pt;height:50pt;z-index:251674112;visibility:hidden;mso-position-horizontal-relative:text;mso-position-vertical-relative:text" coordsize="21600,21600" o:spt="100" adj="0,,0" path="m,l21600,r,21600l,21600xe">
            <v:stroke joinstyle="round"/>
            <v:formulas/>
            <v:path o:connecttype="segments"/>
            <o:lock v:ext="edit" selection="t"/>
          </v:shape>
        </w:pict>
      </w:r>
      <w:r>
        <w:rPr>
          <w:position w:val="-14"/>
        </w:rPr>
        <w:object w:dxaOrig="1060" w:dyaOrig="420">
          <v:shape id="1212" o:spid="_x0000_i1090" type="#_x0000_t75" style="width:52.75pt;height:20.95pt;visibility:visible;mso-wrap-style:none;mso-position-vertical-relative:line" o:ole="">
            <v:imagedata r:id="rId156" o:title=""/>
          </v:shape>
          <o:OLEObject Type="Embed" ProgID="Equation.3" ShapeID="1212" DrawAspect="Content" ObjectID="_1724233408" r:id="rId157"/>
        </w:object>
      </w:r>
      <w:r>
        <w:t xml:space="preserve">     4.   </w:t>
      </w:r>
      <w:r w:rsidR="00CF13C2">
        <w:rPr>
          <w:position w:val="-14"/>
        </w:rPr>
        <w:pict>
          <v:shape id="_x0000_s1105" style="position:absolute;left:0;text-align:left;margin-left:0;margin-top:0;width:50pt;height:50pt;z-index:251675136;visibility:hidden;mso-position-horizontal-relative:text;mso-position-vertical-relative:text" coordsize="21600,21600" o:spt="100" adj="0,,0" path="m,l21600,r,21600l,21600xe">
            <v:stroke joinstyle="round"/>
            <v:formulas/>
            <v:path o:connecttype="segments"/>
            <o:lock v:ext="edit" selection="t"/>
          </v:shape>
        </w:pict>
      </w:r>
      <w:r>
        <w:rPr>
          <w:position w:val="-14"/>
        </w:rPr>
        <w:object w:dxaOrig="860" w:dyaOrig="360">
          <v:shape id="1213" o:spid="_x0000_i1091" type="#_x0000_t75" style="width:42.7pt;height:18.4pt;visibility:visible;mso-wrap-style:none;mso-position-vertical-relative:line" o:ole="">
            <v:imagedata r:id="rId158" o:title=""/>
          </v:shape>
          <o:OLEObject Type="Embed" ProgID="Equation.3" ShapeID="1213" DrawAspect="Content" ObjectID="_1724233409" r:id="rId159"/>
        </w:object>
      </w:r>
    </w:p>
    <w:p w:rsidR="008F1D3E" w:rsidRDefault="008F1D3E">
      <w:pPr>
        <w:widowControl/>
        <w:autoSpaceDE/>
        <w:autoSpaceDN/>
        <w:spacing w:line="360" w:lineRule="auto"/>
        <w:ind w:firstLine="567"/>
      </w:pPr>
    </w:p>
    <w:p w:rsidR="008F1D3E" w:rsidRDefault="00E565F8">
      <w:pPr>
        <w:widowControl/>
        <w:autoSpaceDE/>
        <w:autoSpaceDN/>
        <w:spacing w:line="360" w:lineRule="auto"/>
      </w:pPr>
      <w:r>
        <w:t xml:space="preserve">3.5.Что покажет вольтметр, включенный в разрыв обмоток трехфазного генератора. </w:t>
      </w:r>
    </w:p>
    <w:p w:rsidR="008F1D3E" w:rsidRDefault="00E565F8">
      <w:pPr>
        <w:widowControl/>
        <w:autoSpaceDE/>
        <w:autoSpaceDN/>
        <w:spacing w:line="360" w:lineRule="auto"/>
        <w:ind w:firstLine="426"/>
      </w:pPr>
      <w:r>
        <w:rPr>
          <w:noProof/>
        </w:rPr>
        <w:drawing>
          <wp:anchor distT="0" distB="0" distL="114300" distR="114300" simplePos="0" relativeHeight="251600384" behindDoc="0" locked="0" layoutInCell="1" hidden="0" allowOverlap="1">
            <wp:simplePos x="0" y="0"/>
            <wp:positionH relativeFrom="column">
              <wp:posOffset>2714625</wp:posOffset>
            </wp:positionH>
            <wp:positionV relativeFrom="paragraph">
              <wp:posOffset>7620</wp:posOffset>
            </wp:positionV>
            <wp:extent cx="1918335" cy="1388110"/>
            <wp:effectExtent l="0" t="0" r="0" b="0"/>
            <wp:wrapTight wrapText="bothSides">
              <wp:wrapPolygon edited="0">
                <wp:start x="6864" y="0"/>
                <wp:lineTo x="-214" y="4446"/>
                <wp:lineTo x="-214" y="6818"/>
                <wp:lineTo x="858" y="9486"/>
                <wp:lineTo x="1716" y="9486"/>
                <wp:lineTo x="1072" y="16600"/>
                <wp:lineTo x="1716" y="17193"/>
                <wp:lineTo x="6220" y="18972"/>
                <wp:lineTo x="6220" y="21343"/>
                <wp:lineTo x="8365" y="21343"/>
                <wp:lineTo x="12012" y="21343"/>
                <wp:lineTo x="19734" y="19861"/>
                <wp:lineTo x="20163" y="18082"/>
                <wp:lineTo x="20163" y="15414"/>
                <wp:lineTo x="19948" y="13339"/>
                <wp:lineTo x="19090" y="12450"/>
                <wp:lineTo x="14800" y="9486"/>
                <wp:lineTo x="21664" y="5039"/>
                <wp:lineTo x="21664" y="2668"/>
                <wp:lineTo x="19948" y="2075"/>
                <wp:lineTo x="8151" y="0"/>
                <wp:lineTo x="6864" y="0"/>
              </wp:wrapPolygon>
            </wp:wrapTight>
            <wp:docPr id="1214" name="shape121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이미지"/>
                    <pic:cNvPicPr/>
                  </pic:nvPicPr>
                  <pic:blipFill>
                    <a:blip r:embed="rId1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918335" cy="1388110"/>
                    </a:xfrm>
                    <a:prstGeom prst="rect">
                      <a:avLst/>
                    </a:prstGeom>
                    <a:noFill/>
                    <a:ln>
                      <a:noFill/>
                      <a:miter lim="800000"/>
                    </a:ln>
                  </pic:spPr>
                </pic:pic>
              </a:graphicData>
            </a:graphic>
          </wp:anchor>
        </w:drawing>
      </w:r>
      <w:r>
        <w:t xml:space="preserve">1.   </w:t>
      </w:r>
      <w:r w:rsidR="00CF13C2">
        <w:rPr>
          <w:position w:val="-6"/>
        </w:rPr>
        <w:pict>
          <v:shape id="_x0000_s1103" style="position:absolute;left:0;text-align:left;margin-left:0;margin-top:0;width:50pt;height:50pt;z-index:251676160;visibility:hidden;mso-position-horizontal-relative:text;mso-position-vertical-relative:text" coordsize="21600,21600" o:spt="100" adj="0,,0" path="m,l21600,r,21600l,21600xe">
            <v:stroke joinstyle="round"/>
            <v:formulas/>
            <v:path o:connecttype="segments"/>
            <o:lock v:ext="edit" selection="t"/>
          </v:shape>
        </w:pict>
      </w:r>
      <w:r>
        <w:rPr>
          <w:position w:val="-6"/>
        </w:rPr>
        <w:object w:dxaOrig="620" w:dyaOrig="260">
          <v:shape id="1215" o:spid="_x0000_i1092" type="#_x0000_t75" style="width:31pt;height:13.4pt;visibility:visible;mso-wrap-style:none;mso-position-vertical-relative:line" o:ole="">
            <v:imagedata r:id="rId161" o:title=""/>
          </v:shape>
          <o:OLEObject Type="Embed" ProgID="Equation.3" ShapeID="1215" DrawAspect="Content" ObjectID="_1724233410" r:id="rId162"/>
        </w:object>
      </w:r>
    </w:p>
    <w:p w:rsidR="008F1D3E" w:rsidRDefault="00E565F8">
      <w:pPr>
        <w:widowControl/>
        <w:autoSpaceDE/>
        <w:autoSpaceDN/>
        <w:spacing w:line="360" w:lineRule="auto"/>
        <w:ind w:firstLine="426"/>
      </w:pPr>
      <w:r>
        <w:t xml:space="preserve">2.  </w:t>
      </w:r>
      <w:r w:rsidR="00CF13C2">
        <w:rPr>
          <w:position w:val="-6"/>
        </w:rPr>
        <w:pict>
          <v:shape id="_x0000_s1101" style="position:absolute;left:0;text-align:left;margin-left:0;margin-top:0;width:50pt;height:50pt;z-index:251677184;visibility:hidden;mso-position-horizontal-relative:text;mso-position-vertical-relative:text" coordsize="21600,21600" o:spt="100" adj="0,,0" path="m,l21600,r,21600l,21600xe">
            <v:stroke joinstyle="round"/>
            <v:formulas/>
            <v:path o:connecttype="segments"/>
            <o:lock v:ext="edit" selection="t"/>
          </v:shape>
        </w:pict>
      </w:r>
      <w:r>
        <w:rPr>
          <w:position w:val="-6"/>
        </w:rPr>
        <w:object w:dxaOrig="780" w:dyaOrig="260">
          <v:shape id="1216" o:spid="_x0000_i1093" type="#_x0000_t75" style="width:39.35pt;height:13.4pt;visibility:visible;mso-wrap-style:none;mso-position-vertical-relative:line" o:ole="">
            <v:imagedata r:id="rId163" o:title=""/>
          </v:shape>
          <o:OLEObject Type="Embed" ProgID="Equation.3" ShapeID="1216" DrawAspect="Content" ObjectID="_1724233411" r:id="rId164"/>
        </w:object>
      </w:r>
    </w:p>
    <w:p w:rsidR="008F1D3E" w:rsidRDefault="00E565F8">
      <w:pPr>
        <w:widowControl/>
        <w:autoSpaceDE/>
        <w:autoSpaceDN/>
        <w:spacing w:line="360" w:lineRule="auto"/>
        <w:ind w:firstLine="426"/>
      </w:pPr>
      <w:r>
        <w:lastRenderedPageBreak/>
        <w:t xml:space="preserve">3.  </w:t>
      </w:r>
      <w:r w:rsidR="00CF13C2">
        <w:rPr>
          <w:position w:val="-8"/>
        </w:rPr>
        <w:pict>
          <v:shape id="_x0000_s1099" style="position:absolute;left:0;text-align:left;margin-left:0;margin-top:0;width:50pt;height:50pt;z-index:251678208;visibility:hidden;mso-position-horizontal-relative:text;mso-position-vertical-relative:text" coordsize="21600,21600" o:spt="100" adj="0,,0" path="m,l21600,r,21600l,21600xe">
            <v:stroke joinstyle="round"/>
            <v:formulas/>
            <v:path o:connecttype="segments"/>
            <o:lock v:ext="edit" selection="t"/>
          </v:shape>
        </w:pict>
      </w:r>
      <w:r>
        <w:rPr>
          <w:position w:val="-8"/>
        </w:rPr>
        <w:object w:dxaOrig="960" w:dyaOrig="360">
          <v:shape id="1217" o:spid="_x0000_i1094" type="#_x0000_t75" style="width:47.7pt;height:18.4pt;visibility:visible;mso-wrap-style:none;mso-position-vertical-relative:line" o:ole="">
            <v:imagedata r:id="rId165" o:title=""/>
          </v:shape>
          <o:OLEObject Type="Embed" ProgID="Equation.3" ShapeID="1217" DrawAspect="Content" ObjectID="_1724233412" r:id="rId166"/>
        </w:object>
      </w:r>
    </w:p>
    <w:p w:rsidR="008F1D3E" w:rsidRDefault="00E565F8">
      <w:pPr>
        <w:widowControl/>
        <w:autoSpaceDE/>
        <w:autoSpaceDN/>
        <w:spacing w:line="360" w:lineRule="auto"/>
        <w:ind w:firstLine="426"/>
      </w:pPr>
      <w:r>
        <w:t xml:space="preserve">4.  </w:t>
      </w:r>
      <w:r w:rsidR="00CF13C2">
        <w:rPr>
          <w:position w:val="-24"/>
        </w:rPr>
        <w:pict>
          <v:shape id="_x0000_s1097" style="position:absolute;left:0;text-align:left;margin-left:0;margin-top:0;width:50pt;height:50pt;z-index:251679232;visibility:hidden;mso-position-horizontal-relative:text;mso-position-vertical-relative:text" coordsize="21600,21600" o:spt="100" adj="0,,0" path="m,l21600,r,21600l,21600xe">
            <v:stroke joinstyle="round"/>
            <v:formulas/>
            <v:path o:connecttype="segments"/>
            <o:lock v:ext="edit" selection="t"/>
          </v:shape>
        </w:pict>
      </w:r>
      <w:r>
        <w:rPr>
          <w:position w:val="-24"/>
        </w:rPr>
        <w:object w:dxaOrig="1020" w:dyaOrig="660">
          <v:shape id="1218" o:spid="_x0000_i1095" type="#_x0000_t75" style="width:51.05pt;height:32.65pt;visibility:visible;mso-wrap-style:none;mso-position-vertical-relative:line" o:ole="">
            <v:imagedata r:id="rId167" o:title=""/>
          </v:shape>
          <o:OLEObject Type="Embed" ProgID="Equation.3" ShapeID="1218" DrawAspect="Content" ObjectID="_1724233413" r:id="rId168"/>
        </w:object>
      </w:r>
    </w:p>
    <w:p w:rsidR="008F1D3E" w:rsidRDefault="008F1D3E">
      <w:pPr>
        <w:widowControl/>
        <w:autoSpaceDE/>
        <w:autoSpaceDN/>
        <w:spacing w:line="360" w:lineRule="auto"/>
      </w:pPr>
    </w:p>
    <w:p w:rsidR="008F1D3E" w:rsidRDefault="00E565F8">
      <w:pPr>
        <w:widowControl/>
        <w:autoSpaceDE/>
        <w:autoSpaceDN/>
        <w:spacing w:line="360" w:lineRule="auto"/>
        <w:ind w:left="570" w:hanging="570"/>
        <w:jc w:val="both"/>
      </w:pPr>
      <w:r>
        <w:t xml:space="preserve">3.6. Полная мощность симметричного трехфазного приемника независимо от способа его соединения равна:  </w:t>
      </w:r>
    </w:p>
    <w:p w:rsidR="008F1D3E" w:rsidRDefault="00E565F8">
      <w:pPr>
        <w:widowControl/>
        <w:autoSpaceDE/>
        <w:autoSpaceDN/>
        <w:spacing w:line="360" w:lineRule="auto"/>
        <w:ind w:firstLine="567"/>
        <w:rPr>
          <w:b/>
        </w:rPr>
      </w:pPr>
      <w:r>
        <w:rPr>
          <w:b/>
        </w:rPr>
        <w:t xml:space="preserve">1.   </w:t>
      </w:r>
      <w:r w:rsidR="00CF13C2">
        <w:rPr>
          <w:b/>
          <w:position w:val="-14"/>
        </w:rPr>
        <w:pict>
          <v:shape id="_x0000_s1095" style="position:absolute;left:0;text-align:left;margin-left:0;margin-top:0;width:50pt;height:50pt;z-index:251680256;visibility:hidden;mso-position-horizontal-relative:text;mso-position-vertical-relative:text" coordsize="21600,21600" o:spt="100" adj="0,,0" path="m,l21600,r,21600l,21600xe">
            <v:stroke joinstyle="round"/>
            <v:formulas/>
            <v:path o:connecttype="segments"/>
            <o:lock v:ext="edit" selection="t"/>
          </v:shape>
        </w:pict>
      </w:r>
      <w:r>
        <w:rPr>
          <w:b/>
          <w:position w:val="-14"/>
        </w:rPr>
        <w:object w:dxaOrig="1020" w:dyaOrig="360">
          <v:shape id="1219" o:spid="_x0000_i1096" type="#_x0000_t75" style="width:51.05pt;height:18.4pt;visibility:visible;mso-wrap-style:none;mso-position-vertical-relative:line" o:ole="">
            <v:imagedata r:id="rId169" o:title=""/>
          </v:shape>
          <o:OLEObject Type="Embed" ProgID="Equation.3" ShapeID="1219" DrawAspect="Content" ObjectID="_1724233414" r:id="rId170"/>
        </w:object>
      </w:r>
      <w:r>
        <w:rPr>
          <w:b/>
        </w:rPr>
        <w:t xml:space="preserve">    2.   </w:t>
      </w:r>
      <w:r w:rsidR="00CF13C2">
        <w:rPr>
          <w:b/>
          <w:position w:val="-12"/>
        </w:rPr>
        <w:pict>
          <v:shape id="_x0000_s1093" style="position:absolute;left:0;text-align:left;margin-left:0;margin-top:0;width:50pt;height:50pt;z-index:251681280;visibility:hidden;mso-position-horizontal-relative:text;mso-position-vertical-relative:text" coordsize="21600,21600" o:spt="100" adj="0,,0" path="m,l21600,r,21600l,21600xe">
            <v:stroke joinstyle="round"/>
            <v:formulas/>
            <v:path o:connecttype="segments"/>
            <o:lock v:ext="edit" selection="t"/>
          </v:shape>
        </w:pict>
      </w:r>
      <w:r>
        <w:rPr>
          <w:b/>
          <w:position w:val="-12"/>
        </w:rPr>
        <w:object w:dxaOrig="1000" w:dyaOrig="360">
          <v:shape id="1220" o:spid="_x0000_i1097" type="#_x0000_t75" style="width:50.25pt;height:18.4pt;visibility:visible;mso-wrap-style:none;mso-position-vertical-relative:line" o:ole="">
            <v:imagedata r:id="rId171" o:title=""/>
          </v:shape>
          <o:OLEObject Type="Embed" ProgID="Equation.3" ShapeID="1220" DrawAspect="Content" ObjectID="_1724233415" r:id="rId172"/>
        </w:object>
      </w:r>
      <w:r>
        <w:rPr>
          <w:b/>
        </w:rPr>
        <w:t xml:space="preserve">   3.   </w:t>
      </w:r>
      <w:r w:rsidR="00CF13C2">
        <w:rPr>
          <w:b/>
          <w:position w:val="-14"/>
        </w:rPr>
        <w:pict>
          <v:shape id="_x0000_s1091" style="position:absolute;left:0;text-align:left;margin-left:0;margin-top:0;width:50pt;height:50pt;z-index:251682304;visibility:hidden;mso-position-horizontal-relative:text;mso-position-vertical-relative:text" coordsize="21600,21600" o:spt="100" adj="0,,0" path="m,l21600,r,21600l,21600xe">
            <v:stroke joinstyle="round"/>
            <v:formulas/>
            <v:path o:connecttype="segments"/>
            <o:lock v:ext="edit" selection="t"/>
          </v:shape>
        </w:pict>
      </w:r>
      <w:r>
        <w:rPr>
          <w:b/>
          <w:position w:val="-14"/>
        </w:rPr>
        <w:object w:dxaOrig="1200" w:dyaOrig="420">
          <v:shape id="1221" o:spid="_x0000_i1098" type="#_x0000_t75" style="width:60.3pt;height:20.95pt;visibility:visible;mso-wrap-style:none;mso-position-vertical-relative:line" o:ole="">
            <v:imagedata r:id="rId173" o:title=""/>
          </v:shape>
          <o:OLEObject Type="Embed" ProgID="Equation.3" ShapeID="1221" DrawAspect="Content" ObjectID="_1724233416" r:id="rId174"/>
        </w:object>
      </w:r>
      <w:r>
        <w:rPr>
          <w:b/>
        </w:rPr>
        <w:t xml:space="preserve">    4.   </w:t>
      </w:r>
      <w:r w:rsidR="00CF13C2">
        <w:rPr>
          <w:b/>
          <w:position w:val="-12"/>
        </w:rPr>
        <w:pict>
          <v:shape id="_x0000_s1089" style="position:absolute;left:0;text-align:left;margin-left:0;margin-top:0;width:50pt;height:50pt;z-index:251683328;visibility:hidden;mso-position-horizontal-relative:text;mso-position-vertical-relative:text" coordsize="21600,21600" o:spt="100" adj="0,,0" path="m,l21600,r,21600l,21600xe">
            <v:stroke joinstyle="round"/>
            <v:formulas/>
            <v:path o:connecttype="segments"/>
            <o:lock v:ext="edit" selection="t"/>
          </v:shape>
        </w:pict>
      </w:r>
      <w:r>
        <w:rPr>
          <w:b/>
          <w:position w:val="-12"/>
        </w:rPr>
        <w:object w:dxaOrig="1160" w:dyaOrig="400">
          <v:shape id="1222" o:spid="_x0000_i1099" type="#_x0000_t75" style="width:57.75pt;height:20.1pt;visibility:visible;mso-wrap-style:none;mso-position-vertical-relative:line" o:ole="">
            <v:imagedata r:id="rId175" o:title=""/>
          </v:shape>
          <o:OLEObject Type="Embed" ProgID="Equation.3" ShapeID="1222" DrawAspect="Content" ObjectID="_1724233417" r:id="rId176"/>
        </w:object>
      </w:r>
    </w:p>
    <w:p w:rsidR="008F1D3E" w:rsidRDefault="008F1D3E">
      <w:pPr>
        <w:widowControl/>
        <w:autoSpaceDE/>
        <w:autoSpaceDN/>
        <w:spacing w:line="360" w:lineRule="auto"/>
        <w:ind w:firstLine="567"/>
        <w:rPr>
          <w:b/>
        </w:rPr>
      </w:pPr>
    </w:p>
    <w:p w:rsidR="008F1D3E" w:rsidRDefault="008F1D3E">
      <w:pPr>
        <w:widowControl/>
        <w:autoSpaceDE/>
        <w:autoSpaceDN/>
        <w:spacing w:line="360" w:lineRule="auto"/>
      </w:pPr>
    </w:p>
    <w:p w:rsidR="008F1D3E" w:rsidRDefault="008F1D3E">
      <w:pPr>
        <w:widowControl/>
        <w:autoSpaceDE/>
        <w:autoSpaceDN/>
        <w:spacing w:line="360" w:lineRule="auto"/>
      </w:pPr>
    </w:p>
    <w:p w:rsidR="008F1D3E" w:rsidRDefault="00E565F8">
      <w:pPr>
        <w:widowControl/>
        <w:autoSpaceDE/>
        <w:autoSpaceDN/>
        <w:spacing w:line="360" w:lineRule="auto"/>
      </w:pPr>
      <w:r>
        <w:rPr>
          <w:noProof/>
        </w:rPr>
        <w:drawing>
          <wp:anchor distT="0" distB="0" distL="114300" distR="114300" simplePos="0" relativeHeight="251601408" behindDoc="0" locked="0" layoutInCell="1" hidden="0" allowOverlap="1">
            <wp:simplePos x="0" y="0"/>
            <wp:positionH relativeFrom="column">
              <wp:posOffset>4017645</wp:posOffset>
            </wp:positionH>
            <wp:positionV relativeFrom="paragraph">
              <wp:posOffset>-114300</wp:posOffset>
            </wp:positionV>
            <wp:extent cx="1885950" cy="1800225"/>
            <wp:effectExtent l="0" t="0" r="0" b="0"/>
            <wp:wrapTight wrapText="bothSides">
              <wp:wrapPolygon edited="0">
                <wp:start x="5236" y="0"/>
                <wp:lineTo x="-218" y="686"/>
                <wp:lineTo x="-218" y="1829"/>
                <wp:lineTo x="10909" y="3657"/>
                <wp:lineTo x="3709" y="8914"/>
                <wp:lineTo x="-218" y="10971"/>
                <wp:lineTo x="-218" y="11657"/>
                <wp:lineTo x="2400" y="14629"/>
                <wp:lineTo x="2182" y="17143"/>
                <wp:lineTo x="3055" y="18286"/>
                <wp:lineTo x="-218" y="20800"/>
                <wp:lineTo x="-218" y="21486"/>
                <wp:lineTo x="19200" y="21486"/>
                <wp:lineTo x="19200" y="18514"/>
                <wp:lineTo x="19418" y="14629"/>
                <wp:lineTo x="21600" y="11200"/>
                <wp:lineTo x="21600" y="9371"/>
                <wp:lineTo x="18982" y="7314"/>
                <wp:lineTo x="18982" y="3657"/>
                <wp:lineTo x="19855" y="914"/>
                <wp:lineTo x="7200" y="0"/>
                <wp:lineTo x="5236" y="0"/>
              </wp:wrapPolygon>
            </wp:wrapTight>
            <wp:docPr id="1223" name="shape122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이미지"/>
                    <pic:cNvPicPr/>
                  </pic:nvPicPr>
                  <pic:blipFill>
                    <a:blip r:embed="rId17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885950" cy="1800225"/>
                    </a:xfrm>
                    <a:prstGeom prst="rect">
                      <a:avLst/>
                    </a:prstGeom>
                    <a:noFill/>
                    <a:ln>
                      <a:noFill/>
                      <a:miter lim="800000"/>
                    </a:ln>
                  </pic:spPr>
                </pic:pic>
              </a:graphicData>
            </a:graphic>
          </wp:anchor>
        </w:drawing>
      </w:r>
      <w:r>
        <w:t xml:space="preserve">3.7. Дан трехфазный симметричный потребитель. Приборы показывают  </w:t>
      </w:r>
    </w:p>
    <w:p w:rsidR="008F1D3E" w:rsidRDefault="00E565F8">
      <w:pPr>
        <w:widowControl/>
        <w:autoSpaceDE/>
        <w:autoSpaceDN/>
        <w:spacing w:line="360" w:lineRule="auto"/>
      </w:pPr>
      <w:r>
        <w:rPr>
          <w:i/>
          <w:lang w:val="en-US"/>
        </w:rPr>
        <w:t>U</w:t>
      </w:r>
      <w:r>
        <w:t xml:space="preserve">=127, </w:t>
      </w:r>
      <w:r>
        <w:rPr>
          <w:lang w:val="en-US"/>
        </w:rPr>
        <w:t>B</w:t>
      </w:r>
      <w:r>
        <w:t xml:space="preserve">;    </w:t>
      </w:r>
      <w:r w:rsidR="00CF13C2">
        <w:rPr>
          <w:position w:val="-10"/>
          <w:lang w:val="en-US"/>
        </w:rPr>
        <w:pict>
          <v:shape id="_x0000_s1087" style="position:absolute;margin-left:0;margin-top:0;width:50pt;height:50pt;z-index:251684352;visibility:hidden;mso-position-horizontal-relative:text;mso-position-vertical-relative:text" coordsize="21600,21600" o:spt="100" adj="0,,0" path="m,l21600,r,21600l,21600xe">
            <v:stroke joinstyle="round"/>
            <v:formulas/>
            <v:path o:connecttype="segments"/>
            <o:lock v:ext="edit" selection="t"/>
          </v:shape>
        </w:pict>
      </w:r>
      <w:r>
        <w:rPr>
          <w:position w:val="-10"/>
          <w:lang w:val="en-US"/>
        </w:rPr>
        <w:object w:dxaOrig="1080" w:dyaOrig="360">
          <v:shape id="1224" o:spid="_x0000_i1100" type="#_x0000_t75" style="width:54.4pt;height:18.4pt;visibility:visible;mso-wrap-style:none;mso-position-vertical-relative:line" o:ole="">
            <v:imagedata r:id="rId178" o:title=""/>
          </v:shape>
          <o:OLEObject Type="Embed" ProgID="Equation.3" ShapeID="1224" DrawAspect="Content" ObjectID="_1724233418" r:id="rId179"/>
        </w:object>
      </w:r>
      <w:r>
        <w:t xml:space="preserve">  </w:t>
      </w:r>
      <w:r>
        <w:rPr>
          <w:i/>
        </w:rPr>
        <w:t xml:space="preserve">; </w:t>
      </w:r>
      <w:r>
        <w:rPr>
          <w:i/>
          <w:lang w:val="en-US"/>
        </w:rPr>
        <w:t>P</w:t>
      </w:r>
      <w:r>
        <w:t xml:space="preserve">=508 Вт. </w:t>
      </w:r>
    </w:p>
    <w:p w:rsidR="008F1D3E" w:rsidRDefault="00E565F8">
      <w:pPr>
        <w:widowControl/>
        <w:autoSpaceDE/>
        <w:autoSpaceDN/>
        <w:spacing w:line="360" w:lineRule="auto"/>
      </w:pPr>
      <w:r>
        <w:t xml:space="preserve">Каково по характеру комплексное сопротивление </w:t>
      </w:r>
      <w:r w:rsidR="00CF13C2">
        <w:rPr>
          <w:position w:val="-10"/>
        </w:rPr>
        <w:pict>
          <v:shape id="_x0000_s1085" style="position:absolute;margin-left:0;margin-top:0;width:50pt;height:50pt;z-index:251685376;visibility:hidden;mso-position-horizontal-relative:text;mso-position-vertical-relative:text" coordsize="21600,21600" o:spt="100" adj="0,,0" path="m,l21600,r,21600l,21600xe">
            <v:stroke joinstyle="round"/>
            <v:formulas/>
            <v:path o:connecttype="segments"/>
            <o:lock v:ext="edit" selection="t"/>
          </v:shape>
        </w:pict>
      </w:r>
      <w:r>
        <w:rPr>
          <w:position w:val="-10"/>
        </w:rPr>
        <w:object w:dxaOrig="240" w:dyaOrig="340">
          <v:shape id="1225" o:spid="_x0000_i1101" type="#_x0000_t75" style="width:11.7pt;height:16.75pt;visibility:visible;mso-wrap-style:none;mso-position-vertical-relative:line" o:ole="">
            <v:imagedata r:id="rId180" o:title=""/>
          </v:shape>
          <o:OLEObject Type="Embed" ProgID="Equation.3" ShapeID="1225" DrawAspect="Content" ObjectID="_1724233419" r:id="rId181"/>
        </w:object>
      </w:r>
      <w:r>
        <w:t xml:space="preserve"> ?</w:t>
      </w:r>
    </w:p>
    <w:p w:rsidR="008F1D3E" w:rsidRDefault="00E565F8">
      <w:pPr>
        <w:widowControl/>
        <w:numPr>
          <w:ilvl w:val="0"/>
          <w:numId w:val="36"/>
        </w:numPr>
        <w:autoSpaceDE/>
        <w:autoSpaceDN/>
        <w:ind w:firstLine="66"/>
      </w:pPr>
      <w:r>
        <w:t>Чисто активное;</w:t>
      </w:r>
    </w:p>
    <w:p w:rsidR="008F1D3E" w:rsidRDefault="00E565F8">
      <w:pPr>
        <w:widowControl/>
        <w:numPr>
          <w:ilvl w:val="0"/>
          <w:numId w:val="36"/>
        </w:numPr>
        <w:autoSpaceDE/>
        <w:autoSpaceDN/>
        <w:ind w:firstLine="66"/>
      </w:pPr>
      <w:r>
        <w:t>Чисто индуктивное;</w:t>
      </w:r>
    </w:p>
    <w:p w:rsidR="008F1D3E" w:rsidRDefault="00E565F8">
      <w:pPr>
        <w:widowControl/>
        <w:numPr>
          <w:ilvl w:val="0"/>
          <w:numId w:val="36"/>
        </w:numPr>
        <w:autoSpaceDE/>
        <w:autoSpaceDN/>
        <w:ind w:firstLine="66"/>
      </w:pPr>
      <w:r>
        <w:t>Чисто емкостное;</w:t>
      </w:r>
    </w:p>
    <w:p w:rsidR="008F1D3E" w:rsidRDefault="00E565F8">
      <w:pPr>
        <w:widowControl/>
        <w:numPr>
          <w:ilvl w:val="0"/>
          <w:numId w:val="36"/>
        </w:numPr>
        <w:autoSpaceDE/>
        <w:autoSpaceDN/>
        <w:ind w:firstLine="66"/>
      </w:pPr>
      <w:r>
        <w:t>Активно-реактивное.</w:t>
      </w:r>
    </w:p>
    <w:p w:rsidR="008F1D3E" w:rsidRDefault="008F1D3E">
      <w:pPr>
        <w:widowControl/>
        <w:autoSpaceDE/>
        <w:autoSpaceDN/>
        <w:spacing w:line="360" w:lineRule="auto"/>
        <w:ind w:left="513" w:hanging="513"/>
      </w:pPr>
    </w:p>
    <w:p w:rsidR="008F1D3E" w:rsidRDefault="00E565F8">
      <w:pPr>
        <w:widowControl/>
        <w:autoSpaceDE/>
        <w:autoSpaceDN/>
        <w:ind w:left="513" w:hanging="513"/>
      </w:pPr>
      <w:r>
        <w:t>3.8. Для измерения активной мощности трехфазного потребителя при симметричном режиме необходимо и достаточно иметь однофазных ваттметров:</w:t>
      </w:r>
    </w:p>
    <w:p w:rsidR="008F1D3E" w:rsidRDefault="00E565F8">
      <w:pPr>
        <w:widowControl/>
        <w:autoSpaceDE/>
        <w:autoSpaceDN/>
        <w:spacing w:line="360" w:lineRule="auto"/>
      </w:pPr>
      <w:r>
        <w:t xml:space="preserve">         1.  Один                       2.  Два                     3.  Три                     4.  Четыре</w:t>
      </w:r>
    </w:p>
    <w:p w:rsidR="008F1D3E" w:rsidRDefault="008F1D3E">
      <w:pPr>
        <w:widowControl/>
        <w:autoSpaceDE/>
        <w:autoSpaceDN/>
        <w:spacing w:line="360" w:lineRule="auto"/>
      </w:pPr>
    </w:p>
    <w:p w:rsidR="008F1D3E" w:rsidRDefault="00E565F8">
      <w:pPr>
        <w:widowControl/>
        <w:autoSpaceDE/>
        <w:autoSpaceDN/>
        <w:ind w:left="513" w:hanging="456"/>
      </w:pPr>
      <w:r>
        <w:t xml:space="preserve">3.9. Дана несимметричная система токов фаз : </w:t>
      </w:r>
      <w:r w:rsidR="00CF13C2">
        <w:rPr>
          <w:position w:val="-10"/>
        </w:rPr>
        <w:pict>
          <v:shape id="_x0000_s1083" style="position:absolute;left:0;text-align:left;margin-left:0;margin-top:0;width:50pt;height:50pt;z-index:251686400;visibility:hidden;mso-position-horizontal-relative:text;mso-position-vertical-relative:text" coordsize="21600,21600" o:spt="100" adj="0,,0" path="m,l21600,r,21600l,21600xe">
            <v:stroke joinstyle="round"/>
            <v:formulas/>
            <v:path o:connecttype="segments"/>
            <o:lock v:ext="edit" selection="t"/>
          </v:shape>
        </w:pict>
      </w:r>
      <w:r>
        <w:rPr>
          <w:position w:val="-10"/>
        </w:rPr>
        <w:object w:dxaOrig="300" w:dyaOrig="340">
          <v:shape id="1226" o:spid="_x0000_i1102" type="#_x0000_t75" style="width:15.05pt;height:16.75pt;visibility:visible;mso-wrap-style:none;mso-position-vertical-relative:line" o:ole="">
            <v:imagedata r:id="rId182" o:title=""/>
          </v:shape>
          <o:OLEObject Type="Embed" ProgID="Equation.3" ShapeID="1226" DrawAspect="Content" ObjectID="_1724233420" r:id="rId183"/>
        </w:object>
      </w:r>
      <w:r>
        <w:t xml:space="preserve"> ,  </w:t>
      </w:r>
      <w:r w:rsidR="00CF13C2">
        <w:rPr>
          <w:position w:val="-10"/>
        </w:rPr>
        <w:pict>
          <v:shape id="_x0000_s1081" style="position:absolute;left:0;text-align:left;margin-left:0;margin-top:0;width:50pt;height:50pt;z-index:251687424;visibility:hidden;mso-position-horizontal-relative:text;mso-position-vertical-relative:text" coordsize="21600,21600" o:spt="100" adj="0,,0" path="m,l21600,r,21600l,21600xe">
            <v:stroke joinstyle="round"/>
            <v:formulas/>
            <v:path o:connecttype="segments"/>
            <o:lock v:ext="edit" selection="t"/>
          </v:shape>
        </w:pict>
      </w:r>
      <w:r>
        <w:rPr>
          <w:position w:val="-10"/>
        </w:rPr>
        <w:object w:dxaOrig="300" w:dyaOrig="340">
          <v:shape id="1227" o:spid="_x0000_i1103" type="#_x0000_t75" style="width:15.05pt;height:16.75pt;visibility:visible;mso-wrap-style:none;mso-position-vertical-relative:line" o:ole="">
            <v:imagedata r:id="rId184" o:title=""/>
          </v:shape>
          <o:OLEObject Type="Embed" ProgID="Equation.3" ShapeID="1227" DrawAspect="Content" ObjectID="_1724233421" r:id="rId185"/>
        </w:object>
      </w:r>
      <w:r>
        <w:t xml:space="preserve"> ,  </w:t>
      </w:r>
      <w:r w:rsidR="00CF13C2">
        <w:rPr>
          <w:position w:val="-10"/>
        </w:rPr>
        <w:pict>
          <v:shape id="_x0000_s1079" style="position:absolute;left:0;text-align:left;margin-left:0;margin-top:0;width:50pt;height:50pt;z-index:251688448;visibility:hidden;mso-position-horizontal-relative:text;mso-position-vertical-relative:text" coordsize="21600,21600" o:spt="100" adj="0,,0" path="m,l21600,r,21600l,21600xe">
            <v:stroke joinstyle="round"/>
            <v:formulas/>
            <v:path o:connecttype="segments"/>
            <o:lock v:ext="edit" selection="t"/>
          </v:shape>
        </w:pict>
      </w:r>
      <w:r>
        <w:rPr>
          <w:position w:val="-10"/>
        </w:rPr>
        <w:object w:dxaOrig="320" w:dyaOrig="340">
          <v:shape id="1228" o:spid="_x0000_i1104" type="#_x0000_t75" style="width:15.9pt;height:16.75pt;visibility:visible;mso-wrap-style:none;mso-position-vertical-relative:line" o:ole="">
            <v:imagedata r:id="rId186" o:title=""/>
          </v:shape>
          <o:OLEObject Type="Embed" ProgID="Equation.3" ShapeID="1228" DrawAspect="Content" ObjectID="_1724233422" r:id="rId187"/>
        </w:object>
      </w:r>
      <w:r>
        <w:t xml:space="preserve"> .   Определить величину симметричной составляющей прямой последовательности чередования фаз. </w:t>
      </w:r>
    </w:p>
    <w:p w:rsidR="008F1D3E" w:rsidRDefault="00E565F8">
      <w:pPr>
        <w:widowControl/>
        <w:autoSpaceDE/>
        <w:autoSpaceDN/>
        <w:ind w:firstLine="969"/>
      </w:pPr>
      <w:r>
        <w:t>1.</w:t>
      </w:r>
      <w:r>
        <w:rPr>
          <w:b/>
        </w:rPr>
        <w:t xml:space="preserve">   </w:t>
      </w:r>
      <w:r w:rsidR="00CF13C2">
        <w:rPr>
          <w:position w:val="-24"/>
        </w:rPr>
        <w:pict>
          <v:shape id="_x0000_s1077" style="position:absolute;left:0;text-align:left;margin-left:0;margin-top:0;width:50pt;height:50pt;z-index:251689472;visibility:hidden;mso-position-horizontal-relative:text;mso-position-vertical-relative:text" coordsize="21600,21600" o:spt="100" adj="0,,0" path="m,l21600,r,21600l,21600xe">
            <v:stroke joinstyle="round"/>
            <v:formulas/>
            <v:path o:connecttype="segments"/>
            <o:lock v:ext="edit" selection="t"/>
          </v:shape>
        </w:pict>
      </w:r>
      <w:r>
        <w:rPr>
          <w:position w:val="-24"/>
        </w:rPr>
        <w:object w:dxaOrig="2600" w:dyaOrig="620">
          <v:shape id="1229" o:spid="_x0000_i1105" type="#_x0000_t75" style="width:129.75pt;height:31pt;visibility:visible;mso-wrap-style:none;mso-position-vertical-relative:line" o:ole="">
            <v:imagedata r:id="rId188" o:title=""/>
          </v:shape>
          <o:OLEObject Type="Embed" ProgID="Equation.3" ShapeID="1229" DrawAspect="Content" ObjectID="_1724233423" r:id="rId189"/>
        </w:object>
      </w:r>
      <w:r>
        <w:t xml:space="preserve">      2.   </w:t>
      </w:r>
      <w:r w:rsidR="00CF13C2">
        <w:rPr>
          <w:position w:val="-16"/>
        </w:rPr>
        <w:pict>
          <v:shape id="_x0000_s1075" style="position:absolute;left:0;text-align:left;margin-left:0;margin-top:0;width:50pt;height:50pt;z-index:251690496;visibility:hidden;mso-position-horizontal-relative:text;mso-position-vertical-relative:text" coordsize="21600,21600" o:spt="100" adj="0,,0" path="m,l21600,r,21600l,21600xe">
            <v:stroke joinstyle="round"/>
            <v:formulas/>
            <v:path o:connecttype="segments"/>
            <o:lock v:ext="edit" selection="t"/>
          </v:shape>
        </w:pict>
      </w:r>
      <w:r>
        <w:rPr>
          <w:position w:val="-16"/>
        </w:rPr>
        <w:object w:dxaOrig="2540" w:dyaOrig="420">
          <v:shape id="1230" o:spid="_x0000_i1106" type="#_x0000_t75" style="width:127.25pt;height:20.95pt;visibility:visible;mso-wrap-style:none;mso-position-vertical-relative:line" o:ole="">
            <v:imagedata r:id="rId190" o:title=""/>
          </v:shape>
          <o:OLEObject Type="Embed" ProgID="Equation.3" ShapeID="1230" DrawAspect="Content" ObjectID="_1724233424" r:id="rId191"/>
        </w:object>
      </w:r>
    </w:p>
    <w:p w:rsidR="008F1D3E" w:rsidRDefault="00E565F8">
      <w:pPr>
        <w:widowControl/>
        <w:autoSpaceDE/>
        <w:autoSpaceDN/>
        <w:ind w:firstLine="969"/>
      </w:pPr>
      <w:r>
        <w:t xml:space="preserve">3.   </w:t>
      </w:r>
      <w:r w:rsidR="00CF13C2">
        <w:rPr>
          <w:position w:val="-16"/>
        </w:rPr>
        <w:pict>
          <v:shape id="_x0000_s1073" style="position:absolute;left:0;text-align:left;margin-left:0;margin-top:0;width:50pt;height:50pt;z-index:251691520;visibility:hidden;mso-position-horizontal-relative:text;mso-position-vertical-relative:text" coordsize="21600,21600" o:spt="100" adj="0,,0" path="m,l21600,r,21600l,21600xe">
            <v:stroke joinstyle="round"/>
            <v:formulas/>
            <v:path o:connecttype="segments"/>
            <o:lock v:ext="edit" selection="t"/>
          </v:shape>
        </w:pict>
      </w:r>
      <w:r>
        <w:rPr>
          <w:position w:val="-16"/>
        </w:rPr>
        <w:object w:dxaOrig="2580" w:dyaOrig="420">
          <v:shape id="1231" o:spid="_x0000_i1107" type="#_x0000_t75" style="width:128.95pt;height:20.95pt;visibility:visible;mso-wrap-style:none;mso-position-vertical-relative:line" o:ole="">
            <v:imagedata r:id="rId192" o:title=""/>
          </v:shape>
          <o:OLEObject Type="Embed" ProgID="Equation.3" ShapeID="1231" DrawAspect="Content" ObjectID="_1724233425" r:id="rId193"/>
        </w:object>
      </w:r>
      <w:r>
        <w:t xml:space="preserve">         4.   </w:t>
      </w:r>
      <w:r w:rsidR="00CF13C2">
        <w:rPr>
          <w:position w:val="-24"/>
        </w:rPr>
        <w:pict>
          <v:shape id="_x0000_s1071" style="position:absolute;left:0;text-align:left;margin-left:0;margin-top:0;width:50pt;height:50pt;z-index:251692544;visibility:hidden;mso-position-horizontal-relative:text;mso-position-vertical-relative:text" coordsize="21600,21600" o:spt="100" adj="0,,0" path="m,l21600,r,21600l,21600xe">
            <v:stroke joinstyle="round"/>
            <v:formulas/>
            <v:path o:connecttype="segments"/>
            <o:lock v:ext="edit" selection="t"/>
          </v:shape>
        </w:pict>
      </w:r>
      <w:r>
        <w:rPr>
          <w:position w:val="-24"/>
        </w:rPr>
        <w:object w:dxaOrig="2240" w:dyaOrig="620">
          <v:shape id="1232" o:spid="_x0000_i1108" type="#_x0000_t75" style="width:112.2pt;height:31pt;visibility:visible;mso-wrap-style:none;mso-position-vertical-relative:line" o:ole="">
            <v:imagedata r:id="rId194" o:title=""/>
          </v:shape>
          <o:OLEObject Type="Embed" ProgID="Equation.3" ShapeID="1232" DrawAspect="Content" ObjectID="_1724233426" r:id="rId195"/>
        </w:object>
      </w:r>
    </w:p>
    <w:p w:rsidR="008F1D3E" w:rsidRDefault="00E565F8">
      <w:pPr>
        <w:widowControl/>
        <w:autoSpaceDE/>
        <w:autoSpaceDN/>
        <w:ind w:left="570" w:hanging="570"/>
        <w:jc w:val="both"/>
      </w:pPr>
      <w:r>
        <w:rPr>
          <w:noProof/>
        </w:rPr>
        <w:drawing>
          <wp:anchor distT="0" distB="0" distL="114300" distR="114300" simplePos="0" relativeHeight="251602432" behindDoc="0" locked="0" layoutInCell="1" hidden="0" allowOverlap="1">
            <wp:simplePos x="0" y="0"/>
            <wp:positionH relativeFrom="column">
              <wp:posOffset>3360420</wp:posOffset>
            </wp:positionH>
            <wp:positionV relativeFrom="paragraph">
              <wp:posOffset>-390525</wp:posOffset>
            </wp:positionV>
            <wp:extent cx="2383790" cy="1701165"/>
            <wp:effectExtent l="0" t="0" r="0" b="0"/>
            <wp:wrapSquare wrapText="bothSides"/>
            <wp:docPr id="1233" name="shape123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이미지"/>
                    <pic:cNvPicPr/>
                  </pic:nvPicPr>
                  <pic:blipFill>
                    <a:blip r:embed="rId19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383790" cy="1701165"/>
                    </a:xfrm>
                    <a:prstGeom prst="rect">
                      <a:avLst/>
                    </a:prstGeom>
                    <a:noFill/>
                    <a:ln>
                      <a:noFill/>
                      <a:miter lim="800000"/>
                    </a:ln>
                  </pic:spPr>
                </pic:pic>
              </a:graphicData>
            </a:graphic>
          </wp:anchor>
        </w:drawing>
      </w:r>
      <w:r>
        <w:t xml:space="preserve">3.10. В трехфазной цепи :  </w:t>
      </w:r>
      <w:r w:rsidR="00CF13C2">
        <w:rPr>
          <w:position w:val="-12"/>
        </w:rPr>
        <w:pict>
          <v:shape id="_x0000_s1069" style="position:absolute;left:0;text-align:left;margin-left:0;margin-top:0;width:50pt;height:50pt;z-index:251693568;visibility:hidden;mso-position-horizontal-relative:text;mso-position-vertical-relative:text" coordsize="21600,21600" o:spt="100" adj="0,,0" path="m,l21600,r,21600l,21600xe">
            <v:stroke joinstyle="round"/>
            <v:formulas/>
            <v:path o:connecttype="segments"/>
            <o:lock v:ext="edit" selection="t"/>
          </v:shape>
        </w:pict>
      </w:r>
      <w:r>
        <w:rPr>
          <w:position w:val="-12"/>
        </w:rPr>
        <w:object w:dxaOrig="2800" w:dyaOrig="360">
          <v:shape id="1234" o:spid="_x0000_i1109" type="#_x0000_t75" style="width:139.8pt;height:18.4pt;visibility:visible;mso-wrap-style:none;mso-position-vertical-relative:line" o:ole="">
            <v:imagedata r:id="rId197" o:title=""/>
          </v:shape>
          <o:OLEObject Type="Embed" ProgID="Equation.3" ShapeID="1234" DrawAspect="Content" ObjectID="_1724233427" r:id="rId198"/>
        </w:object>
      </w:r>
      <w:r>
        <w:t xml:space="preserve">;   </w:t>
      </w:r>
      <w:r w:rsidR="00CF13C2">
        <w:rPr>
          <w:position w:val="-14"/>
        </w:rPr>
        <w:pict>
          <v:shape id="_x0000_s1067" style="position:absolute;left:0;text-align:left;margin-left:0;margin-top:0;width:50pt;height:50pt;z-index:251694592;visibility:hidden;mso-position-horizontal-relative:text;mso-position-vertical-relative:text" coordsize="21600,21600" o:spt="100" adj="0,,0" path="m,l21600,r,21600l,21600xe">
            <v:stroke joinstyle="round"/>
            <v:formulas/>
            <v:path o:connecttype="segments"/>
            <o:lock v:ext="edit" selection="t"/>
          </v:shape>
        </w:pict>
      </w:r>
      <w:r>
        <w:rPr>
          <w:position w:val="-14"/>
        </w:rPr>
        <w:object w:dxaOrig="840" w:dyaOrig="360">
          <v:shape id="1235" o:spid="_x0000_i1110" type="#_x0000_t75" style="width:41.85pt;height:18.4pt;visibility:visible;mso-wrap-style:none;mso-position-vertical-relative:line" o:ole="">
            <v:imagedata r:id="rId199" o:title=""/>
          </v:shape>
          <o:OLEObject Type="Embed" ProgID="Equation.3" ShapeID="1235" DrawAspect="Content" ObjectID="_1724233428" r:id="rId200"/>
        </w:object>
      </w:r>
      <w:r>
        <w:t xml:space="preserve"> Ом. Определить показания амперметра  </w:t>
      </w:r>
    </w:p>
    <w:p w:rsidR="008F1D3E" w:rsidRDefault="008F1D3E">
      <w:pPr>
        <w:widowControl/>
        <w:autoSpaceDE/>
        <w:autoSpaceDN/>
        <w:spacing w:line="360" w:lineRule="auto"/>
      </w:pPr>
    </w:p>
    <w:p w:rsidR="008F1D3E" w:rsidRDefault="00E565F8">
      <w:pPr>
        <w:widowControl/>
        <w:autoSpaceDE/>
        <w:autoSpaceDN/>
        <w:spacing w:line="360" w:lineRule="auto"/>
      </w:pPr>
      <w:r>
        <w:t xml:space="preserve">           1.   17,32  А       2.   10  А      3.   5,46  А      4.   14,1  А</w:t>
      </w:r>
    </w:p>
    <w:p w:rsidR="008F1D3E" w:rsidRDefault="008F1D3E">
      <w:pPr>
        <w:widowControl/>
        <w:autoSpaceDE/>
        <w:autoSpaceDN/>
        <w:ind w:firstLine="567"/>
        <w:rPr>
          <w:b/>
        </w:rPr>
      </w:pPr>
    </w:p>
    <w:p w:rsidR="008F1D3E" w:rsidRDefault="00E565F8">
      <w:pPr>
        <w:widowControl/>
        <w:autoSpaceDE/>
        <w:autoSpaceDN/>
        <w:ind w:firstLine="567"/>
        <w:rPr>
          <w:b/>
        </w:rPr>
      </w:pPr>
      <w:r>
        <w:rPr>
          <w:b/>
        </w:rPr>
        <w:t>Часть 2</w:t>
      </w:r>
    </w:p>
    <w:p w:rsidR="008F1D3E" w:rsidRDefault="008F1D3E">
      <w:pPr>
        <w:widowControl/>
        <w:autoSpaceDE/>
        <w:autoSpaceDN/>
        <w:ind w:firstLine="567"/>
        <w:rPr>
          <w:b/>
        </w:rPr>
      </w:pPr>
    </w:p>
    <w:p w:rsidR="008F1D3E" w:rsidRDefault="00E565F8">
      <w:pPr>
        <w:widowControl/>
        <w:autoSpaceDE/>
        <w:autoSpaceDN/>
        <w:ind w:hanging="142"/>
        <w:rPr>
          <w:b/>
        </w:rPr>
        <w:sectPr w:rsidR="008F1D3E">
          <w:type w:val="continuous"/>
          <w:pgSz w:w="11907" w:h="16840" w:code="9"/>
          <w:pgMar w:top="1134" w:right="851" w:bottom="1134" w:left="1418" w:header="851" w:footer="851" w:gutter="0"/>
          <w:cols w:space="708"/>
          <w:titlePg/>
          <w:docGrid w:linePitch="326"/>
        </w:sectPr>
      </w:pPr>
      <w:r>
        <w:rPr>
          <w:b/>
        </w:rPr>
        <w:lastRenderedPageBreak/>
        <w:t xml:space="preserve">1. Частота импульсов автоколебательного мультивибратора на операционном усилителе определяется </w:t>
      </w:r>
    </w:p>
    <w:p w:rsidR="008F1D3E" w:rsidRDefault="00E565F8">
      <w:pPr>
        <w:widowControl/>
        <w:autoSpaceDE/>
        <w:autoSpaceDN/>
        <w:ind w:left="600"/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lastRenderedPageBreak/>
        <w:t>1.п</w:t>
      </w:r>
      <w:r>
        <w:t xml:space="preserve">остоянной времени </w:t>
      </w:r>
      <w:r>
        <w:rPr>
          <w:lang w:val="en-US"/>
        </w:rPr>
        <w:t>R</w:t>
      </w:r>
      <w:r>
        <w:t>-</w:t>
      </w:r>
      <w:r>
        <w:rPr>
          <w:lang w:val="en-US"/>
        </w:rPr>
        <w:t>C</w:t>
      </w:r>
      <w:r>
        <w:t xml:space="preserve"> цепи обратной связи</w:t>
      </w:r>
    </w:p>
    <w:p w:rsidR="008F1D3E" w:rsidRDefault="00E565F8">
      <w:pPr>
        <w:widowControl/>
        <w:autoSpaceDE/>
        <w:autoSpaceDN/>
        <w:ind w:left="600"/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lastRenderedPageBreak/>
        <w:t>2.н</w:t>
      </w:r>
      <w:r>
        <w:t>апряжением питания</w:t>
      </w:r>
    </w:p>
    <w:p w:rsidR="008F1D3E" w:rsidRDefault="00E565F8">
      <w:pPr>
        <w:widowControl/>
        <w:autoSpaceDE/>
        <w:autoSpaceDN/>
        <w:ind w:left="600"/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lastRenderedPageBreak/>
        <w:t>3.т</w:t>
      </w:r>
      <w:r>
        <w:t>емпературой окружающей среды</w:t>
      </w:r>
    </w:p>
    <w:p w:rsidR="008F1D3E" w:rsidRDefault="00E565F8">
      <w:pPr>
        <w:widowControl/>
        <w:autoSpaceDE/>
        <w:autoSpaceDN/>
        <w:ind w:left="600"/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lastRenderedPageBreak/>
        <w:t>4.ч</w:t>
      </w:r>
      <w:r>
        <w:t>астотой импульсов питающего напряжения</w:t>
      </w:r>
    </w:p>
    <w:p w:rsidR="008F1D3E" w:rsidRDefault="00E565F8">
      <w:pPr>
        <w:widowControl/>
        <w:autoSpaceDE/>
        <w:autoSpaceDN/>
        <w:ind w:left="600"/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lastRenderedPageBreak/>
        <w:t>5.ф</w:t>
      </w:r>
      <w:r>
        <w:t>азой</w:t>
      </w:r>
    </w:p>
    <w:p w:rsidR="008F1D3E" w:rsidRDefault="00E565F8">
      <w:pPr>
        <w:widowControl/>
        <w:autoSpaceDE/>
        <w:autoSpaceDN/>
        <w:ind w:left="600"/>
        <w:rPr>
          <w:b/>
        </w:rPr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b/>
        </w:rPr>
        <w:lastRenderedPageBreak/>
        <w:t>2. Триггером называют устройство:</w:t>
      </w:r>
    </w:p>
    <w:p w:rsidR="008F1D3E" w:rsidRDefault="00E565F8">
      <w:pPr>
        <w:widowControl/>
        <w:autoSpaceDE/>
        <w:autoSpaceDN/>
        <w:ind w:left="600"/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lastRenderedPageBreak/>
        <w:t>1.с</w:t>
      </w:r>
      <w:r>
        <w:t xml:space="preserve"> двумя устойчивыми состояниями </w:t>
      </w:r>
    </w:p>
    <w:p w:rsidR="008F1D3E" w:rsidRDefault="00E565F8">
      <w:pPr>
        <w:widowControl/>
        <w:autoSpaceDE/>
        <w:autoSpaceDN/>
        <w:ind w:left="600"/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lastRenderedPageBreak/>
        <w:t>2.с</w:t>
      </w:r>
      <w:r>
        <w:t xml:space="preserve"> одним устойчивым состоянием</w:t>
      </w:r>
    </w:p>
    <w:p w:rsidR="008F1D3E" w:rsidRDefault="00E565F8">
      <w:pPr>
        <w:widowControl/>
        <w:autoSpaceDE/>
        <w:autoSpaceDN/>
        <w:ind w:left="600"/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lastRenderedPageBreak/>
        <w:t>3.с</w:t>
      </w:r>
      <w:r>
        <w:t xml:space="preserve"> тремя устойчивыми состояниями </w:t>
      </w:r>
    </w:p>
    <w:p w:rsidR="008F1D3E" w:rsidRDefault="00E565F8">
      <w:pPr>
        <w:widowControl/>
        <w:autoSpaceDE/>
        <w:autoSpaceDN/>
        <w:ind w:left="600"/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lastRenderedPageBreak/>
        <w:t>4.б</w:t>
      </w:r>
      <w:r>
        <w:t>ез устойчивых состояний</w:t>
      </w:r>
    </w:p>
    <w:p w:rsidR="008F1D3E" w:rsidRDefault="00E565F8">
      <w:pPr>
        <w:widowControl/>
        <w:autoSpaceDE/>
        <w:autoSpaceDN/>
        <w:ind w:left="600"/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lastRenderedPageBreak/>
        <w:t>5.д</w:t>
      </w:r>
      <w:r>
        <w:t>ля генерации импульсов</w:t>
      </w:r>
    </w:p>
    <w:p w:rsidR="008F1D3E" w:rsidRDefault="00E565F8">
      <w:pPr>
        <w:widowControl/>
        <w:autoSpaceDE/>
        <w:autoSpaceDN/>
        <w:ind w:left="600"/>
        <w:rPr>
          <w:b/>
        </w:rPr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b/>
        </w:rPr>
        <w:lastRenderedPageBreak/>
        <w:t xml:space="preserve">3. </w:t>
      </w:r>
      <w:r>
        <w:rPr>
          <w:b/>
          <w:lang w:val="kk-KZ"/>
        </w:rPr>
        <w:t>Л</w:t>
      </w:r>
      <w:r>
        <w:rPr>
          <w:b/>
        </w:rPr>
        <w:t>огические переменные могут принимать значения:</w:t>
      </w:r>
    </w:p>
    <w:p w:rsidR="008F1D3E" w:rsidRDefault="00E565F8">
      <w:pPr>
        <w:widowControl/>
        <w:autoSpaceDE/>
        <w:autoSpaceDN/>
        <w:ind w:left="600"/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lastRenderedPageBreak/>
        <w:t>1.</w:t>
      </w:r>
      <w:r>
        <w:t>0 и 1</w:t>
      </w:r>
    </w:p>
    <w:p w:rsidR="008F1D3E" w:rsidRDefault="00E565F8">
      <w:pPr>
        <w:widowControl/>
        <w:autoSpaceDE/>
        <w:autoSpaceDN/>
        <w:ind w:left="600"/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lastRenderedPageBreak/>
        <w:t>2.д</w:t>
      </w:r>
      <w:r>
        <w:t>ействительные</w:t>
      </w:r>
    </w:p>
    <w:p w:rsidR="008F1D3E" w:rsidRDefault="00E565F8">
      <w:pPr>
        <w:widowControl/>
        <w:autoSpaceDE/>
        <w:autoSpaceDN/>
        <w:ind w:left="600"/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lastRenderedPageBreak/>
        <w:t xml:space="preserve">3. </w:t>
      </w:r>
      <w:r>
        <w:t>любые</w:t>
      </w:r>
      <w:r>
        <w:tab/>
      </w:r>
    </w:p>
    <w:p w:rsidR="008F1D3E" w:rsidRDefault="00E565F8">
      <w:pPr>
        <w:widowControl/>
        <w:autoSpaceDE/>
        <w:autoSpaceDN/>
        <w:ind w:left="600"/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lastRenderedPageBreak/>
        <w:t>4.</w:t>
      </w:r>
      <w:r>
        <w:t xml:space="preserve">положительные </w:t>
      </w:r>
    </w:p>
    <w:p w:rsidR="008F1D3E" w:rsidRDefault="00E565F8">
      <w:pPr>
        <w:widowControl/>
        <w:autoSpaceDE/>
        <w:autoSpaceDN/>
        <w:ind w:left="600"/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lastRenderedPageBreak/>
        <w:t>5.</w:t>
      </w:r>
      <w:r>
        <w:t>целые</w:t>
      </w:r>
    </w:p>
    <w:p w:rsidR="008F1D3E" w:rsidRDefault="00E565F8">
      <w:pPr>
        <w:widowControl/>
        <w:autoSpaceDE/>
        <w:autoSpaceDN/>
        <w:ind w:left="600"/>
        <w:rPr>
          <w:b/>
        </w:rPr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b/>
        </w:rPr>
        <w:lastRenderedPageBreak/>
        <w:t>4. Основные характеристики дросселя:</w:t>
      </w:r>
    </w:p>
    <w:p w:rsidR="008F1D3E" w:rsidRDefault="00E565F8">
      <w:pPr>
        <w:widowControl/>
        <w:autoSpaceDE/>
        <w:autoSpaceDN/>
        <w:ind w:left="600"/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lastRenderedPageBreak/>
        <w:t>1.</w:t>
      </w:r>
      <w:r>
        <w:t xml:space="preserve">индуктивность </w:t>
      </w:r>
      <w:r>
        <w:rPr>
          <w:lang w:val="en-US"/>
        </w:rPr>
        <w:t>L</w:t>
      </w:r>
    </w:p>
    <w:p w:rsidR="008F1D3E" w:rsidRDefault="00E565F8">
      <w:pPr>
        <w:widowControl/>
        <w:autoSpaceDE/>
        <w:autoSpaceDN/>
        <w:ind w:left="600"/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lastRenderedPageBreak/>
        <w:t>2.</w:t>
      </w:r>
      <w:r>
        <w:t xml:space="preserve">сопротивление </w:t>
      </w:r>
      <w:r>
        <w:rPr>
          <w:lang w:val="en-US"/>
        </w:rPr>
        <w:t>R</w:t>
      </w:r>
    </w:p>
    <w:p w:rsidR="008F1D3E" w:rsidRDefault="00E565F8">
      <w:pPr>
        <w:widowControl/>
        <w:autoSpaceDE/>
        <w:autoSpaceDN/>
        <w:ind w:left="600"/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lastRenderedPageBreak/>
        <w:t>3.</w:t>
      </w:r>
      <w:r>
        <w:t>емкость    С</w:t>
      </w:r>
    </w:p>
    <w:p w:rsidR="008F1D3E" w:rsidRDefault="00E565F8">
      <w:pPr>
        <w:widowControl/>
        <w:autoSpaceDE/>
        <w:autoSpaceDN/>
        <w:ind w:left="600"/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lastRenderedPageBreak/>
        <w:t>4.</w:t>
      </w:r>
      <w:r>
        <w:t xml:space="preserve">частота    </w:t>
      </w:r>
      <w:r>
        <w:rPr>
          <w:lang w:val="en-US"/>
        </w:rPr>
        <w:t>f</w:t>
      </w:r>
    </w:p>
    <w:p w:rsidR="008F1D3E" w:rsidRDefault="00E565F8">
      <w:pPr>
        <w:widowControl/>
        <w:autoSpaceDE/>
        <w:autoSpaceDN/>
        <w:ind w:left="600"/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lastRenderedPageBreak/>
        <w:t>5.</w:t>
      </w:r>
      <w:r>
        <w:t xml:space="preserve">мощность </w:t>
      </w:r>
      <w:r>
        <w:rPr>
          <w:lang w:val="en-US"/>
        </w:rPr>
        <w:t>P</w:t>
      </w:r>
    </w:p>
    <w:p w:rsidR="008F1D3E" w:rsidRDefault="00E565F8">
      <w:pPr>
        <w:widowControl/>
        <w:autoSpaceDE/>
        <w:autoSpaceDN/>
        <w:ind w:left="600"/>
        <w:rPr>
          <w:b/>
        </w:rPr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b/>
        </w:rPr>
        <w:lastRenderedPageBreak/>
        <w:t xml:space="preserve">5. Коэффициент усиления по напряжению транзисторного каскада определяется  </w:t>
      </w:r>
    </w:p>
    <w:p w:rsidR="008F1D3E" w:rsidRDefault="00E565F8">
      <w:pPr>
        <w:widowControl/>
        <w:autoSpaceDE/>
        <w:autoSpaceDN/>
        <w:ind w:left="600"/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lastRenderedPageBreak/>
        <w:t>1.</w:t>
      </w:r>
      <w:r w:rsidR="00CF13C2">
        <w:rPr>
          <w:position w:val="-30"/>
        </w:rPr>
        <w:pict>
          <v:shape id="_x0000_s1065" style="position:absolute;left:0;text-align:left;margin-left:0;margin-top:0;width:50pt;height:50pt;z-index:251695616;visibility:hidden;mso-position-horizontal-relative:text;mso-position-vertical-relative:text" coordsize="21600,21600" o:spt="100" adj="0,,0" path="m,l21600,r,21600l,21600xe">
            <v:stroke joinstyle="round"/>
            <v:formulas/>
            <v:path o:connecttype="segments"/>
            <o:lock v:ext="edit" selection="t"/>
          </v:shape>
        </w:pict>
      </w:r>
      <w:r>
        <w:rPr>
          <w:position w:val="-30"/>
        </w:rPr>
        <w:object w:dxaOrig="1080" w:dyaOrig="660">
          <v:shape id="1236" o:spid="_x0000_i1111" type="#_x0000_t75" style="width:54.4pt;height:32.65pt;visibility:visible;mso-wrap-style:none;mso-position-vertical-relative:line" o:ole="">
            <v:imagedata r:id="rId201" o:title=""/>
          </v:shape>
          <o:OLEObject Type="Embed" ProgID="Equation.3" ShapeID="1236" DrawAspect="Content" ObjectID="_1724233429" r:id="rId202"/>
        </w:object>
      </w:r>
    </w:p>
    <w:p w:rsidR="008F1D3E" w:rsidRDefault="00E565F8">
      <w:pPr>
        <w:widowControl/>
        <w:autoSpaceDE/>
        <w:autoSpaceDN/>
        <w:ind w:left="600"/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lastRenderedPageBreak/>
        <w:t>2.</w:t>
      </w:r>
      <w:r w:rsidR="00CF13C2">
        <w:rPr>
          <w:position w:val="-30"/>
          <w:lang w:val="en-US"/>
        </w:rPr>
        <w:pict>
          <v:shape id="_x0000_s1063" style="position:absolute;left:0;text-align:left;margin-left:0;margin-top:0;width:50pt;height:50pt;z-index:251696640;visibility:hidden;mso-position-horizontal-relative:text;mso-position-vertical-relative:text" coordsize="21600,21600" o:spt="100" adj="0,,0" path="m,l21600,r,21600l,21600xe">
            <v:stroke joinstyle="round"/>
            <v:formulas/>
            <v:path o:connecttype="segments"/>
            <o:lock v:ext="edit" selection="t"/>
          </v:shape>
        </w:pict>
      </w:r>
      <w:r>
        <w:rPr>
          <w:position w:val="-30"/>
          <w:lang w:val="en-US"/>
        </w:rPr>
        <w:object w:dxaOrig="1080" w:dyaOrig="660">
          <v:shape id="1237" o:spid="_x0000_i1112" type="#_x0000_t75" style="width:54.4pt;height:32.65pt;visibility:visible;mso-wrap-style:none;mso-position-vertical-relative:line" o:ole="">
            <v:imagedata r:id="rId203" o:title=""/>
          </v:shape>
          <o:OLEObject Type="Embed" ProgID="Equation.3" ShapeID="1237" DrawAspect="Content" ObjectID="_1724233430" r:id="rId204"/>
        </w:object>
      </w:r>
    </w:p>
    <w:p w:rsidR="008F1D3E" w:rsidRDefault="00E565F8">
      <w:pPr>
        <w:widowControl/>
        <w:autoSpaceDE/>
        <w:autoSpaceDN/>
        <w:ind w:left="600"/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lastRenderedPageBreak/>
        <w:t>3.</w:t>
      </w:r>
      <w:r w:rsidR="00CF13C2">
        <w:rPr>
          <w:position w:val="-30"/>
          <w:lang w:val="en-US"/>
        </w:rPr>
        <w:pict>
          <v:shape id="_x0000_s1061" style="position:absolute;left:0;text-align:left;margin-left:0;margin-top:0;width:50pt;height:50pt;z-index:251697664;visibility:hidden;mso-position-horizontal-relative:text;mso-position-vertical-relative:text" coordsize="21600,21600" o:spt="100" adj="0,,0" path="m,l21600,r,21600l,21600xe">
            <v:stroke joinstyle="round"/>
            <v:formulas/>
            <v:path o:connecttype="segments"/>
            <o:lock v:ext="edit" selection="t"/>
          </v:shape>
        </w:pict>
      </w:r>
      <w:r>
        <w:rPr>
          <w:position w:val="-30"/>
          <w:lang w:val="en-US"/>
        </w:rPr>
        <w:object w:dxaOrig="1620" w:dyaOrig="660">
          <v:shape id="1238" o:spid="_x0000_i1113" type="#_x0000_t75" style="width:81.2pt;height:32.65pt;visibility:visible;mso-wrap-style:none;mso-position-vertical-relative:line" o:ole="">
            <v:imagedata r:id="rId205" o:title=""/>
          </v:shape>
          <o:OLEObject Type="Embed" ProgID="Equation.3" ShapeID="1238" DrawAspect="Content" ObjectID="_1724233431" r:id="rId206"/>
        </w:object>
      </w:r>
    </w:p>
    <w:p w:rsidR="008F1D3E" w:rsidRDefault="00E565F8">
      <w:pPr>
        <w:widowControl/>
        <w:autoSpaceDE/>
        <w:autoSpaceDN/>
        <w:ind w:left="600"/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lastRenderedPageBreak/>
        <w:t>4.</w:t>
      </w:r>
      <w:r w:rsidR="00CF13C2">
        <w:rPr>
          <w:position w:val="-30"/>
          <w:lang w:val="en-US"/>
        </w:rPr>
        <w:pict>
          <v:shape id="_x0000_s1059" style="position:absolute;left:0;text-align:left;margin-left:0;margin-top:0;width:50pt;height:50pt;z-index:251698688;visibility:hidden;mso-position-horizontal-relative:text;mso-position-vertical-relative:text" coordsize="21600,21600" o:spt="100" adj="0,,0" path="m,l21600,r,21600l,21600xe">
            <v:stroke joinstyle="round"/>
            <v:formulas/>
            <v:path o:connecttype="segments"/>
            <o:lock v:ext="edit" selection="t"/>
          </v:shape>
        </w:pict>
      </w:r>
      <w:r>
        <w:rPr>
          <w:position w:val="-30"/>
          <w:lang w:val="en-US"/>
        </w:rPr>
        <w:object w:dxaOrig="1300" w:dyaOrig="660">
          <v:shape id="1239" o:spid="_x0000_i1114" type="#_x0000_t75" style="width:65.3pt;height:32.65pt;visibility:visible;mso-wrap-style:none;mso-position-vertical-relative:line" o:ole="">
            <v:imagedata r:id="rId207" o:title=""/>
          </v:shape>
          <o:OLEObject Type="Embed" ProgID="Equation.3" ShapeID="1239" DrawAspect="Content" ObjectID="_1724233432" r:id="rId208"/>
        </w:object>
      </w:r>
    </w:p>
    <w:p w:rsidR="008F1D3E" w:rsidRDefault="00E565F8">
      <w:pPr>
        <w:widowControl/>
        <w:autoSpaceDE/>
        <w:autoSpaceDN/>
        <w:ind w:left="600"/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lastRenderedPageBreak/>
        <w:t>5.</w:t>
      </w:r>
      <w:r w:rsidR="00CF13C2">
        <w:rPr>
          <w:position w:val="-30"/>
          <w:lang w:val="en-US"/>
        </w:rPr>
        <w:pict>
          <v:shape id="_x0000_s1057" style="position:absolute;left:0;text-align:left;margin-left:0;margin-top:0;width:50pt;height:50pt;z-index:251699712;visibility:hidden;mso-position-horizontal-relative:text;mso-position-vertical-relative:text" coordsize="21600,21600" o:spt="100" adj="0,,0" path="m,l21600,r,21600l,21600xe">
            <v:stroke joinstyle="round"/>
            <v:formulas/>
            <v:path o:connecttype="segments"/>
            <o:lock v:ext="edit" selection="t"/>
          </v:shape>
        </w:pict>
      </w:r>
      <w:r>
        <w:rPr>
          <w:position w:val="-30"/>
          <w:lang w:val="en-US"/>
        </w:rPr>
        <w:object w:dxaOrig="1260" w:dyaOrig="660">
          <v:shape id="1240" o:spid="_x0000_i1115" type="#_x0000_t75" style="width:62.8pt;height:32.65pt;visibility:visible;mso-wrap-style:none;mso-position-vertical-relative:line" o:ole="">
            <v:imagedata r:id="rId209" o:title=""/>
          </v:shape>
          <o:OLEObject Type="Embed" ProgID="Equation.3" ShapeID="1240" DrawAspect="Content" ObjectID="_1724233433" r:id="rId210"/>
        </w:object>
      </w:r>
    </w:p>
    <w:p w:rsidR="008F1D3E" w:rsidRDefault="00E565F8">
      <w:pPr>
        <w:widowControl/>
        <w:autoSpaceDE/>
        <w:autoSpaceDN/>
        <w:ind w:left="600"/>
        <w:rPr>
          <w:b/>
        </w:rPr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b/>
        </w:rPr>
        <w:lastRenderedPageBreak/>
        <w:t>6. Соотношение между основными параметрами полевого транзистора имеет вид:</w:t>
      </w:r>
    </w:p>
    <w:p w:rsidR="008F1D3E" w:rsidRDefault="00E565F8">
      <w:pPr>
        <w:widowControl/>
        <w:autoSpaceDE/>
        <w:autoSpaceDN/>
        <w:ind w:left="600"/>
        <w:rPr>
          <w:vertAlign w:val="subscript"/>
          <w:lang w:val="en-US"/>
        </w:rPr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lastRenderedPageBreak/>
        <w:t>1.</w:t>
      </w:r>
      <w:r w:rsidR="00CF13C2">
        <w:rPr>
          <w:position w:val="-10"/>
        </w:rPr>
        <w:pict>
          <v:shape id="_x0000_s1055" style="position:absolute;left:0;text-align:left;margin-left:0;margin-top:0;width:50pt;height:50pt;z-index:251700736;visibility:hidden;mso-position-horizontal-relative:text;mso-position-vertical-relative:text" coordsize="21600,21600" o:spt="100" adj="0,,0" path="m,l21600,r,21600l,21600xe">
            <v:stroke joinstyle="round"/>
            <v:formulas/>
            <v:path o:connecttype="segments"/>
            <o:lock v:ext="edit" selection="t"/>
          </v:shape>
        </w:pict>
      </w:r>
      <w:r>
        <w:rPr>
          <w:position w:val="-10"/>
        </w:rPr>
        <w:object w:dxaOrig="240" w:dyaOrig="260">
          <v:shape id="1241" o:spid="_x0000_i1116" type="#_x0000_t75" style="width:11.7pt;height:13.4pt;visibility:visible;mso-wrap-style:none;mso-position-vertical-relative:line" o:ole="">
            <v:imagedata r:id="rId211" o:title=""/>
          </v:shape>
          <o:OLEObject Type="Embed" ProgID="Equation.3" ShapeID="1241" DrawAspect="Content" ObjectID="_1724233434" r:id="rId212"/>
        </w:object>
      </w:r>
      <w:r>
        <w:rPr>
          <w:lang w:val="en-US"/>
        </w:rPr>
        <w:t>=SR</w:t>
      </w:r>
      <w:r>
        <w:rPr>
          <w:vertAlign w:val="subscript"/>
          <w:lang w:val="en-US"/>
        </w:rPr>
        <w:t xml:space="preserve">i </w:t>
      </w:r>
    </w:p>
    <w:p w:rsidR="008F1D3E" w:rsidRDefault="00E565F8">
      <w:pPr>
        <w:widowControl/>
        <w:autoSpaceDE/>
        <w:autoSpaceDN/>
        <w:ind w:left="600"/>
        <w:rPr>
          <w:vertAlign w:val="subscript"/>
          <w:lang w:val="en-US"/>
        </w:rPr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lastRenderedPageBreak/>
        <w:t>2.</w:t>
      </w:r>
      <w:r>
        <w:rPr>
          <w:lang w:val="en-US"/>
        </w:rPr>
        <w:t>I</w:t>
      </w:r>
      <w:r>
        <w:rPr>
          <w:vertAlign w:val="subscript"/>
          <w:lang w:val="en-US"/>
        </w:rPr>
        <w:t>k</w:t>
      </w:r>
      <w:r>
        <w:rPr>
          <w:lang w:val="en-US"/>
        </w:rPr>
        <w:t>=</w:t>
      </w:r>
      <w:r w:rsidR="00CF13C2">
        <w:rPr>
          <w:position w:val="-10"/>
          <w:lang w:val="en-US"/>
        </w:rPr>
        <w:pict>
          <v:shape id="_x0000_s1053" style="position:absolute;left:0;text-align:left;margin-left:0;margin-top:0;width:50pt;height:50pt;z-index:251701760;visibility:hidden;mso-position-horizontal-relative:text;mso-position-vertical-relative:text" coordsize="21600,21600" o:spt="100" adj="0,,0" path="m,l21600,r,21600l,21600xe">
            <v:stroke joinstyle="round"/>
            <v:formulas/>
            <v:path o:connecttype="segments"/>
            <o:lock v:ext="edit" selection="t"/>
          </v:shape>
        </w:pict>
      </w:r>
      <w:r>
        <w:rPr>
          <w:position w:val="-10"/>
          <w:lang w:val="en-US"/>
        </w:rPr>
        <w:object w:dxaOrig="240" w:dyaOrig="320">
          <v:shape id="1242" o:spid="_x0000_i1117" type="#_x0000_t75" style="width:11.7pt;height:15.9pt;visibility:visible;mso-wrap-style:none;mso-position-vertical-relative:line" o:ole="">
            <v:imagedata r:id="rId213" o:title=""/>
          </v:shape>
          <o:OLEObject Type="Embed" ProgID="Equation.3" ShapeID="1242" DrawAspect="Content" ObjectID="_1724233435" r:id="rId214"/>
        </w:object>
      </w:r>
      <w:r>
        <w:rPr>
          <w:lang w:val="en-US"/>
        </w:rPr>
        <w:t xml:space="preserve"> I</w:t>
      </w:r>
      <w:r>
        <w:rPr>
          <w:vertAlign w:val="subscript"/>
        </w:rPr>
        <w:t>б</w:t>
      </w:r>
    </w:p>
    <w:p w:rsidR="008F1D3E" w:rsidRDefault="00E565F8">
      <w:pPr>
        <w:widowControl/>
        <w:autoSpaceDE/>
        <w:autoSpaceDN/>
        <w:ind w:left="600"/>
        <w:rPr>
          <w:vertAlign w:val="subscript"/>
          <w:lang w:val="en-US"/>
        </w:rPr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lastRenderedPageBreak/>
        <w:t>3.</w:t>
      </w:r>
      <w:r>
        <w:rPr>
          <w:lang w:val="en-US"/>
        </w:rPr>
        <w:t>I</w:t>
      </w:r>
      <w:r>
        <w:rPr>
          <w:vertAlign w:val="subscript"/>
          <w:lang w:val="en-US"/>
        </w:rPr>
        <w:t>k</w:t>
      </w:r>
      <w:r>
        <w:rPr>
          <w:lang w:val="en-US"/>
        </w:rPr>
        <w:t>=</w:t>
      </w:r>
      <w:r w:rsidR="00CF13C2">
        <w:rPr>
          <w:position w:val="-6"/>
          <w:lang w:val="en-US"/>
        </w:rPr>
        <w:pict>
          <v:shape id="_x0000_s1051" style="position:absolute;left:0;text-align:left;margin-left:0;margin-top:0;width:50pt;height:50pt;z-index:251702784;visibility:hidden;mso-position-horizontal-relative:text;mso-position-vertical-relative:text" coordsize="21600,21600" o:spt="100" adj="0,,0" path="m,l21600,r,21600l,21600xe">
            <v:stroke joinstyle="round"/>
            <v:formulas/>
            <v:path o:connecttype="segments"/>
            <o:lock v:ext="edit" selection="t"/>
          </v:shape>
        </w:pict>
      </w:r>
      <w:r>
        <w:rPr>
          <w:position w:val="-6"/>
          <w:lang w:val="en-US"/>
        </w:rPr>
        <w:object w:dxaOrig="220" w:dyaOrig="220">
          <v:shape id="1243" o:spid="_x0000_i1118" type="#_x0000_t75" style="width:10.9pt;height:10.9pt;visibility:visible;mso-wrap-style:none;mso-position-vertical-relative:line" o:ole="">
            <v:imagedata r:id="rId215" o:title=""/>
          </v:shape>
          <o:OLEObject Type="Embed" ProgID="Equation.3" ShapeID="1243" DrawAspect="Content" ObjectID="_1724233436" r:id="rId216"/>
        </w:object>
      </w:r>
      <w:r>
        <w:rPr>
          <w:lang w:val="en-US"/>
        </w:rPr>
        <w:t>I</w:t>
      </w:r>
      <w:r>
        <w:rPr>
          <w:vertAlign w:val="subscript"/>
        </w:rPr>
        <w:t>Э</w:t>
      </w:r>
    </w:p>
    <w:p w:rsidR="008F1D3E" w:rsidRDefault="00E565F8">
      <w:pPr>
        <w:widowControl/>
        <w:autoSpaceDE/>
        <w:autoSpaceDN/>
        <w:ind w:left="600"/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lastRenderedPageBreak/>
        <w:t>4.</w:t>
      </w:r>
      <w:r>
        <w:rPr>
          <w:lang w:val="en-US"/>
        </w:rPr>
        <w:t>R</w:t>
      </w:r>
      <w:r>
        <w:t>=</w:t>
      </w:r>
      <w:r>
        <w:rPr>
          <w:lang w:val="en-US"/>
        </w:rPr>
        <w:t>U</w:t>
      </w:r>
      <w:r>
        <w:t>/</w:t>
      </w:r>
      <w:r>
        <w:rPr>
          <w:lang w:val="en-US"/>
        </w:rPr>
        <w:t>I</w:t>
      </w:r>
    </w:p>
    <w:p w:rsidR="008F1D3E" w:rsidRDefault="00E565F8">
      <w:pPr>
        <w:widowControl/>
        <w:autoSpaceDE/>
        <w:autoSpaceDN/>
        <w:ind w:left="600"/>
        <w:rPr>
          <w:vertAlign w:val="subscript"/>
        </w:rPr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lastRenderedPageBreak/>
        <w:t>5.</w:t>
      </w:r>
      <w:r>
        <w:rPr>
          <w:lang w:val="en-US"/>
        </w:rPr>
        <w:t>I</w:t>
      </w:r>
      <w:r>
        <w:rPr>
          <w:vertAlign w:val="subscript"/>
        </w:rPr>
        <w:t>б</w:t>
      </w:r>
      <w:r>
        <w:t>=(1-</w:t>
      </w:r>
      <w:r w:rsidR="00CF13C2">
        <w:rPr>
          <w:position w:val="-6"/>
          <w:lang w:val="en-US"/>
        </w:rPr>
        <w:pict>
          <v:shape id="_x0000_s1049" style="position:absolute;left:0;text-align:left;margin-left:0;margin-top:0;width:50pt;height:50pt;z-index:251703808;visibility:hidden;mso-position-horizontal-relative:text;mso-position-vertical-relative:text" coordsize="21600,21600" o:spt="100" adj="0,,0" path="m,l21600,r,21600l,21600xe">
            <v:stroke joinstyle="round"/>
            <v:formulas/>
            <v:path o:connecttype="segments"/>
            <o:lock v:ext="edit" selection="t"/>
          </v:shape>
        </w:pict>
      </w:r>
      <w:r>
        <w:rPr>
          <w:position w:val="-6"/>
          <w:lang w:val="en-US"/>
        </w:rPr>
        <w:object w:dxaOrig="220" w:dyaOrig="220">
          <v:shape id="1244" o:spid="_x0000_i1119" type="#_x0000_t75" style="width:10.9pt;height:10.9pt;visibility:visible;mso-wrap-style:none;mso-position-vertical-relative:line" o:ole="">
            <v:imagedata r:id="rId215" o:title=""/>
          </v:shape>
          <o:OLEObject Type="Embed" ProgID="Equation.3" ShapeID="1244" DrawAspect="Content" ObjectID="_1724233437" r:id="rId217"/>
        </w:object>
      </w:r>
      <w:r>
        <w:t xml:space="preserve">) </w:t>
      </w:r>
      <w:r>
        <w:rPr>
          <w:lang w:val="en-US"/>
        </w:rPr>
        <w:t>I</w:t>
      </w:r>
      <w:r>
        <w:rPr>
          <w:vertAlign w:val="subscript"/>
        </w:rPr>
        <w:t>Э</w:t>
      </w:r>
    </w:p>
    <w:p w:rsidR="008F1D3E" w:rsidRDefault="00E565F8">
      <w:pPr>
        <w:widowControl/>
        <w:autoSpaceDE/>
        <w:autoSpaceDN/>
        <w:ind w:left="600"/>
        <w:rPr>
          <w:b/>
        </w:rPr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b/>
        </w:rPr>
        <w:lastRenderedPageBreak/>
        <w:t>7. Полупроводниковый диод применяется в устройствах электроники для цепей:</w:t>
      </w:r>
    </w:p>
    <w:p w:rsidR="008F1D3E" w:rsidRDefault="00E565F8">
      <w:pPr>
        <w:widowControl/>
        <w:autoSpaceDE/>
        <w:autoSpaceDN/>
        <w:ind w:left="600"/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lastRenderedPageBreak/>
        <w:t>1.</w:t>
      </w:r>
      <w:r>
        <w:t>выпрямление переменного напряжения;</w:t>
      </w:r>
    </w:p>
    <w:p w:rsidR="008F1D3E" w:rsidRDefault="00E565F8">
      <w:pPr>
        <w:widowControl/>
        <w:autoSpaceDE/>
        <w:autoSpaceDN/>
        <w:ind w:left="600"/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lastRenderedPageBreak/>
        <w:t>2.</w:t>
      </w:r>
      <w:r>
        <w:t>усиление напряжения;</w:t>
      </w:r>
    </w:p>
    <w:p w:rsidR="008F1D3E" w:rsidRDefault="00E565F8">
      <w:pPr>
        <w:widowControl/>
        <w:autoSpaceDE/>
        <w:autoSpaceDN/>
        <w:ind w:left="600"/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lastRenderedPageBreak/>
        <w:t>3.</w:t>
      </w:r>
      <w:r>
        <w:t>стабилизации напряжения;</w:t>
      </w:r>
    </w:p>
    <w:p w:rsidR="008F1D3E" w:rsidRDefault="00E565F8">
      <w:pPr>
        <w:widowControl/>
        <w:autoSpaceDE/>
        <w:autoSpaceDN/>
        <w:ind w:left="600"/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lastRenderedPageBreak/>
        <w:t>4.</w:t>
      </w:r>
      <w:r>
        <w:t>регулирования напряжения;</w:t>
      </w:r>
    </w:p>
    <w:p w:rsidR="008F1D3E" w:rsidRDefault="00E565F8">
      <w:pPr>
        <w:widowControl/>
        <w:autoSpaceDE/>
        <w:autoSpaceDN/>
        <w:ind w:left="600"/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lastRenderedPageBreak/>
        <w:t>5.</w:t>
      </w:r>
      <w:r>
        <w:t>защиты от перенапряжений;</w:t>
      </w:r>
    </w:p>
    <w:p w:rsidR="008F1D3E" w:rsidRDefault="00E565F8">
      <w:pPr>
        <w:widowControl/>
        <w:autoSpaceDE/>
        <w:autoSpaceDN/>
        <w:ind w:left="600"/>
        <w:rPr>
          <w:b/>
        </w:rPr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b/>
        </w:rPr>
        <w:lastRenderedPageBreak/>
        <w:t>8. Тиристор используется в цепях переменного тока для …</w:t>
      </w:r>
    </w:p>
    <w:p w:rsidR="008F1D3E" w:rsidRDefault="00E565F8">
      <w:pPr>
        <w:widowControl/>
        <w:autoSpaceDE/>
        <w:autoSpaceDN/>
        <w:ind w:left="600"/>
      </w:pPr>
      <w:r>
        <w:rPr>
          <w:lang w:val="kk-KZ"/>
        </w:rPr>
        <w:lastRenderedPageBreak/>
        <w:t>1.</w:t>
      </w:r>
      <w:r>
        <w:t>регулирования выпрямленного напряжения;</w:t>
      </w:r>
    </w:p>
    <w:p w:rsidR="008F1D3E" w:rsidRDefault="00E565F8">
      <w:pPr>
        <w:widowControl/>
        <w:autoSpaceDE/>
        <w:autoSpaceDN/>
        <w:ind w:left="600"/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lastRenderedPageBreak/>
        <w:t>2.</w:t>
      </w:r>
      <w:r>
        <w:t>усиления напряжения;</w:t>
      </w:r>
    </w:p>
    <w:p w:rsidR="008F1D3E" w:rsidRDefault="00E565F8">
      <w:pPr>
        <w:widowControl/>
        <w:autoSpaceDE/>
        <w:autoSpaceDN/>
        <w:ind w:left="600"/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lastRenderedPageBreak/>
        <w:t>3.</w:t>
      </w:r>
      <w:r>
        <w:t>усиления тока;</w:t>
      </w:r>
    </w:p>
    <w:p w:rsidR="008F1D3E" w:rsidRDefault="00E565F8">
      <w:pPr>
        <w:widowControl/>
        <w:autoSpaceDE/>
        <w:autoSpaceDN/>
        <w:ind w:left="600"/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lastRenderedPageBreak/>
        <w:t>4.</w:t>
      </w:r>
      <w:r>
        <w:t>изменения фазы напряжения;</w:t>
      </w:r>
    </w:p>
    <w:p w:rsidR="008F1D3E" w:rsidRDefault="00E565F8">
      <w:pPr>
        <w:widowControl/>
        <w:autoSpaceDE/>
        <w:autoSpaceDN/>
        <w:ind w:left="600"/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lastRenderedPageBreak/>
        <w:t>5.</w:t>
      </w:r>
      <w:r>
        <w:t>защиты от перенапряжений;</w:t>
      </w:r>
    </w:p>
    <w:p w:rsidR="008F1D3E" w:rsidRDefault="00E565F8">
      <w:pPr>
        <w:widowControl/>
        <w:autoSpaceDE/>
        <w:autoSpaceDN/>
        <w:ind w:left="600"/>
        <w:rPr>
          <w:b/>
        </w:rPr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b/>
        </w:rPr>
        <w:lastRenderedPageBreak/>
        <w:t>9. Входы операционного усилителя имеют название:</w:t>
      </w:r>
    </w:p>
    <w:p w:rsidR="008F1D3E" w:rsidRDefault="00E565F8">
      <w:pPr>
        <w:widowControl/>
        <w:autoSpaceDE/>
        <w:autoSpaceDN/>
        <w:ind w:left="600"/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lastRenderedPageBreak/>
        <w:t>1.</w:t>
      </w:r>
      <w:r>
        <w:t>инвертирующий и неинвертирующий;</w:t>
      </w:r>
    </w:p>
    <w:p w:rsidR="008F1D3E" w:rsidRDefault="00E565F8">
      <w:pPr>
        <w:widowControl/>
        <w:autoSpaceDE/>
        <w:autoSpaceDN/>
        <w:ind w:left="600"/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lastRenderedPageBreak/>
        <w:t>2.</w:t>
      </w:r>
      <w:r>
        <w:t>прямой и обратный;</w:t>
      </w:r>
    </w:p>
    <w:p w:rsidR="008F1D3E" w:rsidRDefault="00E565F8">
      <w:pPr>
        <w:widowControl/>
        <w:autoSpaceDE/>
        <w:autoSpaceDN/>
        <w:ind w:left="600"/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lastRenderedPageBreak/>
        <w:t>3.</w:t>
      </w:r>
      <w:r>
        <w:t>прямой и инвертный;</w:t>
      </w:r>
    </w:p>
    <w:p w:rsidR="008F1D3E" w:rsidRDefault="00E565F8">
      <w:pPr>
        <w:widowControl/>
        <w:autoSpaceDE/>
        <w:autoSpaceDN/>
        <w:ind w:left="600"/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lastRenderedPageBreak/>
        <w:t>4.</w:t>
      </w:r>
      <w:r>
        <w:t>положительный и отрицательный;</w:t>
      </w:r>
    </w:p>
    <w:p w:rsidR="008F1D3E" w:rsidRDefault="00E565F8">
      <w:pPr>
        <w:widowControl/>
        <w:autoSpaceDE/>
        <w:autoSpaceDN/>
        <w:ind w:left="600"/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lastRenderedPageBreak/>
        <w:t>5.</w:t>
      </w:r>
      <w:r>
        <w:t xml:space="preserve">фазный и нейтральный; </w:t>
      </w:r>
    </w:p>
    <w:p w:rsidR="008F1D3E" w:rsidRDefault="00E565F8">
      <w:pPr>
        <w:widowControl/>
        <w:autoSpaceDE/>
        <w:autoSpaceDN/>
        <w:ind w:left="600"/>
        <w:rPr>
          <w:b/>
        </w:rPr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b/>
        </w:rPr>
        <w:lastRenderedPageBreak/>
        <w:t>10. Выходы тригерра имеют название:</w:t>
      </w:r>
    </w:p>
    <w:p w:rsidR="008F1D3E" w:rsidRDefault="00E565F8">
      <w:pPr>
        <w:widowControl/>
        <w:autoSpaceDE/>
        <w:autoSpaceDN/>
        <w:ind w:left="600"/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lastRenderedPageBreak/>
        <w:t>1.</w:t>
      </w:r>
      <w:r>
        <w:t xml:space="preserve">Прямой и инвертный </w:t>
      </w:r>
    </w:p>
    <w:p w:rsidR="008F1D3E" w:rsidRDefault="00E565F8">
      <w:pPr>
        <w:widowControl/>
        <w:autoSpaceDE/>
        <w:autoSpaceDN/>
        <w:ind w:left="600"/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lastRenderedPageBreak/>
        <w:t>2.</w:t>
      </w:r>
      <w:r>
        <w:t>П</w:t>
      </w:r>
      <w:r>
        <w:rPr>
          <w:lang w:val="en-US"/>
        </w:rPr>
        <w:t>o</w:t>
      </w:r>
      <w:r>
        <w:t>ложительный и отрицательный:</w:t>
      </w:r>
    </w:p>
    <w:p w:rsidR="008F1D3E" w:rsidRDefault="00E565F8">
      <w:pPr>
        <w:widowControl/>
        <w:autoSpaceDE/>
        <w:autoSpaceDN/>
        <w:ind w:left="600"/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lastRenderedPageBreak/>
        <w:t>3.</w:t>
      </w:r>
      <w:r>
        <w:t>Прямой и обратный</w:t>
      </w:r>
    </w:p>
    <w:p w:rsidR="008F1D3E" w:rsidRDefault="00E565F8">
      <w:pPr>
        <w:widowControl/>
        <w:autoSpaceDE/>
        <w:autoSpaceDN/>
        <w:ind w:left="600"/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lastRenderedPageBreak/>
        <w:t>4.</w:t>
      </w:r>
      <w:r>
        <w:t>инвертирующий и неинвертирующий;</w:t>
      </w:r>
    </w:p>
    <w:p w:rsidR="008F1D3E" w:rsidRDefault="00E565F8">
      <w:pPr>
        <w:widowControl/>
        <w:autoSpaceDE/>
        <w:autoSpaceDN/>
        <w:ind w:left="600"/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lastRenderedPageBreak/>
        <w:t>5.</w:t>
      </w:r>
      <w:r>
        <w:t>фазный и противофазный</w:t>
      </w:r>
      <w:r>
        <w:tab/>
      </w:r>
    </w:p>
    <w:p w:rsidR="008F1D3E" w:rsidRDefault="00E565F8">
      <w:pPr>
        <w:widowControl/>
        <w:autoSpaceDE/>
        <w:autoSpaceDN/>
        <w:ind w:left="600"/>
        <w:rPr>
          <w:b/>
        </w:rPr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b/>
        </w:rPr>
        <w:lastRenderedPageBreak/>
        <w:t>11. Полупроводниковый стабилитрон имеет структуру.</w:t>
      </w:r>
    </w:p>
    <w:p w:rsidR="008F1D3E" w:rsidRDefault="00E565F8">
      <w:pPr>
        <w:widowControl/>
        <w:autoSpaceDE/>
        <w:autoSpaceDN/>
        <w:ind w:left="600"/>
        <w:rPr>
          <w:lang w:val="en-US"/>
        </w:rPr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lastRenderedPageBreak/>
        <w:t>1.</w:t>
      </w:r>
      <w:r>
        <w:rPr>
          <w:lang w:val="en-US"/>
        </w:rPr>
        <w:t>p-n</w:t>
      </w:r>
    </w:p>
    <w:p w:rsidR="008F1D3E" w:rsidRDefault="00E565F8">
      <w:pPr>
        <w:widowControl/>
        <w:autoSpaceDE/>
        <w:autoSpaceDN/>
        <w:ind w:left="600"/>
        <w:rPr>
          <w:lang w:val="en-US"/>
        </w:rPr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lastRenderedPageBreak/>
        <w:t>2.</w:t>
      </w:r>
      <w:r>
        <w:rPr>
          <w:lang w:val="en-US"/>
        </w:rPr>
        <w:t>p-n-p</w:t>
      </w:r>
    </w:p>
    <w:p w:rsidR="008F1D3E" w:rsidRDefault="00E565F8">
      <w:pPr>
        <w:widowControl/>
        <w:autoSpaceDE/>
        <w:autoSpaceDN/>
        <w:ind w:left="600"/>
        <w:rPr>
          <w:lang w:val="en-US"/>
        </w:rPr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lastRenderedPageBreak/>
        <w:t>3.</w:t>
      </w:r>
      <w:r>
        <w:rPr>
          <w:lang w:val="en-US"/>
        </w:rPr>
        <w:t>n-p-n</w:t>
      </w:r>
    </w:p>
    <w:p w:rsidR="008F1D3E" w:rsidRDefault="00E565F8">
      <w:pPr>
        <w:widowControl/>
        <w:autoSpaceDE/>
        <w:autoSpaceDN/>
        <w:ind w:left="600"/>
        <w:rPr>
          <w:lang w:val="en-US"/>
        </w:rPr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lastRenderedPageBreak/>
        <w:t>4.</w:t>
      </w:r>
      <w:r>
        <w:rPr>
          <w:lang w:val="en-US"/>
        </w:rPr>
        <w:t>p-n-p-n</w:t>
      </w:r>
    </w:p>
    <w:p w:rsidR="008F1D3E" w:rsidRDefault="00E565F8">
      <w:pPr>
        <w:widowControl/>
        <w:autoSpaceDE/>
        <w:autoSpaceDN/>
        <w:ind w:left="600"/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lastRenderedPageBreak/>
        <w:t>5.</w:t>
      </w:r>
      <w:r>
        <w:rPr>
          <w:lang w:val="en-US"/>
        </w:rPr>
        <w:t>p</w:t>
      </w:r>
      <w:r>
        <w:t>-</w:t>
      </w:r>
      <w:r>
        <w:rPr>
          <w:lang w:val="en-US"/>
        </w:rPr>
        <w:t>i</w:t>
      </w:r>
      <w:r>
        <w:t>-</w:t>
      </w:r>
      <w:r>
        <w:rPr>
          <w:lang w:val="en-US"/>
        </w:rPr>
        <w:t>n</w:t>
      </w:r>
    </w:p>
    <w:p w:rsidR="008F1D3E" w:rsidRDefault="00E565F8">
      <w:pPr>
        <w:widowControl/>
        <w:autoSpaceDE/>
        <w:autoSpaceDN/>
        <w:ind w:left="600"/>
        <w:rPr>
          <w:b/>
        </w:rPr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b/>
        </w:rPr>
        <w:lastRenderedPageBreak/>
        <w:t>12. Коэффициент усиления транзисторного каскада по току</w:t>
      </w:r>
    </w:p>
    <w:p w:rsidR="008F1D3E" w:rsidRDefault="00E565F8">
      <w:pPr>
        <w:widowControl/>
        <w:autoSpaceDE/>
        <w:autoSpaceDN/>
        <w:ind w:left="600"/>
        <w:rPr>
          <w:vertAlign w:val="subscript"/>
        </w:rPr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lastRenderedPageBreak/>
        <w:t>1.</w:t>
      </w:r>
      <w:r>
        <w:t>К</w:t>
      </w:r>
      <w:r>
        <w:rPr>
          <w:vertAlign w:val="subscript"/>
          <w:lang w:val="en-US"/>
        </w:rPr>
        <w:t>I</w:t>
      </w:r>
      <w:r>
        <w:rPr>
          <w:vertAlign w:val="subscript"/>
        </w:rPr>
        <w:t xml:space="preserve"> </w:t>
      </w:r>
      <w:r>
        <w:t xml:space="preserve">= </w:t>
      </w:r>
      <w:r>
        <w:rPr>
          <w:lang w:val="en-US"/>
        </w:rPr>
        <w:t>I</w:t>
      </w:r>
      <w:r>
        <w:rPr>
          <w:vertAlign w:val="subscript"/>
        </w:rPr>
        <w:t xml:space="preserve">вых </w:t>
      </w:r>
      <w:r>
        <w:t xml:space="preserve">/ </w:t>
      </w:r>
      <w:r>
        <w:rPr>
          <w:lang w:val="en-US"/>
        </w:rPr>
        <w:t>I</w:t>
      </w:r>
      <w:r>
        <w:rPr>
          <w:vertAlign w:val="subscript"/>
        </w:rPr>
        <w:t>вх</w:t>
      </w:r>
    </w:p>
    <w:p w:rsidR="008F1D3E" w:rsidRDefault="00E565F8">
      <w:pPr>
        <w:widowControl/>
        <w:autoSpaceDE/>
        <w:autoSpaceDN/>
        <w:ind w:left="600"/>
        <w:rPr>
          <w:vertAlign w:val="subscript"/>
        </w:rPr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lastRenderedPageBreak/>
        <w:t>2.</w:t>
      </w:r>
      <w:r w:rsidR="00CF13C2">
        <w:rPr>
          <w:position w:val="-30"/>
        </w:rPr>
        <w:pict>
          <v:shape id="_x0000_s1047" style="position:absolute;left:0;text-align:left;margin-left:0;margin-top:0;width:50pt;height:50pt;z-index:251704832;visibility:hidden;mso-position-horizontal-relative:text;mso-position-vertical-relative:text" coordsize="21600,21600" o:spt="100" adj="0,,0" path="m,l21600,r,21600l,21600xe">
            <v:stroke joinstyle="round"/>
            <v:formulas/>
            <v:path o:connecttype="segments"/>
            <o:lock v:ext="edit" selection="t"/>
          </v:shape>
        </w:pict>
      </w:r>
      <w:r>
        <w:rPr>
          <w:position w:val="-30"/>
        </w:rPr>
        <w:object w:dxaOrig="1240" w:dyaOrig="700">
          <v:shape id="1245" o:spid="_x0000_i1120" type="#_x0000_t75" style="width:61.95pt;height:35.15pt;visibility:visible;mso-wrap-style:none;mso-position-vertical-relative:line" o:ole="">
            <v:imagedata r:id="rId218" o:title=""/>
          </v:shape>
          <o:OLEObject Type="Embed" ProgID="Equation.3" ShapeID="1245" DrawAspect="Content" ObjectID="_1724233438" r:id="rId219"/>
        </w:object>
      </w:r>
      <w:r>
        <w:rPr>
          <w:vertAlign w:val="subscript"/>
        </w:rPr>
        <w:t xml:space="preserve"> </w:t>
      </w:r>
    </w:p>
    <w:p w:rsidR="008F1D3E" w:rsidRDefault="00E565F8">
      <w:pPr>
        <w:widowControl/>
        <w:autoSpaceDE/>
        <w:autoSpaceDN/>
        <w:ind w:left="600"/>
        <w:rPr>
          <w:vertAlign w:val="subscript"/>
        </w:rPr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lastRenderedPageBreak/>
        <w:t>3.</w:t>
      </w:r>
      <w:r>
        <w:t>К</w:t>
      </w:r>
      <w:r>
        <w:rPr>
          <w:vertAlign w:val="subscript"/>
          <w:lang w:val="en-US"/>
        </w:rPr>
        <w:t>I</w:t>
      </w:r>
      <w:r>
        <w:rPr>
          <w:vertAlign w:val="subscript"/>
        </w:rPr>
        <w:t xml:space="preserve"> </w:t>
      </w:r>
      <w:r>
        <w:t xml:space="preserve">= </w:t>
      </w:r>
      <w:r>
        <w:rPr>
          <w:lang w:val="en-US"/>
        </w:rPr>
        <w:t>U</w:t>
      </w:r>
      <w:r>
        <w:rPr>
          <w:vertAlign w:val="subscript"/>
        </w:rPr>
        <w:t xml:space="preserve">вх </w:t>
      </w:r>
      <w:r>
        <w:t xml:space="preserve">/ </w:t>
      </w:r>
      <w:r>
        <w:rPr>
          <w:lang w:val="en-US"/>
        </w:rPr>
        <w:t>U</w:t>
      </w:r>
      <w:r>
        <w:rPr>
          <w:vertAlign w:val="subscript"/>
        </w:rPr>
        <w:t>вых</w:t>
      </w:r>
    </w:p>
    <w:p w:rsidR="008F1D3E" w:rsidRDefault="00E565F8">
      <w:pPr>
        <w:widowControl/>
        <w:autoSpaceDE/>
        <w:autoSpaceDN/>
        <w:ind w:left="600"/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lastRenderedPageBreak/>
        <w:t>4.</w:t>
      </w:r>
      <w:r w:rsidR="00CF13C2">
        <w:rPr>
          <w:position w:val="-30"/>
        </w:rPr>
        <w:pict>
          <v:shape id="_x0000_s1045" style="position:absolute;left:0;text-align:left;margin-left:0;margin-top:0;width:50pt;height:50pt;z-index:251705856;visibility:hidden;mso-position-horizontal-relative:text;mso-position-vertical-relative:text" coordsize="21600,21600" o:spt="100" adj="0,,0" path="m,l21600,r,21600l,21600xe">
            <v:stroke joinstyle="round"/>
            <v:formulas/>
            <v:path o:connecttype="segments"/>
            <o:lock v:ext="edit" selection="t"/>
          </v:shape>
        </w:pict>
      </w:r>
      <w:r>
        <w:rPr>
          <w:position w:val="-30"/>
        </w:rPr>
        <w:object w:dxaOrig="1240" w:dyaOrig="700">
          <v:shape id="1246" o:spid="_x0000_i1121" type="#_x0000_t75" style="width:61.95pt;height:35.15pt;visibility:visible;mso-wrap-style:none;mso-position-vertical-relative:line" o:ole="">
            <v:imagedata r:id="rId220" o:title=""/>
          </v:shape>
          <o:OLEObject Type="Embed" ProgID="Equation.3" ShapeID="1246" DrawAspect="Content" ObjectID="_1724233439" r:id="rId221"/>
        </w:object>
      </w:r>
    </w:p>
    <w:p w:rsidR="008F1D3E" w:rsidRDefault="00E565F8">
      <w:pPr>
        <w:widowControl/>
        <w:autoSpaceDE/>
        <w:autoSpaceDN/>
        <w:ind w:left="600"/>
        <w:rPr>
          <w:vertAlign w:val="subscript"/>
        </w:rPr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lastRenderedPageBreak/>
        <w:t>5.</w:t>
      </w:r>
      <w:r>
        <w:t>К</w:t>
      </w:r>
      <w:r>
        <w:rPr>
          <w:vertAlign w:val="subscript"/>
          <w:lang w:val="en-US"/>
        </w:rPr>
        <w:t>I</w:t>
      </w:r>
      <w:r>
        <w:rPr>
          <w:vertAlign w:val="subscript"/>
        </w:rPr>
        <w:t xml:space="preserve"> </w:t>
      </w:r>
      <w:r>
        <w:t xml:space="preserve">= </w:t>
      </w:r>
      <w:r>
        <w:rPr>
          <w:lang w:val="en-US"/>
        </w:rPr>
        <w:t>I</w:t>
      </w:r>
      <w:r>
        <w:rPr>
          <w:vertAlign w:val="subscript"/>
        </w:rPr>
        <w:t xml:space="preserve">вх </w:t>
      </w:r>
      <w:r>
        <w:t xml:space="preserve">/ </w:t>
      </w:r>
      <w:r>
        <w:rPr>
          <w:lang w:val="en-US"/>
        </w:rPr>
        <w:t>I</w:t>
      </w:r>
      <w:r>
        <w:rPr>
          <w:vertAlign w:val="subscript"/>
        </w:rPr>
        <w:t>вых</w:t>
      </w:r>
      <w:r>
        <w:rPr>
          <w:vertAlign w:val="subscript"/>
        </w:rPr>
        <w:tab/>
      </w:r>
      <w:r>
        <w:rPr>
          <w:vertAlign w:val="subscript"/>
        </w:rPr>
        <w:tab/>
      </w:r>
    </w:p>
    <w:p w:rsidR="008F1D3E" w:rsidRDefault="00E565F8">
      <w:pPr>
        <w:widowControl/>
        <w:autoSpaceDE/>
        <w:autoSpaceDN/>
        <w:ind w:left="600"/>
        <w:rPr>
          <w:b/>
        </w:rPr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b/>
        </w:rPr>
        <w:lastRenderedPageBreak/>
        <w:t>13. Положительная обратная связь используется в:</w:t>
      </w:r>
    </w:p>
    <w:p w:rsidR="008F1D3E" w:rsidRDefault="00E565F8">
      <w:pPr>
        <w:widowControl/>
        <w:autoSpaceDE/>
        <w:autoSpaceDN/>
        <w:ind w:left="600"/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lastRenderedPageBreak/>
        <w:t>1.</w:t>
      </w:r>
      <w:r>
        <w:t>генераторах</w:t>
      </w:r>
    </w:p>
    <w:p w:rsidR="008F1D3E" w:rsidRDefault="00E565F8">
      <w:pPr>
        <w:widowControl/>
        <w:autoSpaceDE/>
        <w:autoSpaceDN/>
        <w:ind w:left="600"/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lastRenderedPageBreak/>
        <w:t>2.</w:t>
      </w:r>
      <w:r>
        <w:t>выпрямителях</w:t>
      </w:r>
    </w:p>
    <w:p w:rsidR="008F1D3E" w:rsidRDefault="00E565F8">
      <w:pPr>
        <w:widowControl/>
        <w:autoSpaceDE/>
        <w:autoSpaceDN/>
        <w:ind w:left="600"/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lastRenderedPageBreak/>
        <w:t>3.</w:t>
      </w:r>
      <w:r>
        <w:t>усилителях</w:t>
      </w:r>
    </w:p>
    <w:p w:rsidR="008F1D3E" w:rsidRDefault="00E565F8">
      <w:pPr>
        <w:widowControl/>
        <w:autoSpaceDE/>
        <w:autoSpaceDN/>
        <w:ind w:left="600"/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lastRenderedPageBreak/>
        <w:t>4.</w:t>
      </w:r>
      <w:r>
        <w:t>стабилизаторах</w:t>
      </w:r>
    </w:p>
    <w:p w:rsidR="008F1D3E" w:rsidRDefault="00E565F8">
      <w:pPr>
        <w:widowControl/>
        <w:autoSpaceDE/>
        <w:autoSpaceDN/>
        <w:ind w:left="600"/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lastRenderedPageBreak/>
        <w:t>5.</w:t>
      </w:r>
      <w:r>
        <w:t>источниках питания</w:t>
      </w:r>
    </w:p>
    <w:p w:rsidR="008F1D3E" w:rsidRDefault="00E565F8">
      <w:pPr>
        <w:widowControl/>
        <w:autoSpaceDE/>
        <w:autoSpaceDN/>
        <w:ind w:left="600"/>
        <w:rPr>
          <w:b/>
        </w:rPr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b/>
        </w:rPr>
        <w:lastRenderedPageBreak/>
        <w:t xml:space="preserve">14. В системе </w:t>
      </w:r>
      <w:r>
        <w:rPr>
          <w:b/>
          <w:lang w:val="en-US"/>
        </w:rPr>
        <w:t>h</w:t>
      </w:r>
      <w:r>
        <w:rPr>
          <w:b/>
        </w:rPr>
        <w:t>-параметров статическому коэффициенту усиления транзистора по току соответствует:</w:t>
      </w:r>
    </w:p>
    <w:p w:rsidR="008F1D3E" w:rsidRDefault="00E565F8">
      <w:pPr>
        <w:widowControl/>
        <w:autoSpaceDE/>
        <w:autoSpaceDN/>
        <w:ind w:left="600"/>
        <w:rPr>
          <w:vertAlign w:val="subscript"/>
        </w:rPr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lastRenderedPageBreak/>
        <w:t>1.</w:t>
      </w:r>
      <w:r>
        <w:rPr>
          <w:lang w:val="en-US"/>
        </w:rPr>
        <w:t>h</w:t>
      </w:r>
      <w:r>
        <w:rPr>
          <w:vertAlign w:val="subscript"/>
        </w:rPr>
        <w:t>21Э</w:t>
      </w:r>
    </w:p>
    <w:p w:rsidR="008F1D3E" w:rsidRDefault="00E565F8">
      <w:pPr>
        <w:widowControl/>
        <w:autoSpaceDE/>
        <w:autoSpaceDN/>
        <w:ind w:left="600"/>
        <w:rPr>
          <w:vertAlign w:val="subscript"/>
        </w:rPr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lastRenderedPageBreak/>
        <w:t>2.</w:t>
      </w:r>
      <w:r>
        <w:rPr>
          <w:lang w:val="en-US"/>
        </w:rPr>
        <w:t>h</w:t>
      </w:r>
      <w:r>
        <w:rPr>
          <w:vertAlign w:val="subscript"/>
        </w:rPr>
        <w:t>21б</w:t>
      </w:r>
    </w:p>
    <w:p w:rsidR="008F1D3E" w:rsidRDefault="00E565F8">
      <w:pPr>
        <w:widowControl/>
        <w:autoSpaceDE/>
        <w:autoSpaceDN/>
        <w:ind w:left="600"/>
        <w:rPr>
          <w:vertAlign w:val="subscript"/>
        </w:rPr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lastRenderedPageBreak/>
        <w:t>3.</w:t>
      </w:r>
      <w:r>
        <w:rPr>
          <w:lang w:val="en-US"/>
        </w:rPr>
        <w:t>h</w:t>
      </w:r>
      <w:r>
        <w:rPr>
          <w:vertAlign w:val="subscript"/>
        </w:rPr>
        <w:t>11Э</w:t>
      </w:r>
    </w:p>
    <w:p w:rsidR="008F1D3E" w:rsidRDefault="00E565F8">
      <w:pPr>
        <w:widowControl/>
        <w:autoSpaceDE/>
        <w:autoSpaceDN/>
        <w:ind w:left="600"/>
        <w:rPr>
          <w:vertAlign w:val="subscript"/>
        </w:rPr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lastRenderedPageBreak/>
        <w:t>4.</w:t>
      </w:r>
      <w:r>
        <w:rPr>
          <w:lang w:val="en-US"/>
        </w:rPr>
        <w:t>h</w:t>
      </w:r>
      <w:r>
        <w:rPr>
          <w:vertAlign w:val="subscript"/>
        </w:rPr>
        <w:t>11б</w:t>
      </w:r>
    </w:p>
    <w:p w:rsidR="008F1D3E" w:rsidRDefault="00E565F8">
      <w:pPr>
        <w:widowControl/>
        <w:autoSpaceDE/>
        <w:autoSpaceDN/>
        <w:ind w:left="600"/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lastRenderedPageBreak/>
        <w:t>5.</w:t>
      </w:r>
      <w:r>
        <w:rPr>
          <w:lang w:val="en-US"/>
        </w:rPr>
        <w:t>h</w:t>
      </w:r>
      <w:r>
        <w:rPr>
          <w:vertAlign w:val="subscript"/>
        </w:rPr>
        <w:t>22Э</w:t>
      </w:r>
      <w:r>
        <w:t xml:space="preserve"> </w:t>
      </w:r>
    </w:p>
    <w:p w:rsidR="008F1D3E" w:rsidRDefault="00E565F8">
      <w:pPr>
        <w:widowControl/>
        <w:autoSpaceDE/>
        <w:autoSpaceDN/>
        <w:ind w:left="600"/>
        <w:rPr>
          <w:b/>
        </w:rPr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b/>
        </w:rPr>
        <w:lastRenderedPageBreak/>
        <w:t>15. В каком классе работает транзисторный усилитель мощности, если ток покоя оконечного каскада не равен нулю:</w:t>
      </w:r>
    </w:p>
    <w:p w:rsidR="008F1D3E" w:rsidRDefault="00E565F8">
      <w:pPr>
        <w:widowControl/>
        <w:autoSpaceDE/>
        <w:autoSpaceDN/>
        <w:ind w:left="600"/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lastRenderedPageBreak/>
        <w:t>1.</w:t>
      </w:r>
      <w:r>
        <w:rPr>
          <w:lang w:val="en-US"/>
        </w:rPr>
        <w:t>B</w:t>
      </w:r>
    </w:p>
    <w:p w:rsidR="008F1D3E" w:rsidRDefault="00E565F8">
      <w:pPr>
        <w:widowControl/>
        <w:autoSpaceDE/>
        <w:autoSpaceDN/>
        <w:ind w:left="600"/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lastRenderedPageBreak/>
        <w:t>2.</w:t>
      </w:r>
      <w:r>
        <w:rPr>
          <w:lang w:val="en-US"/>
        </w:rPr>
        <w:t>D</w:t>
      </w:r>
    </w:p>
    <w:p w:rsidR="008F1D3E" w:rsidRDefault="00E565F8">
      <w:pPr>
        <w:widowControl/>
        <w:autoSpaceDE/>
        <w:autoSpaceDN/>
        <w:ind w:left="600"/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lastRenderedPageBreak/>
        <w:t>3.</w:t>
      </w:r>
      <w:r>
        <w:rPr>
          <w:lang w:val="en-US"/>
        </w:rPr>
        <w:t>A</w:t>
      </w:r>
    </w:p>
    <w:p w:rsidR="008F1D3E" w:rsidRDefault="00E565F8">
      <w:pPr>
        <w:widowControl/>
        <w:autoSpaceDE/>
        <w:autoSpaceDN/>
        <w:ind w:left="600"/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lastRenderedPageBreak/>
        <w:t>4.</w:t>
      </w:r>
      <w:r>
        <w:rPr>
          <w:lang w:val="en-US"/>
        </w:rPr>
        <w:t>E</w:t>
      </w:r>
    </w:p>
    <w:p w:rsidR="008F1D3E" w:rsidRDefault="00E565F8">
      <w:pPr>
        <w:widowControl/>
        <w:autoSpaceDE/>
        <w:autoSpaceDN/>
        <w:ind w:left="600"/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lastRenderedPageBreak/>
        <w:t>5.</w:t>
      </w:r>
      <w:r>
        <w:rPr>
          <w:lang w:val="en-US"/>
        </w:rPr>
        <w:t>C</w:t>
      </w:r>
    </w:p>
    <w:p w:rsidR="008F1D3E" w:rsidRDefault="00E565F8">
      <w:pPr>
        <w:widowControl/>
        <w:autoSpaceDE/>
        <w:autoSpaceDN/>
        <w:ind w:left="600"/>
        <w:rPr>
          <w:b/>
        </w:rPr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b/>
        </w:rPr>
        <w:lastRenderedPageBreak/>
        <w:t>16. Какой вид связи между каскадами используются в усилителях постоянного тока:</w:t>
      </w:r>
    </w:p>
    <w:p w:rsidR="008F1D3E" w:rsidRDefault="00E565F8">
      <w:pPr>
        <w:widowControl/>
        <w:autoSpaceDE/>
        <w:autoSpaceDN/>
        <w:ind w:left="600"/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lastRenderedPageBreak/>
        <w:t>1.</w:t>
      </w:r>
      <w:r>
        <w:t>Непосредственная</w:t>
      </w:r>
    </w:p>
    <w:p w:rsidR="008F1D3E" w:rsidRDefault="00E565F8">
      <w:pPr>
        <w:widowControl/>
        <w:autoSpaceDE/>
        <w:autoSpaceDN/>
        <w:ind w:left="600"/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lastRenderedPageBreak/>
        <w:t>2.</w:t>
      </w:r>
      <w:r>
        <w:t>параллельная</w:t>
      </w:r>
    </w:p>
    <w:p w:rsidR="008F1D3E" w:rsidRDefault="00E565F8">
      <w:pPr>
        <w:widowControl/>
        <w:autoSpaceDE/>
        <w:autoSpaceDN/>
        <w:ind w:left="600"/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lastRenderedPageBreak/>
        <w:t>3.</w:t>
      </w:r>
      <w:r>
        <w:t>емкостная</w:t>
      </w:r>
    </w:p>
    <w:p w:rsidR="008F1D3E" w:rsidRDefault="00E565F8">
      <w:pPr>
        <w:widowControl/>
        <w:autoSpaceDE/>
        <w:autoSpaceDN/>
        <w:ind w:left="600"/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lastRenderedPageBreak/>
        <w:t>4.</w:t>
      </w:r>
      <w:r>
        <w:t>последовательная</w:t>
      </w:r>
    </w:p>
    <w:p w:rsidR="008F1D3E" w:rsidRDefault="00E565F8">
      <w:pPr>
        <w:widowControl/>
        <w:autoSpaceDE/>
        <w:autoSpaceDN/>
        <w:ind w:left="600"/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lastRenderedPageBreak/>
        <w:t>5.</w:t>
      </w:r>
      <w:r>
        <w:t>трансформаторная</w:t>
      </w:r>
    </w:p>
    <w:p w:rsidR="008F1D3E" w:rsidRDefault="00E565F8">
      <w:pPr>
        <w:widowControl/>
        <w:autoSpaceDE/>
        <w:autoSpaceDN/>
        <w:ind w:left="600"/>
        <w:rPr>
          <w:b/>
        </w:rPr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b/>
        </w:rPr>
        <w:lastRenderedPageBreak/>
        <w:t>17. Блокинг-генератор – это устройство для формирования:</w:t>
      </w:r>
    </w:p>
    <w:p w:rsidR="008F1D3E" w:rsidRDefault="00E565F8">
      <w:pPr>
        <w:widowControl/>
        <w:autoSpaceDE/>
        <w:autoSpaceDN/>
        <w:ind w:left="600"/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lastRenderedPageBreak/>
        <w:t>1.</w:t>
      </w:r>
      <w:r>
        <w:t>коротких импульсов</w:t>
      </w:r>
    </w:p>
    <w:p w:rsidR="008F1D3E" w:rsidRDefault="00E565F8">
      <w:pPr>
        <w:widowControl/>
        <w:autoSpaceDE/>
        <w:autoSpaceDN/>
        <w:ind w:left="600"/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lastRenderedPageBreak/>
        <w:t>2.</w:t>
      </w:r>
      <w:r>
        <w:t xml:space="preserve">Постоянного напряжения </w:t>
      </w:r>
    </w:p>
    <w:p w:rsidR="008F1D3E" w:rsidRDefault="00E565F8">
      <w:pPr>
        <w:widowControl/>
        <w:autoSpaceDE/>
        <w:autoSpaceDN/>
        <w:ind w:left="600"/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lastRenderedPageBreak/>
        <w:t>3.</w:t>
      </w:r>
      <w:r>
        <w:t>синусоидального напряжения</w:t>
      </w:r>
      <w:r>
        <w:tab/>
      </w:r>
      <w:r>
        <w:tab/>
        <w:t xml:space="preserve"> </w:t>
      </w:r>
    </w:p>
    <w:p w:rsidR="008F1D3E" w:rsidRDefault="00E565F8">
      <w:pPr>
        <w:widowControl/>
        <w:autoSpaceDE/>
        <w:autoSpaceDN/>
        <w:ind w:left="600"/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lastRenderedPageBreak/>
        <w:t>4.</w:t>
      </w:r>
      <w:r>
        <w:t xml:space="preserve">выпрямленного напряжения </w:t>
      </w:r>
    </w:p>
    <w:p w:rsidR="008F1D3E" w:rsidRDefault="00E565F8">
      <w:pPr>
        <w:widowControl/>
        <w:autoSpaceDE/>
        <w:autoSpaceDN/>
        <w:ind w:left="600"/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lastRenderedPageBreak/>
        <w:t>5.</w:t>
      </w:r>
      <w:r>
        <w:t xml:space="preserve">линейно-изменяющегося напряжения  </w:t>
      </w:r>
    </w:p>
    <w:p w:rsidR="008F1D3E" w:rsidRDefault="00E565F8">
      <w:pPr>
        <w:widowControl/>
        <w:autoSpaceDE/>
        <w:autoSpaceDN/>
        <w:ind w:left="600"/>
        <w:rPr>
          <w:b/>
        </w:rPr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b/>
        </w:rPr>
        <w:lastRenderedPageBreak/>
        <w:t>18. Наименьшим выходным сопротивлением обладает схема включения транзистора с:</w:t>
      </w:r>
    </w:p>
    <w:p w:rsidR="008F1D3E" w:rsidRDefault="00E565F8">
      <w:pPr>
        <w:widowControl/>
        <w:autoSpaceDE/>
        <w:autoSpaceDN/>
        <w:ind w:left="600"/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lastRenderedPageBreak/>
        <w:t>1.</w:t>
      </w:r>
      <w:r>
        <w:t>ОК</w:t>
      </w:r>
    </w:p>
    <w:p w:rsidR="008F1D3E" w:rsidRDefault="00E565F8">
      <w:pPr>
        <w:widowControl/>
        <w:autoSpaceDE/>
        <w:autoSpaceDN/>
        <w:ind w:left="600"/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lastRenderedPageBreak/>
        <w:t>2.</w:t>
      </w:r>
      <w:r>
        <w:t>ОБ</w:t>
      </w:r>
    </w:p>
    <w:p w:rsidR="008F1D3E" w:rsidRDefault="00E565F8">
      <w:pPr>
        <w:widowControl/>
        <w:autoSpaceDE/>
        <w:autoSpaceDN/>
        <w:ind w:left="600"/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lastRenderedPageBreak/>
        <w:t>3.</w:t>
      </w:r>
      <w:r>
        <w:t>ОИ</w:t>
      </w:r>
    </w:p>
    <w:p w:rsidR="008F1D3E" w:rsidRDefault="00E565F8">
      <w:pPr>
        <w:widowControl/>
        <w:autoSpaceDE/>
        <w:autoSpaceDN/>
        <w:ind w:left="600"/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lastRenderedPageBreak/>
        <w:t>4.</w:t>
      </w:r>
      <w:r>
        <w:t>ОЭ</w:t>
      </w:r>
    </w:p>
    <w:p w:rsidR="008F1D3E" w:rsidRDefault="00E565F8">
      <w:pPr>
        <w:widowControl/>
        <w:autoSpaceDE/>
        <w:autoSpaceDN/>
        <w:ind w:left="600"/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lastRenderedPageBreak/>
        <w:t>5.</w:t>
      </w:r>
      <w:r>
        <w:t>ОС</w:t>
      </w:r>
    </w:p>
    <w:p w:rsidR="008F1D3E" w:rsidRDefault="00E565F8">
      <w:pPr>
        <w:widowControl/>
        <w:autoSpaceDE/>
        <w:autoSpaceDN/>
        <w:ind w:left="600"/>
        <w:rPr>
          <w:b/>
        </w:rPr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b/>
        </w:rPr>
        <w:lastRenderedPageBreak/>
        <w:t>19. Триггер со счетным входом переключается при:</w:t>
      </w:r>
    </w:p>
    <w:p w:rsidR="008F1D3E" w:rsidRDefault="00E565F8">
      <w:pPr>
        <w:widowControl/>
        <w:autoSpaceDE/>
        <w:autoSpaceDN/>
        <w:ind w:left="600"/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lastRenderedPageBreak/>
        <w:t>1.</w:t>
      </w:r>
      <w:r>
        <w:t>поступлении на вход следующего импульса</w:t>
      </w:r>
    </w:p>
    <w:p w:rsidR="008F1D3E" w:rsidRDefault="00E565F8">
      <w:pPr>
        <w:widowControl/>
        <w:autoSpaceDE/>
        <w:autoSpaceDN/>
        <w:ind w:left="600"/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lastRenderedPageBreak/>
        <w:t>2.</w:t>
      </w:r>
      <w:r>
        <w:t xml:space="preserve">изменении полярности входного импульса </w:t>
      </w:r>
    </w:p>
    <w:p w:rsidR="008F1D3E" w:rsidRDefault="00E565F8">
      <w:pPr>
        <w:widowControl/>
        <w:autoSpaceDE/>
        <w:autoSpaceDN/>
        <w:ind w:left="600"/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lastRenderedPageBreak/>
        <w:t>3.</w:t>
      </w:r>
      <w:r>
        <w:t xml:space="preserve">изменении амплитуды входного импульса </w:t>
      </w:r>
    </w:p>
    <w:p w:rsidR="008F1D3E" w:rsidRDefault="00E565F8">
      <w:pPr>
        <w:widowControl/>
        <w:autoSpaceDE/>
        <w:autoSpaceDN/>
        <w:ind w:left="600"/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lastRenderedPageBreak/>
        <w:t>4.</w:t>
      </w:r>
      <w:r>
        <w:t xml:space="preserve">изменении питающего напряжения </w:t>
      </w:r>
    </w:p>
    <w:p w:rsidR="008F1D3E" w:rsidRDefault="00E565F8">
      <w:pPr>
        <w:widowControl/>
        <w:autoSpaceDE/>
        <w:autoSpaceDN/>
        <w:ind w:left="600"/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lastRenderedPageBreak/>
        <w:t>5.</w:t>
      </w:r>
      <w:r>
        <w:t xml:space="preserve">изменении длительности входного импульса </w:t>
      </w:r>
    </w:p>
    <w:p w:rsidR="008F1D3E" w:rsidRDefault="00E565F8">
      <w:pPr>
        <w:widowControl/>
        <w:autoSpaceDE/>
        <w:autoSpaceDN/>
        <w:ind w:left="600"/>
        <w:rPr>
          <w:b/>
        </w:rPr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b/>
        </w:rPr>
        <w:lastRenderedPageBreak/>
        <w:t>20. Полупроводниковый стабилитрон имеет структуру.</w:t>
      </w:r>
    </w:p>
    <w:p w:rsidR="008F1D3E" w:rsidRDefault="00E565F8">
      <w:pPr>
        <w:widowControl/>
        <w:autoSpaceDE/>
        <w:autoSpaceDN/>
        <w:ind w:left="600"/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lastRenderedPageBreak/>
        <w:t>1.</w:t>
      </w:r>
      <w:r>
        <w:rPr>
          <w:lang w:val="en-US"/>
        </w:rPr>
        <w:t>p</w:t>
      </w:r>
      <w:r>
        <w:t>-</w:t>
      </w:r>
      <w:r>
        <w:rPr>
          <w:lang w:val="en-US"/>
        </w:rPr>
        <w:t>n</w:t>
      </w:r>
    </w:p>
    <w:p w:rsidR="008F1D3E" w:rsidRDefault="00E565F8">
      <w:pPr>
        <w:widowControl/>
        <w:autoSpaceDE/>
        <w:autoSpaceDN/>
        <w:ind w:left="600"/>
        <w:rPr>
          <w:lang w:val="en-US"/>
        </w:rPr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lastRenderedPageBreak/>
        <w:t>2.</w:t>
      </w:r>
      <w:r>
        <w:rPr>
          <w:lang w:val="en-US"/>
        </w:rPr>
        <w:t>p-n-p</w:t>
      </w:r>
    </w:p>
    <w:p w:rsidR="008F1D3E" w:rsidRDefault="00E565F8">
      <w:pPr>
        <w:widowControl/>
        <w:autoSpaceDE/>
        <w:autoSpaceDN/>
        <w:ind w:left="600"/>
        <w:rPr>
          <w:lang w:val="en-US"/>
        </w:rPr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lastRenderedPageBreak/>
        <w:t>3.</w:t>
      </w:r>
      <w:r>
        <w:rPr>
          <w:lang w:val="en-US"/>
        </w:rPr>
        <w:t>n-p-n</w:t>
      </w:r>
    </w:p>
    <w:p w:rsidR="008F1D3E" w:rsidRDefault="00E565F8">
      <w:pPr>
        <w:widowControl/>
        <w:autoSpaceDE/>
        <w:autoSpaceDN/>
        <w:ind w:left="600"/>
        <w:rPr>
          <w:lang w:val="en-US"/>
        </w:rPr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lastRenderedPageBreak/>
        <w:t>4.</w:t>
      </w:r>
      <w:r>
        <w:rPr>
          <w:lang w:val="en-US"/>
        </w:rPr>
        <w:t>p-n-p-n</w:t>
      </w:r>
    </w:p>
    <w:p w:rsidR="008F1D3E" w:rsidRDefault="00E565F8">
      <w:pPr>
        <w:widowControl/>
        <w:autoSpaceDE/>
        <w:autoSpaceDN/>
        <w:ind w:left="600"/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lastRenderedPageBreak/>
        <w:t>5.</w:t>
      </w:r>
      <w:r>
        <w:rPr>
          <w:lang w:val="en-US"/>
        </w:rPr>
        <w:t>p</w:t>
      </w:r>
      <w:r>
        <w:t>-</w:t>
      </w:r>
      <w:r>
        <w:rPr>
          <w:lang w:val="en-US"/>
        </w:rPr>
        <w:t>i</w:t>
      </w:r>
      <w:r>
        <w:t>-</w:t>
      </w:r>
      <w:r>
        <w:rPr>
          <w:lang w:val="en-US"/>
        </w:rPr>
        <w:t>n</w:t>
      </w:r>
    </w:p>
    <w:p w:rsidR="008F1D3E" w:rsidRDefault="00E565F8">
      <w:pPr>
        <w:widowControl/>
        <w:autoSpaceDE/>
        <w:autoSpaceDN/>
        <w:ind w:left="600"/>
        <w:rPr>
          <w:b/>
        </w:rPr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b/>
        </w:rPr>
        <w:lastRenderedPageBreak/>
        <w:t>21. Коэффициент усиления транзисторного каскада по току</w:t>
      </w:r>
    </w:p>
    <w:p w:rsidR="008F1D3E" w:rsidRDefault="00E565F8">
      <w:pPr>
        <w:widowControl/>
        <w:autoSpaceDE/>
        <w:autoSpaceDN/>
        <w:ind w:left="600"/>
        <w:rPr>
          <w:vertAlign w:val="subscript"/>
        </w:rPr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lastRenderedPageBreak/>
        <w:t>1.</w:t>
      </w:r>
      <w:r>
        <w:t>К</w:t>
      </w:r>
      <w:r>
        <w:rPr>
          <w:vertAlign w:val="subscript"/>
          <w:lang w:val="en-US"/>
        </w:rPr>
        <w:t>I</w:t>
      </w:r>
      <w:r>
        <w:rPr>
          <w:vertAlign w:val="subscript"/>
        </w:rPr>
        <w:t xml:space="preserve"> </w:t>
      </w:r>
      <w:r>
        <w:t xml:space="preserve">= </w:t>
      </w:r>
      <w:r>
        <w:rPr>
          <w:lang w:val="en-US"/>
        </w:rPr>
        <w:t>I</w:t>
      </w:r>
      <w:r>
        <w:rPr>
          <w:vertAlign w:val="subscript"/>
        </w:rPr>
        <w:t xml:space="preserve">вых </w:t>
      </w:r>
      <w:r>
        <w:t xml:space="preserve">/ </w:t>
      </w:r>
      <w:r>
        <w:rPr>
          <w:lang w:val="en-US"/>
        </w:rPr>
        <w:t>I</w:t>
      </w:r>
      <w:r>
        <w:rPr>
          <w:vertAlign w:val="subscript"/>
        </w:rPr>
        <w:t>вх</w:t>
      </w:r>
    </w:p>
    <w:p w:rsidR="008F1D3E" w:rsidRDefault="00E565F8">
      <w:pPr>
        <w:widowControl/>
        <w:autoSpaceDE/>
        <w:autoSpaceDN/>
        <w:ind w:left="600"/>
        <w:rPr>
          <w:vertAlign w:val="subscript"/>
        </w:rPr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lastRenderedPageBreak/>
        <w:t>2.</w:t>
      </w:r>
      <w:r w:rsidR="00CF13C2">
        <w:rPr>
          <w:position w:val="-30"/>
        </w:rPr>
        <w:pict>
          <v:shape id="_x0000_s1043" style="position:absolute;left:0;text-align:left;margin-left:0;margin-top:0;width:50pt;height:50pt;z-index:251706880;visibility:hidden;mso-position-horizontal-relative:text;mso-position-vertical-relative:text" coordsize="21600,21600" o:spt="100" adj="0,,0" path="m,l21600,r,21600l,21600xe">
            <v:stroke joinstyle="round"/>
            <v:formulas/>
            <v:path o:connecttype="segments"/>
            <o:lock v:ext="edit" selection="t"/>
          </v:shape>
        </w:pict>
      </w:r>
      <w:r>
        <w:rPr>
          <w:position w:val="-30"/>
        </w:rPr>
        <w:object w:dxaOrig="1240" w:dyaOrig="700">
          <v:shape id="1247" o:spid="_x0000_i1122" type="#_x0000_t75" style="width:61.95pt;height:35.15pt;visibility:visible;mso-wrap-style:none;mso-position-vertical-relative:line" o:ole="">
            <v:imagedata r:id="rId218" o:title=""/>
          </v:shape>
          <o:OLEObject Type="Embed" ProgID="Equation.3" ShapeID="1247" DrawAspect="Content" ObjectID="_1724233440" r:id="rId222"/>
        </w:object>
      </w:r>
      <w:r>
        <w:rPr>
          <w:vertAlign w:val="subscript"/>
        </w:rPr>
        <w:t xml:space="preserve"> </w:t>
      </w:r>
    </w:p>
    <w:p w:rsidR="008F1D3E" w:rsidRDefault="00E565F8">
      <w:pPr>
        <w:widowControl/>
        <w:autoSpaceDE/>
        <w:autoSpaceDN/>
        <w:ind w:left="600"/>
        <w:rPr>
          <w:vertAlign w:val="subscript"/>
        </w:rPr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lastRenderedPageBreak/>
        <w:t>3.</w:t>
      </w:r>
      <w:r>
        <w:t>К</w:t>
      </w:r>
      <w:r>
        <w:rPr>
          <w:vertAlign w:val="subscript"/>
          <w:lang w:val="en-US"/>
        </w:rPr>
        <w:t>I</w:t>
      </w:r>
      <w:r>
        <w:rPr>
          <w:vertAlign w:val="subscript"/>
        </w:rPr>
        <w:t xml:space="preserve"> </w:t>
      </w:r>
      <w:r>
        <w:t xml:space="preserve">= </w:t>
      </w:r>
      <w:r>
        <w:rPr>
          <w:lang w:val="en-US"/>
        </w:rPr>
        <w:t>U</w:t>
      </w:r>
      <w:r>
        <w:rPr>
          <w:vertAlign w:val="subscript"/>
        </w:rPr>
        <w:t xml:space="preserve">вх </w:t>
      </w:r>
      <w:r>
        <w:t xml:space="preserve">/ </w:t>
      </w:r>
      <w:r>
        <w:rPr>
          <w:lang w:val="en-US"/>
        </w:rPr>
        <w:t>U</w:t>
      </w:r>
      <w:r>
        <w:rPr>
          <w:vertAlign w:val="subscript"/>
        </w:rPr>
        <w:t>вых</w:t>
      </w:r>
    </w:p>
    <w:p w:rsidR="008F1D3E" w:rsidRDefault="00E565F8">
      <w:pPr>
        <w:widowControl/>
        <w:autoSpaceDE/>
        <w:autoSpaceDN/>
        <w:ind w:left="600"/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lastRenderedPageBreak/>
        <w:t>4.</w:t>
      </w:r>
      <w:r w:rsidR="00CF13C2">
        <w:rPr>
          <w:position w:val="-30"/>
        </w:rPr>
        <w:pict>
          <v:shape id="_x0000_s1041" style="position:absolute;left:0;text-align:left;margin-left:0;margin-top:0;width:50pt;height:50pt;z-index:251707904;visibility:hidden;mso-position-horizontal-relative:text;mso-position-vertical-relative:text" coordsize="21600,21600" o:spt="100" adj="0,,0" path="m,l21600,r,21600l,21600xe">
            <v:stroke joinstyle="round"/>
            <v:formulas/>
            <v:path o:connecttype="segments"/>
            <o:lock v:ext="edit" selection="t"/>
          </v:shape>
        </w:pict>
      </w:r>
      <w:r>
        <w:rPr>
          <w:position w:val="-30"/>
        </w:rPr>
        <w:object w:dxaOrig="1240" w:dyaOrig="700">
          <v:shape id="1248" o:spid="_x0000_i1123" type="#_x0000_t75" style="width:61.95pt;height:35.15pt;visibility:visible;mso-wrap-style:none;mso-position-vertical-relative:line" o:ole="">
            <v:imagedata r:id="rId220" o:title=""/>
          </v:shape>
          <o:OLEObject Type="Embed" ProgID="Equation.3" ShapeID="1248" DrawAspect="Content" ObjectID="_1724233441" r:id="rId223"/>
        </w:object>
      </w:r>
    </w:p>
    <w:p w:rsidR="008F1D3E" w:rsidRDefault="00E565F8">
      <w:pPr>
        <w:widowControl/>
        <w:autoSpaceDE/>
        <w:autoSpaceDN/>
        <w:ind w:left="600"/>
        <w:rPr>
          <w:vertAlign w:val="subscript"/>
        </w:rPr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lastRenderedPageBreak/>
        <w:t>5.</w:t>
      </w:r>
      <w:r>
        <w:t>К</w:t>
      </w:r>
      <w:r>
        <w:rPr>
          <w:vertAlign w:val="subscript"/>
          <w:lang w:val="en-US"/>
        </w:rPr>
        <w:t>I</w:t>
      </w:r>
      <w:r>
        <w:rPr>
          <w:vertAlign w:val="subscript"/>
        </w:rPr>
        <w:t xml:space="preserve"> </w:t>
      </w:r>
      <w:r>
        <w:t xml:space="preserve">= </w:t>
      </w:r>
      <w:r>
        <w:rPr>
          <w:lang w:val="en-US"/>
        </w:rPr>
        <w:t>I</w:t>
      </w:r>
      <w:r>
        <w:rPr>
          <w:vertAlign w:val="subscript"/>
        </w:rPr>
        <w:t xml:space="preserve">вх </w:t>
      </w:r>
      <w:r>
        <w:t xml:space="preserve">/ </w:t>
      </w:r>
      <w:r>
        <w:rPr>
          <w:lang w:val="en-US"/>
        </w:rPr>
        <w:t>I</w:t>
      </w:r>
      <w:r>
        <w:rPr>
          <w:vertAlign w:val="subscript"/>
        </w:rPr>
        <w:t>вых</w:t>
      </w:r>
      <w:r>
        <w:rPr>
          <w:vertAlign w:val="subscript"/>
        </w:rPr>
        <w:tab/>
      </w:r>
      <w:r>
        <w:rPr>
          <w:vertAlign w:val="subscript"/>
        </w:rPr>
        <w:tab/>
      </w:r>
    </w:p>
    <w:p w:rsidR="008F1D3E" w:rsidRDefault="00E565F8">
      <w:pPr>
        <w:widowControl/>
        <w:autoSpaceDE/>
        <w:autoSpaceDN/>
        <w:ind w:left="600"/>
        <w:rPr>
          <w:b/>
        </w:rPr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b/>
        </w:rPr>
        <w:lastRenderedPageBreak/>
        <w:t>22. Коэффициент усиления транзисторного каскада по мощности</w:t>
      </w:r>
    </w:p>
    <w:p w:rsidR="008F1D3E" w:rsidRDefault="00E565F8">
      <w:pPr>
        <w:widowControl/>
        <w:autoSpaceDE/>
        <w:autoSpaceDN/>
        <w:ind w:left="600"/>
        <w:rPr>
          <w:vertAlign w:val="subscript"/>
        </w:rPr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lastRenderedPageBreak/>
        <w:t>1.</w:t>
      </w:r>
      <w:r>
        <w:t>К</w:t>
      </w:r>
      <w:r>
        <w:rPr>
          <w:vertAlign w:val="subscript"/>
        </w:rPr>
        <w:t xml:space="preserve">Р </w:t>
      </w:r>
      <w:r>
        <w:t>= Р</w:t>
      </w:r>
      <w:r>
        <w:rPr>
          <w:vertAlign w:val="subscript"/>
        </w:rPr>
        <w:t xml:space="preserve">вых </w:t>
      </w:r>
      <w:r>
        <w:t>/ Р</w:t>
      </w:r>
      <w:r>
        <w:rPr>
          <w:vertAlign w:val="subscript"/>
        </w:rPr>
        <w:t>вх</w:t>
      </w:r>
      <w:r>
        <w:rPr>
          <w:vertAlign w:val="subscript"/>
        </w:rPr>
        <w:tab/>
      </w:r>
    </w:p>
    <w:p w:rsidR="008F1D3E" w:rsidRDefault="00E565F8">
      <w:pPr>
        <w:widowControl/>
        <w:autoSpaceDE/>
        <w:autoSpaceDN/>
        <w:ind w:left="600"/>
        <w:rPr>
          <w:vertAlign w:val="subscript"/>
        </w:rPr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lastRenderedPageBreak/>
        <w:t>2.</w:t>
      </w:r>
      <w:r>
        <w:t>К</w:t>
      </w:r>
      <w:r>
        <w:rPr>
          <w:vertAlign w:val="subscript"/>
        </w:rPr>
        <w:t xml:space="preserve">Р </w:t>
      </w:r>
      <w:r>
        <w:t>= Р</w:t>
      </w:r>
      <w:r>
        <w:rPr>
          <w:vertAlign w:val="subscript"/>
        </w:rPr>
        <w:t xml:space="preserve">вх </w:t>
      </w:r>
      <w:r>
        <w:t>/ Р</w:t>
      </w:r>
      <w:r>
        <w:rPr>
          <w:vertAlign w:val="subscript"/>
        </w:rPr>
        <w:t>вых</w:t>
      </w:r>
    </w:p>
    <w:p w:rsidR="008F1D3E" w:rsidRDefault="00E565F8">
      <w:pPr>
        <w:widowControl/>
        <w:autoSpaceDE/>
        <w:autoSpaceDN/>
        <w:ind w:left="600"/>
        <w:rPr>
          <w:vertAlign w:val="subscript"/>
        </w:rPr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lastRenderedPageBreak/>
        <w:t>3.</w:t>
      </w:r>
      <w:r>
        <w:t>К</w:t>
      </w:r>
      <w:r>
        <w:rPr>
          <w:vertAlign w:val="subscript"/>
        </w:rPr>
        <w:t xml:space="preserve">Р </w:t>
      </w:r>
      <w:r>
        <w:t xml:space="preserve">= </w:t>
      </w:r>
      <w:r>
        <w:rPr>
          <w:lang w:val="en-US"/>
        </w:rPr>
        <w:t>S</w:t>
      </w:r>
      <w:r>
        <w:rPr>
          <w:vertAlign w:val="subscript"/>
        </w:rPr>
        <w:t xml:space="preserve">вых </w:t>
      </w:r>
      <w:r>
        <w:t xml:space="preserve">/ </w:t>
      </w:r>
      <w:r>
        <w:rPr>
          <w:lang w:val="en-US"/>
        </w:rPr>
        <w:t>S</w:t>
      </w:r>
      <w:r>
        <w:rPr>
          <w:vertAlign w:val="subscript"/>
        </w:rPr>
        <w:t>вх</w:t>
      </w:r>
    </w:p>
    <w:p w:rsidR="008F1D3E" w:rsidRDefault="00E565F8">
      <w:pPr>
        <w:widowControl/>
        <w:autoSpaceDE/>
        <w:autoSpaceDN/>
        <w:ind w:left="600"/>
        <w:rPr>
          <w:vertAlign w:val="subscript"/>
        </w:rPr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lastRenderedPageBreak/>
        <w:t>4.</w:t>
      </w:r>
      <w:r>
        <w:t>К</w:t>
      </w:r>
      <w:r>
        <w:rPr>
          <w:vertAlign w:val="subscript"/>
        </w:rPr>
        <w:t xml:space="preserve">Р </w:t>
      </w:r>
      <w:r>
        <w:t xml:space="preserve">= </w:t>
      </w:r>
      <w:r>
        <w:rPr>
          <w:lang w:val="en-US"/>
        </w:rPr>
        <w:t>S</w:t>
      </w:r>
      <w:r>
        <w:rPr>
          <w:vertAlign w:val="subscript"/>
        </w:rPr>
        <w:t xml:space="preserve">вх </w:t>
      </w:r>
      <w:r>
        <w:t xml:space="preserve">/ </w:t>
      </w:r>
      <w:r>
        <w:rPr>
          <w:lang w:val="en-US"/>
        </w:rPr>
        <w:t>S</w:t>
      </w:r>
      <w:r>
        <w:rPr>
          <w:vertAlign w:val="subscript"/>
        </w:rPr>
        <w:t>вых</w:t>
      </w:r>
    </w:p>
    <w:p w:rsidR="008F1D3E" w:rsidRDefault="00E565F8">
      <w:pPr>
        <w:widowControl/>
        <w:autoSpaceDE/>
        <w:autoSpaceDN/>
        <w:ind w:left="600"/>
        <w:rPr>
          <w:vertAlign w:val="subscript"/>
        </w:rPr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lastRenderedPageBreak/>
        <w:t>5.</w:t>
      </w:r>
      <w:r>
        <w:t>К</w:t>
      </w:r>
      <w:r>
        <w:rPr>
          <w:vertAlign w:val="subscript"/>
        </w:rPr>
        <w:t xml:space="preserve">Р </w:t>
      </w:r>
      <w:r>
        <w:t xml:space="preserve">= </w:t>
      </w:r>
      <w:r>
        <w:rPr>
          <w:lang w:val="en-US"/>
        </w:rPr>
        <w:t>Q</w:t>
      </w:r>
      <w:r>
        <w:rPr>
          <w:vertAlign w:val="subscript"/>
        </w:rPr>
        <w:t xml:space="preserve">вых </w:t>
      </w:r>
      <w:r>
        <w:t xml:space="preserve">/ </w:t>
      </w:r>
      <w:r>
        <w:rPr>
          <w:lang w:val="en-US"/>
        </w:rPr>
        <w:t>Q</w:t>
      </w:r>
      <w:r>
        <w:rPr>
          <w:vertAlign w:val="subscript"/>
        </w:rPr>
        <w:t>вх</w:t>
      </w:r>
    </w:p>
    <w:p w:rsidR="008F1D3E" w:rsidRDefault="00E565F8">
      <w:pPr>
        <w:widowControl/>
        <w:autoSpaceDE/>
        <w:autoSpaceDN/>
        <w:ind w:left="600"/>
        <w:rPr>
          <w:b/>
        </w:rPr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b/>
        </w:rPr>
        <w:lastRenderedPageBreak/>
        <w:t>23. Напряжение между входами операционного усилителя</w:t>
      </w:r>
    </w:p>
    <w:p w:rsidR="008F1D3E" w:rsidRDefault="00E565F8">
      <w:pPr>
        <w:widowControl/>
        <w:autoSpaceDE/>
        <w:autoSpaceDN/>
        <w:ind w:left="600"/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lastRenderedPageBreak/>
        <w:t>1.</w:t>
      </w:r>
      <w:r>
        <w:t>равно 0</w:t>
      </w:r>
    </w:p>
    <w:p w:rsidR="008F1D3E" w:rsidRDefault="00E565F8">
      <w:pPr>
        <w:widowControl/>
        <w:autoSpaceDE/>
        <w:autoSpaceDN/>
        <w:ind w:left="600"/>
        <w:rPr>
          <w:vertAlign w:val="subscript"/>
        </w:rPr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lastRenderedPageBreak/>
        <w:t>2.</w:t>
      </w:r>
      <w:r>
        <w:t xml:space="preserve">равно </w:t>
      </w:r>
      <w:r>
        <w:rPr>
          <w:lang w:val="en-US"/>
        </w:rPr>
        <w:t>U</w:t>
      </w:r>
      <w:r>
        <w:rPr>
          <w:vertAlign w:val="subscript"/>
        </w:rPr>
        <w:t>пит</w:t>
      </w:r>
    </w:p>
    <w:p w:rsidR="008F1D3E" w:rsidRDefault="00E565F8">
      <w:pPr>
        <w:widowControl/>
        <w:autoSpaceDE/>
        <w:autoSpaceDN/>
        <w:ind w:left="600"/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lastRenderedPageBreak/>
        <w:t>3.</w:t>
      </w:r>
      <w:r>
        <w:t>больше 0</w:t>
      </w:r>
    </w:p>
    <w:p w:rsidR="008F1D3E" w:rsidRDefault="00E565F8">
      <w:pPr>
        <w:widowControl/>
        <w:autoSpaceDE/>
        <w:autoSpaceDN/>
        <w:ind w:left="600"/>
        <w:rPr>
          <w:vertAlign w:val="subscript"/>
        </w:rPr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lastRenderedPageBreak/>
        <w:t>4.</w:t>
      </w:r>
      <w:r>
        <w:t xml:space="preserve">Равно </w:t>
      </w:r>
      <w:r>
        <w:rPr>
          <w:lang w:val="en-US"/>
        </w:rPr>
        <w:t>U</w:t>
      </w:r>
      <w:r>
        <w:rPr>
          <w:vertAlign w:val="subscript"/>
        </w:rPr>
        <w:t>о.с.</w:t>
      </w:r>
    </w:p>
    <w:p w:rsidR="008F1D3E" w:rsidRDefault="00E565F8">
      <w:pPr>
        <w:widowControl/>
        <w:autoSpaceDE/>
        <w:autoSpaceDN/>
        <w:ind w:left="600"/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lastRenderedPageBreak/>
        <w:t>5.</w:t>
      </w:r>
      <w:r>
        <w:t>меньше 0</w:t>
      </w:r>
    </w:p>
    <w:p w:rsidR="008F1D3E" w:rsidRDefault="00E565F8">
      <w:pPr>
        <w:widowControl/>
        <w:autoSpaceDE/>
        <w:autoSpaceDN/>
        <w:ind w:left="600"/>
        <w:rPr>
          <w:b/>
        </w:rPr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b/>
        </w:rPr>
        <w:lastRenderedPageBreak/>
        <w:t>24. Коэффициент усиления инвертирующего операционного усилителя с обратной связью</w:t>
      </w:r>
    </w:p>
    <w:p w:rsidR="008F1D3E" w:rsidRDefault="00E565F8">
      <w:pPr>
        <w:widowControl/>
        <w:autoSpaceDE/>
        <w:autoSpaceDN/>
        <w:ind w:left="600"/>
        <w:rPr>
          <w:vertAlign w:val="subscript"/>
        </w:rPr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lastRenderedPageBreak/>
        <w:t>1.</w:t>
      </w:r>
      <w:r>
        <w:t>К=</w:t>
      </w:r>
      <w:r>
        <w:rPr>
          <w:lang w:val="en-US"/>
        </w:rPr>
        <w:t>R</w:t>
      </w:r>
      <w:r>
        <w:rPr>
          <w:vertAlign w:val="subscript"/>
          <w:lang w:val="en-US"/>
        </w:rPr>
        <w:t>oc</w:t>
      </w:r>
      <w:r>
        <w:t>/</w:t>
      </w:r>
      <w:r>
        <w:rPr>
          <w:lang w:val="en-US"/>
        </w:rPr>
        <w:t>R</w:t>
      </w:r>
      <w:r>
        <w:rPr>
          <w:vertAlign w:val="subscript"/>
        </w:rPr>
        <w:t>вх</w:t>
      </w:r>
    </w:p>
    <w:p w:rsidR="008F1D3E" w:rsidRDefault="00E565F8">
      <w:pPr>
        <w:widowControl/>
        <w:autoSpaceDE/>
        <w:autoSpaceDN/>
        <w:ind w:left="600"/>
        <w:rPr>
          <w:vertAlign w:val="subscript"/>
        </w:rPr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lastRenderedPageBreak/>
        <w:t>2.</w:t>
      </w:r>
      <w:r>
        <w:t>К=(</w:t>
      </w:r>
      <w:r>
        <w:rPr>
          <w:lang w:val="en-US"/>
        </w:rPr>
        <w:t>R</w:t>
      </w:r>
      <w:r>
        <w:rPr>
          <w:vertAlign w:val="subscript"/>
        </w:rPr>
        <w:t>вх</w:t>
      </w:r>
      <w:r>
        <w:t>+</w:t>
      </w:r>
      <w:r>
        <w:rPr>
          <w:lang w:val="en-US"/>
        </w:rPr>
        <w:t>R</w:t>
      </w:r>
      <w:r>
        <w:rPr>
          <w:vertAlign w:val="subscript"/>
          <w:lang w:val="en-US"/>
        </w:rPr>
        <w:t>oc</w:t>
      </w:r>
      <w:r>
        <w:t xml:space="preserve">)/ </w:t>
      </w:r>
      <w:r>
        <w:rPr>
          <w:lang w:val="en-US"/>
        </w:rPr>
        <w:t>R</w:t>
      </w:r>
      <w:r>
        <w:rPr>
          <w:vertAlign w:val="subscript"/>
          <w:lang w:val="en-US"/>
        </w:rPr>
        <w:t>oc</w:t>
      </w:r>
    </w:p>
    <w:p w:rsidR="008F1D3E" w:rsidRDefault="00E565F8">
      <w:pPr>
        <w:widowControl/>
        <w:autoSpaceDE/>
        <w:autoSpaceDN/>
        <w:ind w:left="600"/>
        <w:rPr>
          <w:vertAlign w:val="subscript"/>
        </w:rPr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lastRenderedPageBreak/>
        <w:t>3.</w:t>
      </w:r>
      <w:r>
        <w:t>К=</w:t>
      </w:r>
      <w:r>
        <w:rPr>
          <w:lang w:val="en-US"/>
        </w:rPr>
        <w:t>R</w:t>
      </w:r>
      <w:r>
        <w:rPr>
          <w:vertAlign w:val="subscript"/>
        </w:rPr>
        <w:t>вх</w:t>
      </w:r>
      <w:r>
        <w:t>/</w:t>
      </w:r>
      <w:r>
        <w:rPr>
          <w:lang w:val="en-US"/>
        </w:rPr>
        <w:t>R</w:t>
      </w:r>
      <w:r>
        <w:rPr>
          <w:vertAlign w:val="subscript"/>
          <w:lang w:val="en-US"/>
        </w:rPr>
        <w:t>oc</w:t>
      </w:r>
    </w:p>
    <w:p w:rsidR="008F1D3E" w:rsidRDefault="00E565F8">
      <w:pPr>
        <w:widowControl/>
        <w:autoSpaceDE/>
        <w:autoSpaceDN/>
        <w:ind w:left="600"/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lastRenderedPageBreak/>
        <w:t>4.</w:t>
      </w:r>
      <w:r>
        <w:t xml:space="preserve">К= </w:t>
      </w:r>
      <w:r>
        <w:rPr>
          <w:lang w:val="en-US"/>
        </w:rPr>
        <w:t>R</w:t>
      </w:r>
      <w:r>
        <w:rPr>
          <w:vertAlign w:val="subscript"/>
        </w:rPr>
        <w:t>вх</w:t>
      </w:r>
      <w:r>
        <w:t>/(</w:t>
      </w:r>
      <w:r>
        <w:rPr>
          <w:lang w:val="en-US"/>
        </w:rPr>
        <w:t>R</w:t>
      </w:r>
      <w:r>
        <w:rPr>
          <w:vertAlign w:val="subscript"/>
        </w:rPr>
        <w:t>вх</w:t>
      </w:r>
      <w:r>
        <w:t>+</w:t>
      </w:r>
      <w:r>
        <w:rPr>
          <w:lang w:val="en-US"/>
        </w:rPr>
        <w:t>R</w:t>
      </w:r>
      <w:r>
        <w:rPr>
          <w:vertAlign w:val="subscript"/>
          <w:lang w:val="en-US"/>
        </w:rPr>
        <w:t>oc</w:t>
      </w:r>
      <w:r>
        <w:t>)</w:t>
      </w:r>
    </w:p>
    <w:p w:rsidR="008F1D3E" w:rsidRDefault="00E565F8">
      <w:pPr>
        <w:widowControl/>
        <w:autoSpaceDE/>
        <w:autoSpaceDN/>
        <w:ind w:left="600"/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lastRenderedPageBreak/>
        <w:t>5.</w:t>
      </w:r>
      <w:r>
        <w:t xml:space="preserve">К= </w:t>
      </w:r>
      <w:r>
        <w:rPr>
          <w:lang w:val="en-US"/>
        </w:rPr>
        <w:t>R</w:t>
      </w:r>
      <w:r>
        <w:rPr>
          <w:vertAlign w:val="subscript"/>
          <w:lang w:val="en-US"/>
        </w:rPr>
        <w:t>oc</w:t>
      </w:r>
      <w:r>
        <w:t>/(</w:t>
      </w:r>
      <w:r>
        <w:rPr>
          <w:lang w:val="en-US"/>
        </w:rPr>
        <w:t>R</w:t>
      </w:r>
      <w:r>
        <w:rPr>
          <w:vertAlign w:val="subscript"/>
        </w:rPr>
        <w:t>вх</w:t>
      </w:r>
      <w:r>
        <w:t>+</w:t>
      </w:r>
      <w:r>
        <w:rPr>
          <w:lang w:val="en-US"/>
        </w:rPr>
        <w:t>R</w:t>
      </w:r>
      <w:r>
        <w:rPr>
          <w:vertAlign w:val="subscript"/>
          <w:lang w:val="en-US"/>
        </w:rPr>
        <w:t>oc</w:t>
      </w:r>
      <w:r>
        <w:t>)</w:t>
      </w:r>
    </w:p>
    <w:p w:rsidR="008F1D3E" w:rsidRDefault="00E565F8">
      <w:pPr>
        <w:widowControl/>
        <w:autoSpaceDE/>
        <w:autoSpaceDN/>
        <w:ind w:left="600"/>
        <w:rPr>
          <w:b/>
        </w:rPr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b/>
        </w:rPr>
        <w:lastRenderedPageBreak/>
        <w:t xml:space="preserve">25. Операционный усилитель работает с входными сигналами   </w:t>
      </w:r>
    </w:p>
    <w:p w:rsidR="008F1D3E" w:rsidRDefault="00E565F8">
      <w:pPr>
        <w:widowControl/>
        <w:autoSpaceDE/>
        <w:autoSpaceDN/>
        <w:ind w:left="600"/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lastRenderedPageBreak/>
        <w:t>1.</w:t>
      </w:r>
      <w:r>
        <w:t>токовыми</w:t>
      </w:r>
    </w:p>
    <w:p w:rsidR="008F1D3E" w:rsidRDefault="00E565F8">
      <w:pPr>
        <w:widowControl/>
        <w:autoSpaceDE/>
        <w:autoSpaceDN/>
        <w:ind w:left="600"/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lastRenderedPageBreak/>
        <w:t>2.</w:t>
      </w:r>
      <w:r>
        <w:t>температурными</w:t>
      </w:r>
    </w:p>
    <w:p w:rsidR="008F1D3E" w:rsidRDefault="00E565F8">
      <w:pPr>
        <w:widowControl/>
        <w:autoSpaceDE/>
        <w:autoSpaceDN/>
        <w:ind w:left="600"/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lastRenderedPageBreak/>
        <w:t>3.</w:t>
      </w:r>
      <w:r>
        <w:t>напряжения</w:t>
      </w:r>
    </w:p>
    <w:p w:rsidR="008F1D3E" w:rsidRDefault="00E565F8">
      <w:pPr>
        <w:widowControl/>
        <w:autoSpaceDE/>
        <w:autoSpaceDN/>
        <w:ind w:left="600"/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lastRenderedPageBreak/>
        <w:t>4.</w:t>
      </w:r>
      <w:r>
        <w:t>шумовыми</w:t>
      </w:r>
    </w:p>
    <w:p w:rsidR="008F1D3E" w:rsidRDefault="00E565F8">
      <w:pPr>
        <w:widowControl/>
        <w:autoSpaceDE/>
        <w:autoSpaceDN/>
        <w:ind w:left="600"/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lastRenderedPageBreak/>
        <w:t>5.</w:t>
      </w:r>
      <w:r>
        <w:t>логическими</w:t>
      </w:r>
    </w:p>
    <w:p w:rsidR="008F1D3E" w:rsidRDefault="00E565F8">
      <w:pPr>
        <w:widowControl/>
        <w:autoSpaceDE/>
        <w:autoSpaceDN/>
        <w:ind w:left="600"/>
        <w:rPr>
          <w:b/>
        </w:rPr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b/>
        </w:rPr>
        <w:lastRenderedPageBreak/>
        <w:t>26. Отрицательная обратная связь в усилителях используется с целью</w:t>
      </w:r>
    </w:p>
    <w:p w:rsidR="008F1D3E" w:rsidRDefault="00E565F8">
      <w:pPr>
        <w:widowControl/>
        <w:autoSpaceDE/>
        <w:autoSpaceDN/>
        <w:ind w:left="600"/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lastRenderedPageBreak/>
        <w:t>1.</w:t>
      </w:r>
      <w:r>
        <w:t>повышения стабильности усилителя;</w:t>
      </w:r>
    </w:p>
    <w:p w:rsidR="008F1D3E" w:rsidRDefault="00E565F8">
      <w:pPr>
        <w:widowControl/>
        <w:autoSpaceDE/>
        <w:autoSpaceDN/>
        <w:ind w:left="600"/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lastRenderedPageBreak/>
        <w:t>2.</w:t>
      </w:r>
      <w:r>
        <w:t>повышения коэффициента усилителя;</w:t>
      </w:r>
    </w:p>
    <w:p w:rsidR="008F1D3E" w:rsidRDefault="00E565F8">
      <w:pPr>
        <w:widowControl/>
        <w:autoSpaceDE/>
        <w:autoSpaceDN/>
        <w:ind w:left="600"/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lastRenderedPageBreak/>
        <w:t>3.</w:t>
      </w:r>
      <w:r>
        <w:t>повышения размеров усилителя;</w:t>
      </w:r>
    </w:p>
    <w:p w:rsidR="008F1D3E" w:rsidRDefault="00E565F8">
      <w:pPr>
        <w:widowControl/>
        <w:autoSpaceDE/>
        <w:autoSpaceDN/>
        <w:ind w:left="600"/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lastRenderedPageBreak/>
        <w:t>4.</w:t>
      </w:r>
      <w:r>
        <w:t>снижения напряжения питания;</w:t>
      </w:r>
    </w:p>
    <w:p w:rsidR="008F1D3E" w:rsidRDefault="00E565F8">
      <w:pPr>
        <w:widowControl/>
        <w:autoSpaceDE/>
        <w:autoSpaceDN/>
        <w:ind w:left="600"/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lastRenderedPageBreak/>
        <w:t>5.</w:t>
      </w:r>
      <w:r>
        <w:t>уменьшения тока покоя усилителя;</w:t>
      </w:r>
    </w:p>
    <w:p w:rsidR="008F1D3E" w:rsidRDefault="00E565F8">
      <w:pPr>
        <w:widowControl/>
        <w:autoSpaceDE/>
        <w:autoSpaceDN/>
        <w:ind w:left="600"/>
        <w:rPr>
          <w:b/>
        </w:rPr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b/>
        </w:rPr>
        <w:lastRenderedPageBreak/>
        <w:t>27. На входе мультивибратора формируется напряжение</w:t>
      </w:r>
    </w:p>
    <w:p w:rsidR="008F1D3E" w:rsidRDefault="00E565F8">
      <w:pPr>
        <w:widowControl/>
        <w:autoSpaceDE/>
        <w:autoSpaceDN/>
        <w:ind w:left="600"/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lastRenderedPageBreak/>
        <w:t>1.</w:t>
      </w:r>
      <w:r>
        <w:t>прямоугольное</w:t>
      </w:r>
    </w:p>
    <w:p w:rsidR="008F1D3E" w:rsidRDefault="00E565F8">
      <w:pPr>
        <w:widowControl/>
        <w:autoSpaceDE/>
        <w:autoSpaceDN/>
        <w:ind w:left="600"/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lastRenderedPageBreak/>
        <w:t>2.</w:t>
      </w:r>
      <w:r>
        <w:t>синусоидальное</w:t>
      </w:r>
    </w:p>
    <w:p w:rsidR="008F1D3E" w:rsidRDefault="00E565F8">
      <w:pPr>
        <w:widowControl/>
        <w:autoSpaceDE/>
        <w:autoSpaceDN/>
        <w:ind w:left="600"/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lastRenderedPageBreak/>
        <w:t>3.</w:t>
      </w:r>
      <w:r>
        <w:t>линейно-изменяющееся</w:t>
      </w:r>
    </w:p>
    <w:p w:rsidR="008F1D3E" w:rsidRDefault="00E565F8">
      <w:pPr>
        <w:widowControl/>
        <w:autoSpaceDE/>
        <w:autoSpaceDN/>
        <w:ind w:left="600"/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lastRenderedPageBreak/>
        <w:t>4.</w:t>
      </w:r>
      <w:r>
        <w:t xml:space="preserve">постоянное </w:t>
      </w:r>
    </w:p>
    <w:p w:rsidR="008F1D3E" w:rsidRDefault="00E565F8">
      <w:pPr>
        <w:widowControl/>
        <w:autoSpaceDE/>
        <w:autoSpaceDN/>
        <w:ind w:left="600"/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lastRenderedPageBreak/>
        <w:t>5.</w:t>
      </w:r>
      <w:r>
        <w:t>трапециидальное</w:t>
      </w:r>
    </w:p>
    <w:p w:rsidR="008F1D3E" w:rsidRDefault="00E565F8">
      <w:pPr>
        <w:widowControl/>
        <w:autoSpaceDE/>
        <w:autoSpaceDN/>
        <w:ind w:left="600"/>
        <w:rPr>
          <w:b/>
        </w:rPr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b/>
        </w:rPr>
        <w:lastRenderedPageBreak/>
        <w:t xml:space="preserve">28. Коэффициент усиления по мощности эмиттерного повторителя </w:t>
      </w:r>
    </w:p>
    <w:p w:rsidR="008F1D3E" w:rsidRDefault="00E565F8">
      <w:pPr>
        <w:widowControl/>
        <w:autoSpaceDE/>
        <w:autoSpaceDN/>
        <w:ind w:left="600"/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lastRenderedPageBreak/>
        <w:t>1.</w:t>
      </w:r>
      <w:r>
        <w:t>К</w:t>
      </w:r>
      <w:r>
        <w:rPr>
          <w:vertAlign w:val="subscript"/>
        </w:rPr>
        <w:t>р</w:t>
      </w:r>
      <w:r>
        <w:t>&lt;&lt;1</w:t>
      </w:r>
    </w:p>
    <w:p w:rsidR="008F1D3E" w:rsidRDefault="00E565F8">
      <w:pPr>
        <w:widowControl/>
        <w:autoSpaceDE/>
        <w:autoSpaceDN/>
        <w:ind w:left="600"/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lastRenderedPageBreak/>
        <w:t>2.</w:t>
      </w:r>
      <w:r>
        <w:t>К</w:t>
      </w:r>
      <w:r>
        <w:rPr>
          <w:vertAlign w:val="subscript"/>
        </w:rPr>
        <w:t>р</w:t>
      </w:r>
      <w:r>
        <w:t>&gt;1</w:t>
      </w:r>
    </w:p>
    <w:p w:rsidR="008F1D3E" w:rsidRDefault="00E565F8">
      <w:pPr>
        <w:widowControl/>
        <w:autoSpaceDE/>
        <w:autoSpaceDN/>
        <w:ind w:left="600"/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lastRenderedPageBreak/>
        <w:t>3.</w:t>
      </w:r>
      <w:r>
        <w:t>К</w:t>
      </w:r>
      <w:r>
        <w:rPr>
          <w:vertAlign w:val="subscript"/>
        </w:rPr>
        <w:t>р</w:t>
      </w:r>
      <w:r>
        <w:t>&gt;&gt;1</w:t>
      </w:r>
    </w:p>
    <w:p w:rsidR="008F1D3E" w:rsidRDefault="00E565F8">
      <w:pPr>
        <w:widowControl/>
        <w:autoSpaceDE/>
        <w:autoSpaceDN/>
        <w:ind w:left="600"/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lastRenderedPageBreak/>
        <w:t>4.</w:t>
      </w:r>
      <w:r>
        <w:t>К</w:t>
      </w:r>
      <w:r>
        <w:rPr>
          <w:vertAlign w:val="subscript"/>
        </w:rPr>
        <w:t>р</w:t>
      </w:r>
      <w:r>
        <w:t>=0</w:t>
      </w:r>
    </w:p>
    <w:p w:rsidR="008F1D3E" w:rsidRDefault="00E565F8">
      <w:pPr>
        <w:widowControl/>
        <w:autoSpaceDE/>
        <w:autoSpaceDN/>
        <w:ind w:left="600"/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lastRenderedPageBreak/>
        <w:t>5.</w:t>
      </w:r>
      <w:r>
        <w:t>К</w:t>
      </w:r>
      <w:r>
        <w:rPr>
          <w:vertAlign w:val="subscript"/>
        </w:rPr>
        <w:t>р</w:t>
      </w:r>
      <w:r>
        <w:t>=1</w:t>
      </w:r>
    </w:p>
    <w:p w:rsidR="008F1D3E" w:rsidRDefault="00E565F8">
      <w:pPr>
        <w:widowControl/>
        <w:autoSpaceDE/>
        <w:autoSpaceDN/>
        <w:ind w:left="600"/>
        <w:rPr>
          <w:b/>
        </w:rPr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b/>
        </w:rPr>
        <w:lastRenderedPageBreak/>
        <w:t xml:space="preserve">29. Коэффициент усиления истокового повторителя по напряжению </w:t>
      </w:r>
    </w:p>
    <w:p w:rsidR="008F1D3E" w:rsidRDefault="00E565F8">
      <w:pPr>
        <w:widowControl/>
        <w:autoSpaceDE/>
        <w:autoSpaceDN/>
        <w:ind w:left="600"/>
        <w:rPr>
          <w:lang w:val="en-US"/>
        </w:rPr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lastRenderedPageBreak/>
        <w:t>1.</w:t>
      </w:r>
      <w:r>
        <w:rPr>
          <w:lang w:val="en-US"/>
        </w:rPr>
        <w:t>K</w:t>
      </w:r>
      <w:r>
        <w:rPr>
          <w:vertAlign w:val="subscript"/>
          <w:lang w:val="en-US"/>
        </w:rPr>
        <w:t>U</w:t>
      </w:r>
      <w:r>
        <w:rPr>
          <w:lang w:val="en-US"/>
        </w:rPr>
        <w:t>&lt;1</w:t>
      </w:r>
    </w:p>
    <w:p w:rsidR="008F1D3E" w:rsidRDefault="00E565F8">
      <w:pPr>
        <w:widowControl/>
        <w:autoSpaceDE/>
        <w:autoSpaceDN/>
        <w:ind w:left="600"/>
        <w:rPr>
          <w:lang w:val="en-US"/>
        </w:rPr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lastRenderedPageBreak/>
        <w:t>2.</w:t>
      </w:r>
      <w:r>
        <w:rPr>
          <w:lang w:val="en-US"/>
        </w:rPr>
        <w:t>K</w:t>
      </w:r>
      <w:r>
        <w:rPr>
          <w:vertAlign w:val="subscript"/>
          <w:lang w:val="en-US"/>
        </w:rPr>
        <w:t>U</w:t>
      </w:r>
      <w:r>
        <w:rPr>
          <w:lang w:val="en-US"/>
        </w:rPr>
        <w:t>=0</w:t>
      </w:r>
    </w:p>
    <w:p w:rsidR="008F1D3E" w:rsidRDefault="00E565F8">
      <w:pPr>
        <w:widowControl/>
        <w:autoSpaceDE/>
        <w:autoSpaceDN/>
        <w:ind w:left="600"/>
        <w:rPr>
          <w:lang w:val="en-US"/>
        </w:rPr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lastRenderedPageBreak/>
        <w:t>3.</w:t>
      </w:r>
      <w:r>
        <w:rPr>
          <w:lang w:val="en-US"/>
        </w:rPr>
        <w:t>K</w:t>
      </w:r>
      <w:r>
        <w:rPr>
          <w:vertAlign w:val="subscript"/>
          <w:lang w:val="en-US"/>
        </w:rPr>
        <w:t>U</w:t>
      </w:r>
      <w:r>
        <w:rPr>
          <w:lang w:val="en-US"/>
        </w:rPr>
        <w:t>&gt;1</w:t>
      </w:r>
    </w:p>
    <w:p w:rsidR="008F1D3E" w:rsidRDefault="00E565F8">
      <w:pPr>
        <w:widowControl/>
        <w:autoSpaceDE/>
        <w:autoSpaceDN/>
        <w:ind w:left="600"/>
        <w:rPr>
          <w:lang w:val="en-US"/>
        </w:rPr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lastRenderedPageBreak/>
        <w:t>4.</w:t>
      </w:r>
      <w:r>
        <w:rPr>
          <w:lang w:val="en-US"/>
        </w:rPr>
        <w:t>K</w:t>
      </w:r>
      <w:r>
        <w:rPr>
          <w:vertAlign w:val="subscript"/>
          <w:lang w:val="en-US"/>
        </w:rPr>
        <w:t>U</w:t>
      </w:r>
      <w:r>
        <w:rPr>
          <w:lang w:val="en-US"/>
        </w:rPr>
        <w:t>&gt;&gt;1</w:t>
      </w:r>
    </w:p>
    <w:p w:rsidR="008F1D3E" w:rsidRDefault="00E565F8">
      <w:pPr>
        <w:widowControl/>
        <w:autoSpaceDE/>
        <w:autoSpaceDN/>
        <w:ind w:left="600"/>
        <w:rPr>
          <w:lang w:val="en-US"/>
        </w:rPr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lastRenderedPageBreak/>
        <w:t>5.</w:t>
      </w:r>
      <w:r>
        <w:rPr>
          <w:lang w:val="en-US"/>
        </w:rPr>
        <w:t>K</w:t>
      </w:r>
      <w:r>
        <w:rPr>
          <w:vertAlign w:val="subscript"/>
          <w:lang w:val="en-US"/>
        </w:rPr>
        <w:t>U</w:t>
      </w:r>
      <w:r>
        <w:rPr>
          <w:lang w:val="en-US"/>
        </w:rPr>
        <w:t>=1</w:t>
      </w:r>
    </w:p>
    <w:p w:rsidR="008F1D3E" w:rsidRDefault="00E565F8">
      <w:pPr>
        <w:widowControl/>
        <w:autoSpaceDE/>
        <w:autoSpaceDN/>
        <w:ind w:left="600"/>
        <w:rPr>
          <w:b/>
        </w:rPr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b/>
        </w:rPr>
        <w:lastRenderedPageBreak/>
        <w:t>30. Коэффициент усиления по напряжению каскада с ОЭ</w:t>
      </w:r>
    </w:p>
    <w:p w:rsidR="008F1D3E" w:rsidRDefault="00E565F8">
      <w:pPr>
        <w:widowControl/>
        <w:autoSpaceDE/>
        <w:autoSpaceDN/>
        <w:ind w:left="600"/>
        <w:rPr>
          <w:lang w:val="en-US"/>
        </w:rPr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lastRenderedPageBreak/>
        <w:t>1.</w:t>
      </w:r>
      <w:r>
        <w:rPr>
          <w:lang w:val="en-US"/>
        </w:rPr>
        <w:t>K</w:t>
      </w:r>
      <w:r>
        <w:rPr>
          <w:vertAlign w:val="subscript"/>
          <w:lang w:val="en-US"/>
        </w:rPr>
        <w:t>U</w:t>
      </w:r>
      <w:r>
        <w:rPr>
          <w:lang w:val="en-US"/>
        </w:rPr>
        <w:t>&gt;&gt;1</w:t>
      </w:r>
    </w:p>
    <w:p w:rsidR="008F1D3E" w:rsidRDefault="00E565F8">
      <w:pPr>
        <w:widowControl/>
        <w:autoSpaceDE/>
        <w:autoSpaceDN/>
        <w:ind w:left="600"/>
        <w:rPr>
          <w:lang w:val="en-US"/>
        </w:rPr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lastRenderedPageBreak/>
        <w:t>2.</w:t>
      </w:r>
      <w:r>
        <w:rPr>
          <w:lang w:val="en-US"/>
        </w:rPr>
        <w:t>K</w:t>
      </w:r>
      <w:r>
        <w:rPr>
          <w:vertAlign w:val="subscript"/>
          <w:lang w:val="en-US"/>
        </w:rPr>
        <w:t>U</w:t>
      </w:r>
      <w:r>
        <w:rPr>
          <w:lang w:val="en-US"/>
        </w:rPr>
        <w:t>=1</w:t>
      </w:r>
    </w:p>
    <w:p w:rsidR="008F1D3E" w:rsidRDefault="00E565F8">
      <w:pPr>
        <w:widowControl/>
        <w:autoSpaceDE/>
        <w:autoSpaceDN/>
        <w:ind w:left="600"/>
        <w:rPr>
          <w:lang w:val="en-US"/>
        </w:rPr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lastRenderedPageBreak/>
        <w:t>3.</w:t>
      </w:r>
      <w:r>
        <w:rPr>
          <w:lang w:val="en-US"/>
        </w:rPr>
        <w:t>K</w:t>
      </w:r>
      <w:r>
        <w:rPr>
          <w:vertAlign w:val="subscript"/>
          <w:lang w:val="en-US"/>
        </w:rPr>
        <w:t>U</w:t>
      </w:r>
      <w:r>
        <w:rPr>
          <w:lang w:val="en-US"/>
        </w:rPr>
        <w:t>&lt;1</w:t>
      </w:r>
    </w:p>
    <w:p w:rsidR="008F1D3E" w:rsidRDefault="00E565F8">
      <w:pPr>
        <w:widowControl/>
        <w:autoSpaceDE/>
        <w:autoSpaceDN/>
        <w:ind w:left="600"/>
        <w:rPr>
          <w:lang w:val="en-US"/>
        </w:rPr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lastRenderedPageBreak/>
        <w:t>4.</w:t>
      </w:r>
      <w:r>
        <w:rPr>
          <w:lang w:val="en-US"/>
        </w:rPr>
        <w:t>K</w:t>
      </w:r>
      <w:r>
        <w:rPr>
          <w:vertAlign w:val="subscript"/>
          <w:lang w:val="en-US"/>
        </w:rPr>
        <w:t>U</w:t>
      </w:r>
      <w:r>
        <w:rPr>
          <w:lang w:val="en-US"/>
        </w:rPr>
        <w:t>=0</w:t>
      </w:r>
    </w:p>
    <w:p w:rsidR="008F1D3E" w:rsidRDefault="00E565F8">
      <w:pPr>
        <w:widowControl/>
        <w:autoSpaceDE/>
        <w:autoSpaceDN/>
        <w:ind w:left="600"/>
        <w:rPr>
          <w:lang w:val="en-US"/>
        </w:rPr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lastRenderedPageBreak/>
        <w:t>5.</w:t>
      </w:r>
      <w:r>
        <w:rPr>
          <w:lang w:val="en-US"/>
        </w:rPr>
        <w:t>K</w:t>
      </w:r>
      <w:r>
        <w:rPr>
          <w:vertAlign w:val="subscript"/>
          <w:lang w:val="en-US"/>
        </w:rPr>
        <w:t>U</w:t>
      </w:r>
      <w:r>
        <w:rPr>
          <w:lang w:val="en-US"/>
        </w:rPr>
        <w:t>&lt;0</w:t>
      </w:r>
    </w:p>
    <w:p w:rsidR="008F1D3E" w:rsidRDefault="00E565F8">
      <w:pPr>
        <w:widowControl/>
        <w:autoSpaceDE/>
        <w:autoSpaceDN/>
        <w:ind w:left="600"/>
        <w:rPr>
          <w:b/>
        </w:rPr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b/>
        </w:rPr>
        <w:lastRenderedPageBreak/>
        <w:t>31. Основная характеристика резистора:</w:t>
      </w:r>
    </w:p>
    <w:p w:rsidR="008F1D3E" w:rsidRDefault="00E565F8">
      <w:pPr>
        <w:widowControl/>
        <w:autoSpaceDE/>
        <w:autoSpaceDN/>
        <w:ind w:left="600"/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lastRenderedPageBreak/>
        <w:t>1.</w:t>
      </w:r>
      <w:r>
        <w:t xml:space="preserve">сопротивление </w:t>
      </w:r>
      <w:r>
        <w:rPr>
          <w:lang w:val="en-US"/>
        </w:rPr>
        <w:t>R</w:t>
      </w:r>
    </w:p>
    <w:p w:rsidR="008F1D3E" w:rsidRDefault="00E565F8">
      <w:pPr>
        <w:widowControl/>
        <w:autoSpaceDE/>
        <w:autoSpaceDN/>
        <w:ind w:left="600"/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lastRenderedPageBreak/>
        <w:t>2.</w:t>
      </w:r>
      <w:r>
        <w:t xml:space="preserve">индуктивность </w:t>
      </w:r>
      <w:r>
        <w:rPr>
          <w:lang w:val="en-US"/>
        </w:rPr>
        <w:t>L</w:t>
      </w:r>
    </w:p>
    <w:p w:rsidR="008F1D3E" w:rsidRDefault="00E565F8">
      <w:pPr>
        <w:widowControl/>
        <w:autoSpaceDE/>
        <w:autoSpaceDN/>
        <w:ind w:left="600"/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lastRenderedPageBreak/>
        <w:t>3.</w:t>
      </w:r>
      <w:r>
        <w:t>емкость С</w:t>
      </w:r>
    </w:p>
    <w:p w:rsidR="008F1D3E" w:rsidRDefault="00E565F8">
      <w:pPr>
        <w:widowControl/>
        <w:autoSpaceDE/>
        <w:autoSpaceDN/>
        <w:ind w:left="600"/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lastRenderedPageBreak/>
        <w:t>4.</w:t>
      </w:r>
      <w:r>
        <w:t>Индукция В</w:t>
      </w:r>
    </w:p>
    <w:p w:rsidR="008F1D3E" w:rsidRDefault="00E565F8">
      <w:pPr>
        <w:widowControl/>
        <w:autoSpaceDE/>
        <w:autoSpaceDN/>
        <w:ind w:left="600"/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lastRenderedPageBreak/>
        <w:t>5.</w:t>
      </w:r>
      <w:r>
        <w:t>ЭДС  Е</w:t>
      </w:r>
    </w:p>
    <w:p w:rsidR="008F1D3E" w:rsidRDefault="00E565F8">
      <w:pPr>
        <w:widowControl/>
        <w:autoSpaceDE/>
        <w:autoSpaceDN/>
        <w:ind w:left="600"/>
        <w:rPr>
          <w:b/>
        </w:rPr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b/>
        </w:rPr>
        <w:lastRenderedPageBreak/>
        <w:t xml:space="preserve">32. </w:t>
      </w:r>
      <w:r>
        <w:rPr>
          <w:b/>
          <w:lang w:val="en-US"/>
        </w:rPr>
        <w:t>p</w:t>
      </w:r>
      <w:r>
        <w:rPr>
          <w:b/>
        </w:rPr>
        <w:t>-</w:t>
      </w:r>
      <w:r>
        <w:rPr>
          <w:b/>
          <w:lang w:val="en-US"/>
        </w:rPr>
        <w:t>n</w:t>
      </w:r>
      <w:r>
        <w:rPr>
          <w:b/>
        </w:rPr>
        <w:t xml:space="preserve"> переход образуется при контакте:</w:t>
      </w:r>
    </w:p>
    <w:p w:rsidR="008F1D3E" w:rsidRDefault="00E565F8">
      <w:pPr>
        <w:widowControl/>
        <w:autoSpaceDE/>
        <w:autoSpaceDN/>
        <w:ind w:left="600"/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lastRenderedPageBreak/>
        <w:t>1.</w:t>
      </w:r>
      <w:r>
        <w:t>полупроводник- полупроводник</w:t>
      </w:r>
    </w:p>
    <w:p w:rsidR="008F1D3E" w:rsidRDefault="00E565F8">
      <w:pPr>
        <w:widowControl/>
        <w:autoSpaceDE/>
        <w:autoSpaceDN/>
        <w:ind w:left="600"/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lastRenderedPageBreak/>
        <w:t>2.</w:t>
      </w:r>
      <w:r>
        <w:t>металл-металл</w:t>
      </w:r>
    </w:p>
    <w:p w:rsidR="008F1D3E" w:rsidRDefault="00E565F8">
      <w:pPr>
        <w:widowControl/>
        <w:autoSpaceDE/>
        <w:autoSpaceDN/>
        <w:ind w:left="600"/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lastRenderedPageBreak/>
        <w:t>3.</w:t>
      </w:r>
      <w:r>
        <w:t>металл-полупроводник</w:t>
      </w:r>
    </w:p>
    <w:p w:rsidR="008F1D3E" w:rsidRDefault="00E565F8">
      <w:pPr>
        <w:widowControl/>
        <w:autoSpaceDE/>
        <w:autoSpaceDN/>
        <w:ind w:left="600"/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lastRenderedPageBreak/>
        <w:t>4.</w:t>
      </w:r>
      <w:r>
        <w:t>металл-диэлектрик</w:t>
      </w:r>
    </w:p>
    <w:p w:rsidR="008F1D3E" w:rsidRDefault="00E565F8">
      <w:pPr>
        <w:widowControl/>
        <w:autoSpaceDE/>
        <w:autoSpaceDN/>
        <w:ind w:left="600"/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lastRenderedPageBreak/>
        <w:t>5.</w:t>
      </w:r>
      <w:r>
        <w:t xml:space="preserve">полупроводник-диэлектрик </w:t>
      </w:r>
    </w:p>
    <w:p w:rsidR="008F1D3E" w:rsidRDefault="00E565F8">
      <w:pPr>
        <w:widowControl/>
        <w:autoSpaceDE/>
        <w:autoSpaceDN/>
        <w:ind w:left="600"/>
        <w:rPr>
          <w:b/>
        </w:rPr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b/>
        </w:rPr>
        <w:lastRenderedPageBreak/>
        <w:t>33. Полупроводниковый диод имеет структуру.</w:t>
      </w:r>
    </w:p>
    <w:p w:rsidR="008F1D3E" w:rsidRDefault="00E565F8">
      <w:pPr>
        <w:widowControl/>
        <w:autoSpaceDE/>
        <w:autoSpaceDN/>
        <w:ind w:left="600"/>
        <w:rPr>
          <w:lang w:val="en-US"/>
        </w:rPr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lastRenderedPageBreak/>
        <w:t>1.</w:t>
      </w:r>
      <w:r>
        <w:rPr>
          <w:lang w:val="en-US"/>
        </w:rPr>
        <w:t>p-n</w:t>
      </w:r>
    </w:p>
    <w:p w:rsidR="008F1D3E" w:rsidRDefault="00E565F8">
      <w:pPr>
        <w:widowControl/>
        <w:autoSpaceDE/>
        <w:autoSpaceDN/>
        <w:ind w:left="600"/>
        <w:rPr>
          <w:lang w:val="en-US"/>
        </w:rPr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lastRenderedPageBreak/>
        <w:t>2.</w:t>
      </w:r>
      <w:r>
        <w:rPr>
          <w:lang w:val="en-US"/>
        </w:rPr>
        <w:t>n-p-n</w:t>
      </w:r>
    </w:p>
    <w:p w:rsidR="008F1D3E" w:rsidRDefault="00E565F8">
      <w:pPr>
        <w:widowControl/>
        <w:autoSpaceDE/>
        <w:autoSpaceDN/>
        <w:ind w:left="600"/>
        <w:rPr>
          <w:lang w:val="en-US"/>
        </w:rPr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lastRenderedPageBreak/>
        <w:t>3.</w:t>
      </w:r>
      <w:r>
        <w:rPr>
          <w:lang w:val="en-US"/>
        </w:rPr>
        <w:t>p-n-p</w:t>
      </w:r>
    </w:p>
    <w:p w:rsidR="008F1D3E" w:rsidRDefault="00E565F8">
      <w:pPr>
        <w:widowControl/>
        <w:autoSpaceDE/>
        <w:autoSpaceDN/>
        <w:ind w:left="600"/>
        <w:rPr>
          <w:lang w:val="en-US"/>
        </w:rPr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lastRenderedPageBreak/>
        <w:t>4.</w:t>
      </w:r>
      <w:r>
        <w:rPr>
          <w:lang w:val="en-US"/>
        </w:rPr>
        <w:t>p-n-p-n</w:t>
      </w:r>
    </w:p>
    <w:p w:rsidR="008F1D3E" w:rsidRDefault="00E565F8">
      <w:pPr>
        <w:widowControl/>
        <w:autoSpaceDE/>
        <w:autoSpaceDN/>
        <w:ind w:left="600"/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lastRenderedPageBreak/>
        <w:t>5.</w:t>
      </w:r>
      <w:r>
        <w:rPr>
          <w:lang w:val="en-US"/>
        </w:rPr>
        <w:t>n</w:t>
      </w:r>
      <w:r>
        <w:t>-</w:t>
      </w:r>
      <w:r>
        <w:rPr>
          <w:lang w:val="en-US"/>
        </w:rPr>
        <w:t>p</w:t>
      </w:r>
      <w:r>
        <w:t>-</w:t>
      </w:r>
      <w:r>
        <w:rPr>
          <w:lang w:val="en-US"/>
        </w:rPr>
        <w:t>n</w:t>
      </w:r>
      <w:r>
        <w:t>-</w:t>
      </w:r>
      <w:r>
        <w:rPr>
          <w:lang w:val="en-US"/>
        </w:rPr>
        <w:t>p</w:t>
      </w:r>
    </w:p>
    <w:p w:rsidR="008F1D3E" w:rsidRDefault="00E565F8">
      <w:pPr>
        <w:widowControl/>
        <w:autoSpaceDE/>
        <w:autoSpaceDN/>
        <w:ind w:left="600"/>
        <w:rPr>
          <w:b/>
        </w:rPr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b/>
        </w:rPr>
        <w:lastRenderedPageBreak/>
        <w:t>34. Электроды полупроводникового диода имеют название:</w:t>
      </w:r>
    </w:p>
    <w:p w:rsidR="008F1D3E" w:rsidRDefault="00E565F8">
      <w:pPr>
        <w:widowControl/>
        <w:autoSpaceDE/>
        <w:autoSpaceDN/>
        <w:ind w:left="600"/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lastRenderedPageBreak/>
        <w:t>1.</w:t>
      </w:r>
      <w:r>
        <w:t>Катод, анод</w:t>
      </w:r>
    </w:p>
    <w:p w:rsidR="008F1D3E" w:rsidRDefault="00E565F8">
      <w:pPr>
        <w:widowControl/>
        <w:autoSpaceDE/>
        <w:autoSpaceDN/>
        <w:ind w:left="600"/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lastRenderedPageBreak/>
        <w:t>2.</w:t>
      </w:r>
      <w:r>
        <w:t>База, эмиттер</w:t>
      </w:r>
    </w:p>
    <w:p w:rsidR="008F1D3E" w:rsidRDefault="00E565F8">
      <w:pPr>
        <w:widowControl/>
        <w:autoSpaceDE/>
        <w:autoSpaceDN/>
        <w:ind w:left="600"/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lastRenderedPageBreak/>
        <w:t>3.</w:t>
      </w:r>
      <w:r>
        <w:t>Катод, управляющий электрод</w:t>
      </w:r>
    </w:p>
    <w:p w:rsidR="008F1D3E" w:rsidRDefault="00E565F8">
      <w:pPr>
        <w:widowControl/>
        <w:autoSpaceDE/>
        <w:autoSpaceDN/>
        <w:ind w:left="600"/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lastRenderedPageBreak/>
        <w:t>4.</w:t>
      </w:r>
      <w:r>
        <w:t>База1, база2</w:t>
      </w:r>
    </w:p>
    <w:p w:rsidR="008F1D3E" w:rsidRDefault="00E565F8">
      <w:pPr>
        <w:widowControl/>
        <w:autoSpaceDE/>
        <w:autoSpaceDN/>
        <w:ind w:left="600"/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lastRenderedPageBreak/>
        <w:t>5.</w:t>
      </w:r>
      <w:r>
        <w:t>Сетка, анод</w:t>
      </w:r>
    </w:p>
    <w:p w:rsidR="008F1D3E" w:rsidRDefault="00E565F8">
      <w:pPr>
        <w:widowControl/>
        <w:autoSpaceDE/>
        <w:autoSpaceDN/>
        <w:ind w:left="600"/>
        <w:rPr>
          <w:b/>
        </w:rPr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b/>
        </w:rPr>
        <w:lastRenderedPageBreak/>
        <w:t>35. Электроды полупроводникового транзистора имеют название:</w:t>
      </w:r>
    </w:p>
    <w:p w:rsidR="008F1D3E" w:rsidRDefault="00E565F8">
      <w:pPr>
        <w:widowControl/>
        <w:autoSpaceDE/>
        <w:autoSpaceDN/>
        <w:ind w:left="600"/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lastRenderedPageBreak/>
        <w:t>1.</w:t>
      </w:r>
      <w:r>
        <w:t>коллектор, база, эмиттер</w:t>
      </w:r>
    </w:p>
    <w:p w:rsidR="008F1D3E" w:rsidRDefault="00E565F8">
      <w:pPr>
        <w:widowControl/>
        <w:autoSpaceDE/>
        <w:autoSpaceDN/>
        <w:ind w:left="600"/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lastRenderedPageBreak/>
        <w:t>2.</w:t>
      </w:r>
      <w:r>
        <w:t>анод, катод, управляющий электрод</w:t>
      </w:r>
    </w:p>
    <w:p w:rsidR="008F1D3E" w:rsidRDefault="00E565F8">
      <w:pPr>
        <w:widowControl/>
        <w:autoSpaceDE/>
        <w:autoSpaceDN/>
        <w:ind w:left="600"/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lastRenderedPageBreak/>
        <w:t>3.</w:t>
      </w:r>
      <w:r>
        <w:t xml:space="preserve">сток, исток, затвор </w:t>
      </w:r>
    </w:p>
    <w:p w:rsidR="008F1D3E" w:rsidRDefault="00E565F8">
      <w:pPr>
        <w:widowControl/>
        <w:autoSpaceDE/>
        <w:autoSpaceDN/>
        <w:ind w:left="600"/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lastRenderedPageBreak/>
        <w:t>4.</w:t>
      </w:r>
      <w:r>
        <w:t>анод, сетка, катод</w:t>
      </w:r>
    </w:p>
    <w:p w:rsidR="008F1D3E" w:rsidRDefault="00E565F8">
      <w:pPr>
        <w:widowControl/>
        <w:autoSpaceDE/>
        <w:autoSpaceDN/>
        <w:ind w:left="600"/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lastRenderedPageBreak/>
        <w:t>5.</w:t>
      </w:r>
      <w:r>
        <w:t>База1, база2, эмиттер</w:t>
      </w:r>
    </w:p>
    <w:p w:rsidR="008F1D3E" w:rsidRDefault="00E565F8">
      <w:pPr>
        <w:widowControl/>
        <w:autoSpaceDE/>
        <w:autoSpaceDN/>
        <w:ind w:left="600"/>
        <w:rPr>
          <w:b/>
        </w:rPr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b/>
        </w:rPr>
        <w:lastRenderedPageBreak/>
        <w:t>36. Какие системы параметров используют для биполярных транзисторов:</w:t>
      </w:r>
    </w:p>
    <w:p w:rsidR="008F1D3E" w:rsidRDefault="00E565F8">
      <w:pPr>
        <w:widowControl/>
        <w:autoSpaceDE/>
        <w:autoSpaceDN/>
        <w:ind w:left="600"/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lastRenderedPageBreak/>
        <w:t>1.</w:t>
      </w:r>
      <w:r>
        <w:rPr>
          <w:lang w:val="en-US"/>
        </w:rPr>
        <w:t>h</w:t>
      </w:r>
      <w:r>
        <w:t xml:space="preserve">, </w:t>
      </w:r>
      <w:r>
        <w:rPr>
          <w:lang w:val="en-US"/>
        </w:rPr>
        <w:t>Y</w:t>
      </w:r>
      <w:r>
        <w:t xml:space="preserve">, </w:t>
      </w:r>
      <w:r>
        <w:rPr>
          <w:lang w:val="en-US"/>
        </w:rPr>
        <w:t>Z</w:t>
      </w:r>
    </w:p>
    <w:p w:rsidR="008F1D3E" w:rsidRDefault="00E565F8">
      <w:pPr>
        <w:widowControl/>
        <w:autoSpaceDE/>
        <w:autoSpaceDN/>
        <w:ind w:left="600"/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lastRenderedPageBreak/>
        <w:t>2.</w:t>
      </w:r>
      <w:r>
        <w:rPr>
          <w:lang w:val="en-US"/>
        </w:rPr>
        <w:t>A</w:t>
      </w:r>
      <w:r>
        <w:t xml:space="preserve">, </w:t>
      </w:r>
      <w:r>
        <w:rPr>
          <w:lang w:val="en-US"/>
        </w:rPr>
        <w:t>B</w:t>
      </w:r>
      <w:r>
        <w:t xml:space="preserve">, </w:t>
      </w:r>
      <w:r>
        <w:rPr>
          <w:lang w:val="en-US"/>
        </w:rPr>
        <w:t>C</w:t>
      </w:r>
    </w:p>
    <w:p w:rsidR="008F1D3E" w:rsidRDefault="00E565F8">
      <w:pPr>
        <w:widowControl/>
        <w:autoSpaceDE/>
        <w:autoSpaceDN/>
        <w:ind w:left="600"/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lastRenderedPageBreak/>
        <w:t>3.</w:t>
      </w:r>
      <w:r>
        <w:rPr>
          <w:lang w:val="en-US"/>
        </w:rPr>
        <w:t>X</w:t>
      </w:r>
      <w:r>
        <w:t xml:space="preserve">, </w:t>
      </w:r>
      <w:r>
        <w:rPr>
          <w:lang w:val="en-US"/>
        </w:rPr>
        <w:t>Y</w:t>
      </w:r>
      <w:r>
        <w:t xml:space="preserve">, </w:t>
      </w:r>
      <w:r>
        <w:rPr>
          <w:lang w:val="en-US"/>
        </w:rPr>
        <w:t>Z</w:t>
      </w:r>
    </w:p>
    <w:p w:rsidR="008F1D3E" w:rsidRDefault="00E565F8">
      <w:pPr>
        <w:widowControl/>
        <w:autoSpaceDE/>
        <w:autoSpaceDN/>
        <w:ind w:left="600"/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lastRenderedPageBreak/>
        <w:t>4.</w:t>
      </w:r>
      <w:r w:rsidR="00CF13C2">
        <w:rPr>
          <w:position w:val="-10"/>
          <w:lang w:val="en-US"/>
        </w:rPr>
        <w:pict>
          <v:shape id="_x0000_s1039" style="position:absolute;left:0;text-align:left;margin-left:0;margin-top:0;width:50pt;height:50pt;z-index:251708928;visibility:hidden;mso-position-horizontal-relative:text;mso-position-vertical-relative:text" coordsize="21600,21600" o:spt="100" adj="0,,0" path="m,l21600,r,21600l,21600xe">
            <v:stroke joinstyle="round"/>
            <v:formulas/>
            <v:path o:connecttype="segments"/>
            <o:lock v:ext="edit" selection="t"/>
          </v:shape>
        </w:pict>
      </w:r>
      <w:r>
        <w:rPr>
          <w:position w:val="-10"/>
          <w:lang w:val="en-US"/>
        </w:rPr>
        <w:object w:dxaOrig="700" w:dyaOrig="320">
          <v:shape id="1249" o:spid="_x0000_i1124" type="#_x0000_t75" style="width:35.15pt;height:15.9pt;visibility:visible;mso-wrap-style:none;mso-position-vertical-relative:line" o:ole="">
            <v:imagedata r:id="rId224" o:title=""/>
          </v:shape>
          <o:OLEObject Type="Embed" ProgID="Equation.3" ShapeID="1249" DrawAspect="Content" ObjectID="_1724233442" r:id="rId225"/>
        </w:object>
      </w:r>
    </w:p>
    <w:p w:rsidR="008F1D3E" w:rsidRDefault="00E565F8">
      <w:pPr>
        <w:widowControl/>
        <w:autoSpaceDE/>
        <w:autoSpaceDN/>
        <w:ind w:left="600"/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lastRenderedPageBreak/>
        <w:t>5.</w:t>
      </w:r>
      <w:r w:rsidR="00CF13C2">
        <w:rPr>
          <w:position w:val="-10"/>
          <w:lang w:val="en-US"/>
        </w:rPr>
        <w:pict>
          <v:shape id="_x0000_s1037" style="position:absolute;left:0;text-align:left;margin-left:0;margin-top:0;width:50pt;height:50pt;z-index:251709952;visibility:hidden;mso-position-horizontal-relative:text;mso-position-vertical-relative:text" coordsize="21600,21600" o:spt="100" adj="0,,0" path="m,l21600,r,21600l,21600xe">
            <v:stroke joinstyle="round"/>
            <v:formulas/>
            <v:path o:connecttype="segments"/>
            <o:lock v:ext="edit" selection="t"/>
          </v:shape>
        </w:pict>
      </w:r>
      <w:r>
        <w:rPr>
          <w:position w:val="-10"/>
          <w:lang w:val="en-US"/>
        </w:rPr>
        <w:object w:dxaOrig="720" w:dyaOrig="260">
          <v:shape id="1250" o:spid="_x0000_i1125" type="#_x0000_t75" style="width:36pt;height:13.4pt;visibility:visible;mso-wrap-style:none;mso-position-vertical-relative:line" o:ole="">
            <v:imagedata r:id="rId226" o:title=""/>
          </v:shape>
          <o:OLEObject Type="Embed" ProgID="Equation.3" ShapeID="1250" DrawAspect="Content" ObjectID="_1724233443" r:id="rId227"/>
        </w:object>
      </w:r>
    </w:p>
    <w:p w:rsidR="008F1D3E" w:rsidRDefault="00E565F8">
      <w:pPr>
        <w:widowControl/>
        <w:autoSpaceDE/>
        <w:autoSpaceDN/>
        <w:ind w:left="600"/>
        <w:rPr>
          <w:b/>
        </w:rPr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b/>
        </w:rPr>
        <w:lastRenderedPageBreak/>
        <w:t>37. В какой из схем включения биполярного транзистора достигается наибольшее входное сопротивление</w:t>
      </w:r>
    </w:p>
    <w:p w:rsidR="008F1D3E" w:rsidRDefault="00E565F8">
      <w:pPr>
        <w:widowControl/>
        <w:autoSpaceDE/>
        <w:autoSpaceDN/>
        <w:ind w:left="600"/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lastRenderedPageBreak/>
        <w:t>1.</w:t>
      </w:r>
      <w:r>
        <w:t>ОК</w:t>
      </w:r>
    </w:p>
    <w:p w:rsidR="008F1D3E" w:rsidRDefault="00E565F8">
      <w:pPr>
        <w:widowControl/>
        <w:autoSpaceDE/>
        <w:autoSpaceDN/>
        <w:ind w:left="600"/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lastRenderedPageBreak/>
        <w:t>2.</w:t>
      </w:r>
      <w:r>
        <w:t>ОЭ</w:t>
      </w:r>
    </w:p>
    <w:p w:rsidR="008F1D3E" w:rsidRDefault="00E565F8">
      <w:pPr>
        <w:widowControl/>
        <w:autoSpaceDE/>
        <w:autoSpaceDN/>
        <w:ind w:left="600"/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lastRenderedPageBreak/>
        <w:t>3.</w:t>
      </w:r>
      <w:r>
        <w:t>ОБ</w:t>
      </w:r>
    </w:p>
    <w:p w:rsidR="008F1D3E" w:rsidRDefault="00E565F8">
      <w:pPr>
        <w:widowControl/>
        <w:autoSpaceDE/>
        <w:autoSpaceDN/>
        <w:ind w:left="600"/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lastRenderedPageBreak/>
        <w:t>4.</w:t>
      </w:r>
      <w:r>
        <w:t>ОИ</w:t>
      </w:r>
    </w:p>
    <w:p w:rsidR="008F1D3E" w:rsidRDefault="00E565F8">
      <w:pPr>
        <w:widowControl/>
        <w:autoSpaceDE/>
        <w:autoSpaceDN/>
        <w:ind w:left="600"/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lastRenderedPageBreak/>
        <w:t>5.</w:t>
      </w:r>
      <w:r>
        <w:t>ОС</w:t>
      </w:r>
    </w:p>
    <w:p w:rsidR="008F1D3E" w:rsidRDefault="00E565F8">
      <w:pPr>
        <w:widowControl/>
        <w:autoSpaceDE/>
        <w:autoSpaceDN/>
        <w:ind w:left="600"/>
        <w:rPr>
          <w:b/>
        </w:rPr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b/>
        </w:rPr>
        <w:lastRenderedPageBreak/>
        <w:t>38. Соотношение между током базы и током эмиттера в усилительном каскаде с ОБ имеет вид:</w:t>
      </w:r>
    </w:p>
    <w:p w:rsidR="008F1D3E" w:rsidRDefault="00E565F8">
      <w:pPr>
        <w:widowControl/>
        <w:autoSpaceDE/>
        <w:autoSpaceDN/>
        <w:ind w:left="600"/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lastRenderedPageBreak/>
        <w:t>1.</w:t>
      </w:r>
      <w:r w:rsidR="00CF13C2">
        <w:rPr>
          <w:position w:val="-12"/>
        </w:rPr>
        <w:pict>
          <v:shape id="_x0000_s1035" style="position:absolute;left:0;text-align:left;margin-left:0;margin-top:0;width:50pt;height:50pt;z-index:251710976;visibility:hidden;mso-position-horizontal-relative:text;mso-position-vertical-relative:text" coordsize="21600,21600" o:spt="100" adj="0,,0" path="m,l21600,r,21600l,21600xe">
            <v:stroke joinstyle="round"/>
            <v:formulas/>
            <v:path o:connecttype="segments"/>
            <o:lock v:ext="edit" selection="t"/>
          </v:shape>
        </w:pict>
      </w:r>
      <w:r>
        <w:rPr>
          <w:position w:val="-12"/>
        </w:rPr>
        <w:object w:dxaOrig="1320" w:dyaOrig="360">
          <v:shape id="1251" o:spid="_x0000_i1126" type="#_x0000_t75" style="width:66.15pt;height:18.4pt;visibility:visible;mso-wrap-style:none;mso-position-vertical-relative:line" o:ole="">
            <v:imagedata r:id="rId228" o:title=""/>
          </v:shape>
          <o:OLEObject Type="Embed" ProgID="Equation.3" ShapeID="1251" DrawAspect="Content" ObjectID="_1724233444" r:id="rId229"/>
        </w:object>
      </w:r>
      <w:r>
        <w:tab/>
      </w:r>
    </w:p>
    <w:p w:rsidR="008F1D3E" w:rsidRDefault="00E565F8">
      <w:pPr>
        <w:widowControl/>
        <w:autoSpaceDE/>
        <w:autoSpaceDN/>
        <w:ind w:left="600"/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lastRenderedPageBreak/>
        <w:t>2.</w:t>
      </w:r>
      <w:r w:rsidR="00CF13C2">
        <w:rPr>
          <w:position w:val="-12"/>
        </w:rPr>
        <w:pict>
          <v:shape id="_x0000_s1033" style="position:absolute;left:0;text-align:left;margin-left:0;margin-top:0;width:50pt;height:50pt;z-index:251712000;visibility:hidden;mso-position-horizontal-relative:text;mso-position-vertical-relative:text" coordsize="21600,21600" o:spt="100" adj="0,,0" path="m,l21600,r,21600l,21600xe">
            <v:stroke joinstyle="round"/>
            <v:formulas/>
            <v:path o:connecttype="segments"/>
            <o:lock v:ext="edit" selection="t"/>
          </v:shape>
        </w:pict>
      </w:r>
      <w:r>
        <w:rPr>
          <w:position w:val="-12"/>
        </w:rPr>
        <w:object w:dxaOrig="840" w:dyaOrig="360">
          <v:shape id="1252" o:spid="_x0000_i1127" type="#_x0000_t75" style="width:41.85pt;height:18.4pt;visibility:visible;mso-wrap-style:none;mso-position-vertical-relative:line" o:ole="">
            <v:imagedata r:id="rId230" o:title=""/>
          </v:shape>
          <o:OLEObject Type="Embed" ProgID="Equation.3" ShapeID="1252" DrawAspect="Content" ObjectID="_1724233445" r:id="rId231"/>
        </w:object>
      </w:r>
    </w:p>
    <w:p w:rsidR="008F1D3E" w:rsidRDefault="00E565F8">
      <w:pPr>
        <w:widowControl/>
        <w:autoSpaceDE/>
        <w:autoSpaceDN/>
        <w:ind w:left="600"/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lastRenderedPageBreak/>
        <w:t xml:space="preserve"> </w:t>
      </w:r>
      <w:r>
        <w:rPr>
          <w:lang w:val="kk-KZ"/>
        </w:rPr>
        <w:t>3.</w:t>
      </w:r>
      <w:r w:rsidR="00CF13C2">
        <w:rPr>
          <w:position w:val="-24"/>
        </w:rPr>
        <w:pict>
          <v:shape id="_x0000_s1031" style="position:absolute;left:0;text-align:left;margin-left:0;margin-top:0;width:50pt;height:50pt;z-index:251713024;visibility:hidden;mso-position-horizontal-relative:text;mso-position-vertical-relative:text" coordsize="21600,21600" o:spt="100" adj="0,,0" path="m,l21600,r,21600l,21600xe">
            <v:stroke joinstyle="round"/>
            <v:formulas/>
            <v:path o:connecttype="segments"/>
            <o:lock v:ext="edit" selection="t"/>
          </v:shape>
        </w:pict>
      </w:r>
      <w:r>
        <w:rPr>
          <w:position w:val="-24"/>
        </w:rPr>
        <w:object w:dxaOrig="940" w:dyaOrig="600">
          <v:shape id="1253" o:spid="_x0000_i1128" type="#_x0000_t75" style="width:46.9pt;height:30.15pt;visibility:visible;mso-wrap-style:none;mso-position-vertical-relative:line" o:ole="">
            <v:imagedata r:id="rId232" o:title=""/>
          </v:shape>
          <o:OLEObject Type="Embed" ProgID="Equation.3" ShapeID="1253" DrawAspect="Content" ObjectID="_1724233446" r:id="rId233"/>
        </w:object>
      </w:r>
    </w:p>
    <w:p w:rsidR="008F1D3E" w:rsidRDefault="00E565F8">
      <w:pPr>
        <w:widowControl/>
        <w:autoSpaceDE/>
        <w:autoSpaceDN/>
        <w:ind w:left="600"/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lastRenderedPageBreak/>
        <w:t>4.</w:t>
      </w:r>
      <w:r w:rsidR="00CF13C2">
        <w:rPr>
          <w:position w:val="-12"/>
        </w:rPr>
        <w:pict>
          <v:shape id="_x0000_s1029" style="position:absolute;left:0;text-align:left;margin-left:0;margin-top:0;width:50pt;height:50pt;z-index:251714048;visibility:hidden;mso-position-horizontal-relative:text;mso-position-vertical-relative:text" coordsize="21600,21600" o:spt="100" adj="0,,0" path="m,l21600,r,21600l,21600xe">
            <v:stroke joinstyle="round"/>
            <v:formulas/>
            <v:path o:connecttype="segments"/>
            <o:lock v:ext="edit" selection="t"/>
          </v:shape>
        </w:pict>
      </w:r>
      <w:r>
        <w:rPr>
          <w:position w:val="-12"/>
        </w:rPr>
        <w:object w:dxaOrig="1320" w:dyaOrig="360">
          <v:shape id="1254" o:spid="_x0000_i1129" type="#_x0000_t75" style="width:66.15pt;height:18.4pt;visibility:visible;mso-wrap-style:none;mso-position-vertical-relative:line" o:ole="">
            <v:imagedata r:id="rId234" o:title=""/>
          </v:shape>
          <o:OLEObject Type="Embed" ProgID="Equation.3" ShapeID="1254" DrawAspect="Content" ObjectID="_1724233447" r:id="rId235"/>
        </w:object>
      </w:r>
    </w:p>
    <w:p w:rsidR="008F1D3E" w:rsidRDefault="00E565F8">
      <w:pPr>
        <w:widowControl/>
        <w:autoSpaceDE/>
        <w:autoSpaceDN/>
        <w:ind w:left="600"/>
      </w:pPr>
      <w:r>
        <w:rPr>
          <w:lang w:val="kk-KZ"/>
        </w:rPr>
        <w:lastRenderedPageBreak/>
        <w:t>5.</w:t>
      </w:r>
      <w:r w:rsidR="00CF13C2">
        <w:rPr>
          <w:position w:val="-24"/>
        </w:rPr>
        <w:pict>
          <v:shape id="_x0000_s1027" style="position:absolute;left:0;text-align:left;margin-left:0;margin-top:0;width:50pt;height:50pt;z-index:251715072;visibility:hidden;mso-position-horizontal-relative:text;mso-position-vertical-relative:text" coordsize="21600,21600" o:spt="100" adj="0,,0" path="m,l21600,r,21600l,21600xe">
            <v:stroke joinstyle="round"/>
            <v:formulas/>
            <v:path o:connecttype="segments"/>
            <o:lock v:ext="edit" selection="t"/>
          </v:shape>
        </w:pict>
      </w:r>
      <w:r>
        <w:rPr>
          <w:position w:val="-24"/>
        </w:rPr>
        <w:object w:dxaOrig="1240" w:dyaOrig="600">
          <v:shape id="1255" o:spid="_x0000_i1130" type="#_x0000_t75" style="width:61.95pt;height:30.15pt;visibility:visible;mso-wrap-style:none;mso-position-vertical-relative:line" o:ole="">
            <v:imagedata r:id="rId236" o:title=""/>
          </v:shape>
          <o:OLEObject Type="Embed" ProgID="Equation.3" ShapeID="1255" DrawAspect="Content" ObjectID="_1724233448" r:id="rId237"/>
        </w:object>
      </w:r>
    </w:p>
    <w:p w:rsidR="008F1D3E" w:rsidRDefault="008F1D3E">
      <w:pPr>
        <w:widowControl/>
        <w:autoSpaceDE/>
        <w:autoSpaceDN/>
        <w:ind w:left="600"/>
      </w:pPr>
    </w:p>
    <w:p w:rsidR="008F1D3E" w:rsidRDefault="008F1D3E">
      <w:pPr>
        <w:widowControl/>
        <w:autoSpaceDE/>
        <w:autoSpaceDN/>
        <w:ind w:left="600"/>
      </w:pPr>
    </w:p>
    <w:p w:rsidR="008F1D3E" w:rsidRDefault="00E565F8">
      <w:pPr>
        <w:widowControl/>
        <w:autoSpaceDE/>
        <w:autoSpaceDN/>
        <w:ind w:left="600"/>
        <w:rPr>
          <w:b/>
          <w:i/>
        </w:rPr>
      </w:pPr>
      <w:r>
        <w:rPr>
          <w:b/>
          <w:i/>
        </w:rPr>
        <w:t>Список вопросов к зачету</w:t>
      </w:r>
    </w:p>
    <w:p w:rsidR="008F1D3E" w:rsidRDefault="008F1D3E">
      <w:pPr>
        <w:widowControl/>
        <w:autoSpaceDE/>
        <w:autoSpaceDN/>
        <w:ind w:left="600"/>
      </w:pPr>
    </w:p>
    <w:p w:rsidR="008F1D3E" w:rsidRDefault="00E565F8">
      <w:pPr>
        <w:widowControl/>
        <w:tabs>
          <w:tab w:val="left" w:pos="851"/>
        </w:tabs>
        <w:autoSpaceDE/>
        <w:autoSpaceDN/>
        <w:ind w:left="600"/>
      </w:pPr>
      <w:r>
        <w:t>1.</w:t>
      </w:r>
      <w:r>
        <w:tab/>
        <w:t>Электрический ток и его параметры. Законы Ома и Кирхгофа</w:t>
      </w:r>
    </w:p>
    <w:p w:rsidR="008F1D3E" w:rsidRDefault="00E565F8">
      <w:pPr>
        <w:widowControl/>
        <w:tabs>
          <w:tab w:val="left" w:pos="851"/>
        </w:tabs>
        <w:autoSpaceDE/>
        <w:autoSpaceDN/>
        <w:ind w:left="600"/>
      </w:pPr>
      <w:r>
        <w:t>2.</w:t>
      </w:r>
      <w:r>
        <w:tab/>
        <w:t>Последовательное сопротивление в электрической цепи</w:t>
      </w:r>
    </w:p>
    <w:p w:rsidR="008F1D3E" w:rsidRDefault="00E565F8">
      <w:pPr>
        <w:widowControl/>
        <w:tabs>
          <w:tab w:val="left" w:pos="851"/>
        </w:tabs>
        <w:autoSpaceDE/>
        <w:autoSpaceDN/>
        <w:ind w:left="600"/>
      </w:pPr>
      <w:r>
        <w:t>3.</w:t>
      </w:r>
      <w:r>
        <w:tab/>
        <w:t>Однофазный переменный ток и его параметры</w:t>
      </w:r>
    </w:p>
    <w:p w:rsidR="008F1D3E" w:rsidRDefault="00E565F8">
      <w:pPr>
        <w:widowControl/>
        <w:tabs>
          <w:tab w:val="left" w:pos="851"/>
        </w:tabs>
        <w:autoSpaceDE/>
        <w:autoSpaceDN/>
        <w:ind w:left="600"/>
      </w:pPr>
      <w:r>
        <w:t>4.</w:t>
      </w:r>
      <w:r>
        <w:tab/>
        <w:t>Цепь переменного тока с последовательным соединением активного, индуктивного и емкостного сопротивлений</w:t>
      </w:r>
    </w:p>
    <w:p w:rsidR="008F1D3E" w:rsidRDefault="00E565F8">
      <w:pPr>
        <w:widowControl/>
        <w:tabs>
          <w:tab w:val="left" w:pos="851"/>
        </w:tabs>
        <w:autoSpaceDE/>
        <w:autoSpaceDN/>
        <w:ind w:left="600"/>
      </w:pPr>
      <w:r>
        <w:t>5.</w:t>
      </w:r>
      <w:r>
        <w:tab/>
        <w:t>Цепь переменного тока с параллельным соединением активного, индуктивного и емкостного сопротивлений</w:t>
      </w:r>
    </w:p>
    <w:p w:rsidR="008F1D3E" w:rsidRDefault="00E565F8">
      <w:pPr>
        <w:widowControl/>
        <w:tabs>
          <w:tab w:val="left" w:pos="851"/>
        </w:tabs>
        <w:autoSpaceDE/>
        <w:autoSpaceDN/>
        <w:ind w:left="600"/>
      </w:pPr>
      <w:r>
        <w:t>6.</w:t>
      </w:r>
      <w:r>
        <w:tab/>
        <w:t>Мощность в цепях однофазного переменного тока</w:t>
      </w:r>
    </w:p>
    <w:p w:rsidR="008F1D3E" w:rsidRDefault="00E565F8">
      <w:pPr>
        <w:widowControl/>
        <w:tabs>
          <w:tab w:val="left" w:pos="851"/>
        </w:tabs>
        <w:autoSpaceDE/>
        <w:autoSpaceDN/>
        <w:ind w:left="600"/>
      </w:pPr>
      <w:r>
        <w:t>7.</w:t>
      </w:r>
      <w:r>
        <w:tab/>
        <w:t>Трехфазный переменный ток и его получение</w:t>
      </w:r>
    </w:p>
    <w:p w:rsidR="008F1D3E" w:rsidRDefault="00E565F8">
      <w:pPr>
        <w:widowControl/>
        <w:tabs>
          <w:tab w:val="left" w:pos="851"/>
        </w:tabs>
        <w:autoSpaceDE/>
        <w:autoSpaceDN/>
        <w:ind w:left="600"/>
      </w:pPr>
      <w:r>
        <w:t>8.</w:t>
      </w:r>
      <w:r>
        <w:tab/>
        <w:t>Особенности схем соединения «звезда» и «треугольник» в трехфазных цепях</w:t>
      </w:r>
    </w:p>
    <w:p w:rsidR="008F1D3E" w:rsidRDefault="00E565F8">
      <w:pPr>
        <w:widowControl/>
        <w:tabs>
          <w:tab w:val="left" w:pos="851"/>
        </w:tabs>
        <w:autoSpaceDE/>
        <w:autoSpaceDN/>
        <w:ind w:left="600"/>
      </w:pPr>
      <w:r>
        <w:t>9.</w:t>
      </w:r>
      <w:r>
        <w:tab/>
        <w:t>Мощности  в трехфазных цепях</w:t>
      </w:r>
    </w:p>
    <w:p w:rsidR="008F1D3E" w:rsidRDefault="00E565F8">
      <w:pPr>
        <w:widowControl/>
        <w:tabs>
          <w:tab w:val="left" w:pos="851"/>
          <w:tab w:val="left" w:pos="993"/>
        </w:tabs>
        <w:autoSpaceDE/>
        <w:autoSpaceDN/>
        <w:ind w:left="600"/>
      </w:pPr>
      <w:r>
        <w:t>10.</w:t>
      </w:r>
      <w:r>
        <w:tab/>
        <w:t>Назначение и область применения трансформаторов</w:t>
      </w:r>
    </w:p>
    <w:p w:rsidR="008F1D3E" w:rsidRDefault="00E565F8">
      <w:pPr>
        <w:widowControl/>
        <w:tabs>
          <w:tab w:val="left" w:pos="851"/>
          <w:tab w:val="left" w:pos="993"/>
        </w:tabs>
        <w:autoSpaceDE/>
        <w:autoSpaceDN/>
        <w:ind w:left="600"/>
      </w:pPr>
      <w:r>
        <w:t>11.</w:t>
      </w:r>
      <w:r>
        <w:tab/>
        <w:t>Устройство и принцип действия однофазного силового трансформатора</w:t>
      </w:r>
    </w:p>
    <w:p w:rsidR="008F1D3E" w:rsidRDefault="00E565F8">
      <w:pPr>
        <w:widowControl/>
        <w:tabs>
          <w:tab w:val="left" w:pos="851"/>
          <w:tab w:val="left" w:pos="993"/>
        </w:tabs>
        <w:autoSpaceDE/>
        <w:autoSpaceDN/>
        <w:ind w:left="600"/>
      </w:pPr>
      <w:r>
        <w:t>12.</w:t>
      </w:r>
      <w:r>
        <w:tab/>
        <w:t>Особенности трехфазного силового трансформатора</w:t>
      </w:r>
    </w:p>
    <w:p w:rsidR="008F1D3E" w:rsidRDefault="00E565F8">
      <w:pPr>
        <w:widowControl/>
        <w:tabs>
          <w:tab w:val="left" w:pos="851"/>
          <w:tab w:val="left" w:pos="993"/>
        </w:tabs>
        <w:autoSpaceDE/>
        <w:autoSpaceDN/>
        <w:ind w:left="600"/>
      </w:pPr>
      <w:r>
        <w:t>13.</w:t>
      </w:r>
      <w:r>
        <w:tab/>
        <w:t>Принцип действия и устройство трехфазного асинхронного двигателя</w:t>
      </w:r>
    </w:p>
    <w:p w:rsidR="008F1D3E" w:rsidRDefault="00E565F8">
      <w:pPr>
        <w:widowControl/>
        <w:tabs>
          <w:tab w:val="left" w:pos="851"/>
          <w:tab w:val="left" w:pos="993"/>
        </w:tabs>
        <w:autoSpaceDE/>
        <w:autoSpaceDN/>
        <w:ind w:left="600"/>
      </w:pPr>
      <w:r>
        <w:t>14.</w:t>
      </w:r>
      <w:r>
        <w:tab/>
        <w:t>Основные закономерности, характеризующие работу трехфазного асинхронного двигателя</w:t>
      </w:r>
    </w:p>
    <w:p w:rsidR="008F1D3E" w:rsidRDefault="00E565F8">
      <w:pPr>
        <w:widowControl/>
        <w:tabs>
          <w:tab w:val="left" w:pos="851"/>
          <w:tab w:val="left" w:pos="993"/>
        </w:tabs>
        <w:autoSpaceDE/>
        <w:autoSpaceDN/>
        <w:ind w:left="600"/>
      </w:pPr>
      <w:r>
        <w:t>15.</w:t>
      </w:r>
      <w:r>
        <w:tab/>
        <w:t>Однофазный переменный ток и его параметры</w:t>
      </w:r>
    </w:p>
    <w:p w:rsidR="008F1D3E" w:rsidRDefault="00E565F8">
      <w:pPr>
        <w:widowControl/>
        <w:tabs>
          <w:tab w:val="left" w:pos="851"/>
          <w:tab w:val="left" w:pos="993"/>
        </w:tabs>
        <w:autoSpaceDE/>
        <w:autoSpaceDN/>
        <w:ind w:left="600"/>
      </w:pPr>
      <w:r>
        <w:t>16.</w:t>
      </w:r>
      <w:r>
        <w:tab/>
        <w:t>Аппараты управления электроприводами. Назначение, разновидности</w:t>
      </w:r>
    </w:p>
    <w:p w:rsidR="008F1D3E" w:rsidRDefault="00E565F8">
      <w:pPr>
        <w:widowControl/>
        <w:tabs>
          <w:tab w:val="left" w:pos="851"/>
          <w:tab w:val="left" w:pos="993"/>
        </w:tabs>
        <w:autoSpaceDE/>
        <w:autoSpaceDN/>
        <w:ind w:left="600"/>
      </w:pPr>
      <w:r>
        <w:t>17.</w:t>
      </w:r>
      <w:r>
        <w:tab/>
        <w:t>Аппараты защиты электроприводов. Назначение, разновидности</w:t>
      </w:r>
    </w:p>
    <w:p w:rsidR="008F1D3E" w:rsidRDefault="00E565F8">
      <w:pPr>
        <w:widowControl/>
        <w:tabs>
          <w:tab w:val="left" w:pos="851"/>
          <w:tab w:val="left" w:pos="993"/>
        </w:tabs>
        <w:autoSpaceDE/>
        <w:autoSpaceDN/>
        <w:ind w:left="600"/>
      </w:pPr>
      <w:r>
        <w:t>18.</w:t>
      </w:r>
      <w:r>
        <w:tab/>
        <w:t>Особенности электрооборудования сварочных установок. Электробезопасность при сварочных работах</w:t>
      </w:r>
    </w:p>
    <w:p w:rsidR="008F1D3E" w:rsidRDefault="00E565F8">
      <w:pPr>
        <w:widowControl/>
        <w:tabs>
          <w:tab w:val="left" w:pos="851"/>
          <w:tab w:val="left" w:pos="993"/>
        </w:tabs>
        <w:autoSpaceDE/>
        <w:autoSpaceDN/>
        <w:ind w:left="600"/>
      </w:pPr>
      <w:r>
        <w:t>19.</w:t>
      </w:r>
      <w:r>
        <w:tab/>
        <w:t>Особенности электрооборудования строительных кранов. Электробезопасность при их эксплуатации</w:t>
      </w:r>
    </w:p>
    <w:p w:rsidR="008F1D3E" w:rsidRDefault="00E565F8">
      <w:pPr>
        <w:widowControl/>
        <w:tabs>
          <w:tab w:val="left" w:pos="851"/>
          <w:tab w:val="left" w:pos="993"/>
        </w:tabs>
        <w:autoSpaceDE/>
        <w:autoSpaceDN/>
        <w:ind w:left="600"/>
      </w:pPr>
      <w:r>
        <w:lastRenderedPageBreak/>
        <w:t>20.</w:t>
      </w:r>
      <w:r>
        <w:tab/>
        <w:t>Электрифицированные ручные машины и электроинструмент, применяемые в строительстве. Разновидности, правила эксплуатации</w:t>
      </w:r>
    </w:p>
    <w:p w:rsidR="008F1D3E" w:rsidRDefault="00E565F8">
      <w:pPr>
        <w:widowControl/>
        <w:tabs>
          <w:tab w:val="left" w:pos="851"/>
          <w:tab w:val="left" w:pos="993"/>
        </w:tabs>
        <w:autoSpaceDE/>
        <w:autoSpaceDN/>
        <w:ind w:left="600"/>
      </w:pPr>
      <w:r>
        <w:t>21.</w:t>
      </w:r>
      <w:r>
        <w:tab/>
        <w:t>Трансформаторные подстанции, применяемые в системах передачи и распределения электроэнергии</w:t>
      </w:r>
    </w:p>
    <w:p w:rsidR="008F1D3E" w:rsidRDefault="00E565F8">
      <w:pPr>
        <w:widowControl/>
        <w:tabs>
          <w:tab w:val="left" w:pos="851"/>
          <w:tab w:val="left" w:pos="993"/>
        </w:tabs>
        <w:autoSpaceDE/>
        <w:autoSpaceDN/>
        <w:ind w:left="600"/>
      </w:pPr>
      <w:r>
        <w:t>22.</w:t>
      </w:r>
      <w:r>
        <w:tab/>
        <w:t>Особенности выполнения электрических сетей строительных площадок</w:t>
      </w:r>
    </w:p>
    <w:p w:rsidR="008F1D3E" w:rsidRDefault="00E565F8">
      <w:pPr>
        <w:widowControl/>
        <w:tabs>
          <w:tab w:val="left" w:pos="851"/>
          <w:tab w:val="left" w:pos="993"/>
        </w:tabs>
        <w:autoSpaceDE/>
        <w:autoSpaceDN/>
        <w:ind w:left="600"/>
      </w:pPr>
      <w:r>
        <w:t>23.</w:t>
      </w:r>
      <w:r>
        <w:tab/>
        <w:t>Основные светотехнические величины и источники электрического освещения</w:t>
      </w:r>
    </w:p>
    <w:p w:rsidR="008F1D3E" w:rsidRDefault="00E565F8">
      <w:pPr>
        <w:widowControl/>
        <w:tabs>
          <w:tab w:val="left" w:pos="851"/>
          <w:tab w:val="left" w:pos="993"/>
        </w:tabs>
        <w:autoSpaceDE/>
        <w:autoSpaceDN/>
        <w:ind w:left="600"/>
      </w:pPr>
      <w:r>
        <w:t>24.</w:t>
      </w:r>
      <w:r>
        <w:tab/>
        <w:t>Устройство наружного и внутреннего электроосвещения в строительстве</w:t>
      </w:r>
    </w:p>
    <w:p w:rsidR="008F1D3E" w:rsidRDefault="00E565F8">
      <w:pPr>
        <w:widowControl/>
        <w:tabs>
          <w:tab w:val="left" w:pos="851"/>
          <w:tab w:val="left" w:pos="993"/>
        </w:tabs>
        <w:autoSpaceDE/>
        <w:autoSpaceDN/>
        <w:ind w:left="600"/>
      </w:pPr>
      <w:r>
        <w:t>25.</w:t>
      </w:r>
      <w:r>
        <w:tab/>
        <w:t>Действие электрического тока на организм человека. Классификация помещений по опасности поражения электрическим током</w:t>
      </w:r>
    </w:p>
    <w:p w:rsidR="008F1D3E" w:rsidRDefault="00E565F8">
      <w:pPr>
        <w:widowControl/>
        <w:tabs>
          <w:tab w:val="left" w:pos="851"/>
          <w:tab w:val="left" w:pos="993"/>
        </w:tabs>
        <w:autoSpaceDE/>
        <w:autoSpaceDN/>
        <w:ind w:left="600"/>
      </w:pPr>
      <w:r>
        <w:t>26.</w:t>
      </w:r>
      <w:r>
        <w:tab/>
        <w:t>Назначение и устройство защитного заземления</w:t>
      </w:r>
    </w:p>
    <w:p w:rsidR="008F1D3E" w:rsidRDefault="00E565F8">
      <w:pPr>
        <w:widowControl/>
        <w:tabs>
          <w:tab w:val="left" w:pos="851"/>
          <w:tab w:val="left" w:pos="993"/>
        </w:tabs>
        <w:autoSpaceDE/>
        <w:autoSpaceDN/>
        <w:ind w:left="600"/>
      </w:pPr>
      <w:r>
        <w:t>27.</w:t>
      </w:r>
      <w:r>
        <w:tab/>
        <w:t>Принцип действия электронных приборов. Область их применения</w:t>
      </w:r>
    </w:p>
    <w:p w:rsidR="008F1D3E" w:rsidRDefault="00E565F8">
      <w:pPr>
        <w:widowControl/>
        <w:tabs>
          <w:tab w:val="left" w:pos="851"/>
          <w:tab w:val="left" w:pos="993"/>
        </w:tabs>
        <w:autoSpaceDE/>
        <w:autoSpaceDN/>
        <w:ind w:left="600"/>
      </w:pPr>
      <w:r>
        <w:t>28.</w:t>
      </w:r>
      <w:r>
        <w:tab/>
        <w:t>Принцип действия ионных приборов. Область их применения</w:t>
      </w:r>
    </w:p>
    <w:p w:rsidR="008F1D3E" w:rsidRDefault="00E565F8">
      <w:pPr>
        <w:widowControl/>
        <w:tabs>
          <w:tab w:val="left" w:pos="851"/>
          <w:tab w:val="left" w:pos="993"/>
        </w:tabs>
        <w:autoSpaceDE/>
        <w:autoSpaceDN/>
        <w:ind w:left="600"/>
      </w:pPr>
      <w:r>
        <w:t>29.</w:t>
      </w:r>
      <w:r>
        <w:tab/>
        <w:t>Полупроводники. Виды электропроводности. Вентильные свойства p - n перехода</w:t>
      </w:r>
    </w:p>
    <w:p w:rsidR="008F1D3E" w:rsidRDefault="00E565F8">
      <w:pPr>
        <w:widowControl/>
        <w:tabs>
          <w:tab w:val="left" w:pos="851"/>
          <w:tab w:val="left" w:pos="993"/>
        </w:tabs>
        <w:autoSpaceDE/>
        <w:autoSpaceDN/>
        <w:ind w:left="600"/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t>30.</w:t>
      </w:r>
      <w:r>
        <w:tab/>
        <w:t>Полупроводниковые приборы и устройства. Их разновидности и применение</w:t>
      </w:r>
    </w:p>
    <w:p w:rsidR="008F1D3E" w:rsidRDefault="00E565F8">
      <w:pPr>
        <w:ind w:firstLine="708"/>
        <w:jc w:val="both"/>
        <w:rPr>
          <w:u w:val="single"/>
        </w:rPr>
      </w:pPr>
      <w:r>
        <w:rPr>
          <w:u w:val="single"/>
        </w:rPr>
        <w:lastRenderedPageBreak/>
        <w:t>Задания для проверки умений и навыков применения студентами теоретических знаний при решении широкого круга  проблемно-аналитических и практических учебно-профессиональных задач (продвинутый и повышенный  уровень формирования компетенции):</w:t>
      </w:r>
    </w:p>
    <w:p w:rsidR="008F1D3E" w:rsidRDefault="008F1D3E">
      <w:pPr>
        <w:pStyle w:val="a3"/>
        <w:ind w:left="0" w:firstLine="708"/>
        <w:jc w:val="both"/>
        <w:rPr>
          <w:b/>
        </w:rPr>
      </w:pPr>
    </w:p>
    <w:p w:rsidR="008F1D3E" w:rsidRDefault="008F1D3E">
      <w:pPr>
        <w:pStyle w:val="a3"/>
        <w:ind w:left="567"/>
        <w:jc w:val="both"/>
        <w:rPr>
          <w:b/>
        </w:rPr>
      </w:pPr>
    </w:p>
    <w:p w:rsidR="008F1D3E" w:rsidRDefault="00E565F8">
      <w:pPr>
        <w:pStyle w:val="a3"/>
        <w:spacing w:after="120"/>
        <w:ind w:left="567"/>
        <w:contextualSpacing w:val="0"/>
        <w:jc w:val="both"/>
        <w:rPr>
          <w:b/>
          <w:i/>
        </w:rPr>
      </w:pPr>
      <w:r>
        <w:rPr>
          <w:b/>
          <w:i/>
        </w:rPr>
        <w:t>Примеры практических заданий</w:t>
      </w:r>
    </w:p>
    <w:p w:rsidR="008F1D3E" w:rsidRDefault="00E565F8">
      <w:pPr>
        <w:pStyle w:val="a3"/>
        <w:ind w:left="0" w:firstLine="284"/>
        <w:jc w:val="both"/>
        <w:rPr>
          <w:color w:val="000000"/>
        </w:rPr>
      </w:pPr>
      <w:r>
        <w:rPr>
          <w:color w:val="000000"/>
          <w:sz w:val="28"/>
          <w:szCs w:val="28"/>
        </w:rPr>
        <w:t xml:space="preserve">   1. </w:t>
      </w:r>
      <w:r>
        <w:rPr>
          <w:color w:val="000000"/>
        </w:rPr>
        <w:t>Составить схему двухполупериодного выпрямителя, использовав стандартные диоды Д226А, параметры которых: I</w:t>
      </w:r>
      <w:r>
        <w:rPr>
          <w:color w:val="000000"/>
          <w:vertAlign w:val="subscript"/>
        </w:rPr>
        <w:t>доп</w:t>
      </w:r>
      <w:r>
        <w:rPr>
          <w:color w:val="000000"/>
        </w:rPr>
        <w:t>=0.3 А, а U</w:t>
      </w:r>
      <w:r>
        <w:rPr>
          <w:color w:val="000000"/>
          <w:vertAlign w:val="subscript"/>
        </w:rPr>
        <w:t>обр</w:t>
      </w:r>
      <w:r>
        <w:rPr>
          <w:color w:val="000000"/>
        </w:rPr>
        <w:t>=300 В. Мощность потребителя P</w:t>
      </w:r>
      <w:r>
        <w:rPr>
          <w:color w:val="000000"/>
          <w:vertAlign w:val="subscript"/>
        </w:rPr>
        <w:t>d</w:t>
      </w:r>
      <w:r>
        <w:rPr>
          <w:color w:val="000000"/>
        </w:rPr>
        <w:t>=80 Вт с напряжением питания U</w:t>
      </w:r>
      <w:r>
        <w:rPr>
          <w:color w:val="000000"/>
          <w:vertAlign w:val="subscript"/>
        </w:rPr>
        <w:t>d</w:t>
      </w:r>
      <w:r>
        <w:rPr>
          <w:color w:val="000000"/>
        </w:rPr>
        <w:t>=150 В. Пояснить порядок составления схемы диодов с приведёнными параметрами.</w:t>
      </w:r>
    </w:p>
    <w:p w:rsidR="008F1D3E" w:rsidRDefault="00E565F8">
      <w:pPr>
        <w:pStyle w:val="a3"/>
        <w:spacing w:before="120"/>
        <w:ind w:left="0" w:firstLine="284"/>
        <w:contextualSpacing w:val="0"/>
        <w:jc w:val="both"/>
      </w:pPr>
      <w:r>
        <w:t>2. </w:t>
      </w:r>
      <w:r>
        <w:rPr>
          <w:color w:val="000000"/>
        </w:rPr>
        <w:t>К переменному напряжению U=150 В частотой f=50 Гц подключены последовательно соединённые резистор и конденсатор. По цепи проходит ток I=3 А, при этом на резисторе воз-никает падение напряжения U</w:t>
      </w:r>
      <w:r>
        <w:rPr>
          <w:color w:val="000000"/>
          <w:vertAlign w:val="subscript"/>
        </w:rPr>
        <w:t>a</w:t>
      </w:r>
      <w:r>
        <w:rPr>
          <w:color w:val="000000"/>
        </w:rPr>
        <w:t xml:space="preserve">=90 В. Начертить схему цепи. Определить полное сопротивление цепи </w:t>
      </w:r>
      <w:r>
        <w:rPr>
          <w:color w:val="000000"/>
          <w:lang w:val="en-US"/>
        </w:rPr>
        <w:t>Z</w:t>
      </w:r>
      <w:r>
        <w:rPr>
          <w:color w:val="000000"/>
        </w:rPr>
        <w:t>, сопротивление резистора R, сопротивление X</w:t>
      </w:r>
      <w:r>
        <w:rPr>
          <w:color w:val="000000"/>
          <w:vertAlign w:val="subscript"/>
        </w:rPr>
        <w:t xml:space="preserve">C </w:t>
      </w:r>
      <w:r>
        <w:rPr>
          <w:color w:val="000000"/>
        </w:rPr>
        <w:t>и ёмкость С конденсатора, коэффициент мощности cosφ, напряжение U</w:t>
      </w:r>
      <w:r>
        <w:rPr>
          <w:color w:val="000000"/>
          <w:vertAlign w:val="subscript"/>
        </w:rPr>
        <w:t>C</w:t>
      </w:r>
      <w:r>
        <w:rPr>
          <w:color w:val="000000"/>
        </w:rPr>
        <w:t xml:space="preserve"> на ёмкостном сопротивлении. Построить в масштабе m</w:t>
      </w:r>
      <w:r>
        <w:rPr>
          <w:color w:val="000000"/>
          <w:vertAlign w:val="subscript"/>
        </w:rPr>
        <w:t>u</w:t>
      </w:r>
      <w:r>
        <w:rPr>
          <w:color w:val="000000"/>
        </w:rPr>
        <w:t>=20 В/см векторную диаграмму напряжений, отложив горизонтально вектор тока.</w:t>
      </w:r>
    </w:p>
    <w:p w:rsidR="008F1D3E" w:rsidRDefault="00E565F8">
      <w:pPr>
        <w:pStyle w:val="a3"/>
        <w:spacing w:before="120"/>
        <w:ind w:left="0" w:firstLine="284"/>
        <w:contextualSpacing w:val="0"/>
        <w:jc w:val="both"/>
        <w:rPr>
          <w:color w:val="000000"/>
        </w:rPr>
      </w:pPr>
      <w:r>
        <w:t xml:space="preserve">  3. </w:t>
      </w:r>
      <w:r>
        <w:rPr>
          <w:color w:val="000000"/>
        </w:rPr>
        <w:t>Для транзистора включенного по схеме с общим эмиттером, определить по выходным характеристикам коэффициент усиления h</w:t>
      </w:r>
      <w:r>
        <w:rPr>
          <w:color w:val="000000"/>
          <w:vertAlign w:val="subscript"/>
        </w:rPr>
        <w:t>21э</w:t>
      </w:r>
      <w:r>
        <w:rPr>
          <w:color w:val="000000"/>
        </w:rPr>
        <w:t>, значение сопротивлений нагрузки R</w:t>
      </w:r>
      <w:r>
        <w:rPr>
          <w:color w:val="000000"/>
          <w:vertAlign w:val="subscript"/>
        </w:rPr>
        <w:t>k1</w:t>
      </w:r>
      <w:r>
        <w:rPr>
          <w:color w:val="000000"/>
        </w:rPr>
        <w:t xml:space="preserve"> и R</w:t>
      </w:r>
      <w:r>
        <w:rPr>
          <w:color w:val="000000"/>
          <w:vertAlign w:val="subscript"/>
        </w:rPr>
        <w:t>k2</w:t>
      </w:r>
      <w:r>
        <w:rPr>
          <w:color w:val="000000"/>
        </w:rPr>
        <w:t xml:space="preserve"> и мощность на коллекторе P</w:t>
      </w:r>
      <w:r>
        <w:rPr>
          <w:color w:val="000000"/>
          <w:vertAlign w:val="subscript"/>
        </w:rPr>
        <w:t>k1</w:t>
      </w:r>
      <w:r>
        <w:rPr>
          <w:color w:val="000000"/>
        </w:rPr>
        <w:t xml:space="preserve"> и P</w:t>
      </w:r>
      <w:r>
        <w:rPr>
          <w:color w:val="000000"/>
          <w:vertAlign w:val="subscript"/>
        </w:rPr>
        <w:t>k2</w:t>
      </w:r>
      <w:r>
        <w:rPr>
          <w:color w:val="000000"/>
        </w:rPr>
        <w:t xml:space="preserve"> для значений тока базы I</w:t>
      </w:r>
      <w:r>
        <w:rPr>
          <w:color w:val="000000"/>
          <w:vertAlign w:val="subscript"/>
        </w:rPr>
        <w:t>б1</w:t>
      </w:r>
      <w:r>
        <w:rPr>
          <w:color w:val="000000"/>
        </w:rPr>
        <w:t xml:space="preserve"> и I</w:t>
      </w:r>
      <w:r>
        <w:rPr>
          <w:color w:val="000000"/>
          <w:vertAlign w:val="subscript"/>
        </w:rPr>
        <w:t>б2</w:t>
      </w:r>
      <w:r>
        <w:rPr>
          <w:color w:val="000000"/>
        </w:rPr>
        <w:t>, если напряжение на коллекторе и напряжение на источниках питания Е</w:t>
      </w:r>
      <w:r>
        <w:rPr>
          <w:color w:val="000000"/>
          <w:vertAlign w:val="subscript"/>
        </w:rPr>
        <w:t>к</w:t>
      </w:r>
      <w:r>
        <w:rPr>
          <w:color w:val="000000"/>
        </w:rPr>
        <w:t>.</w:t>
      </w:r>
    </w:p>
    <w:p w:rsidR="008F1D3E" w:rsidRDefault="008F1D3E">
      <w:pPr>
        <w:pStyle w:val="a3"/>
        <w:ind w:left="567"/>
        <w:jc w:val="both"/>
        <w:rPr>
          <w:color w:val="000000"/>
        </w:rPr>
      </w:pPr>
    </w:p>
    <w:p w:rsidR="008F1D3E" w:rsidRDefault="00E565F8">
      <w:pPr>
        <w:pStyle w:val="a3"/>
        <w:spacing w:after="120"/>
        <w:ind w:hanging="153"/>
        <w:contextualSpacing w:val="0"/>
        <w:jc w:val="both"/>
        <w:rPr>
          <w:b/>
          <w:i/>
        </w:rPr>
      </w:pPr>
      <w:r>
        <w:rPr>
          <w:b/>
          <w:i/>
        </w:rPr>
        <w:t>Типовые задания к интерактивным занятиям (в форме лекций-бесед)</w:t>
      </w:r>
    </w:p>
    <w:p w:rsidR="008F1D3E" w:rsidRDefault="00E565F8">
      <w:pPr>
        <w:pStyle w:val="a3"/>
        <w:numPr>
          <w:ilvl w:val="0"/>
          <w:numId w:val="37"/>
        </w:numPr>
        <w:ind w:hanging="294"/>
        <w:jc w:val="both"/>
      </w:pPr>
      <w:r>
        <w:t>Расчет последовательных и параллельных цепей одно</w:t>
      </w:r>
      <w:r>
        <w:softHyphen/>
        <w:t>фазного переменного тока.</w:t>
      </w:r>
    </w:p>
    <w:p w:rsidR="008F1D3E" w:rsidRDefault="00E565F8">
      <w:pPr>
        <w:pStyle w:val="a3"/>
        <w:numPr>
          <w:ilvl w:val="0"/>
          <w:numId w:val="37"/>
        </w:numPr>
        <w:ind w:hanging="294"/>
        <w:jc w:val="both"/>
      </w:pPr>
      <w:r>
        <w:t>Понятие о многофазных системах.</w:t>
      </w:r>
    </w:p>
    <w:p w:rsidR="008F1D3E" w:rsidRDefault="00E565F8">
      <w:pPr>
        <w:pStyle w:val="a3"/>
        <w:numPr>
          <w:ilvl w:val="0"/>
          <w:numId w:val="37"/>
        </w:numPr>
        <w:ind w:hanging="294"/>
        <w:jc w:val="both"/>
      </w:pPr>
      <w:r>
        <w:t>Назначение и основные понятия о магнитных цепях.</w:t>
      </w:r>
    </w:p>
    <w:p w:rsidR="008F1D3E" w:rsidRDefault="00E565F8">
      <w:pPr>
        <w:pStyle w:val="a3"/>
        <w:numPr>
          <w:ilvl w:val="0"/>
          <w:numId w:val="37"/>
        </w:numPr>
        <w:ind w:hanging="294"/>
        <w:jc w:val="both"/>
      </w:pPr>
      <w:r>
        <w:t>Аналоговые полупроводниковые приборы.</w:t>
      </w:r>
    </w:p>
    <w:p w:rsidR="008F1D3E" w:rsidRDefault="00E565F8">
      <w:pPr>
        <w:pStyle w:val="a3"/>
        <w:numPr>
          <w:ilvl w:val="0"/>
          <w:numId w:val="37"/>
        </w:numPr>
        <w:ind w:hanging="294"/>
        <w:jc w:val="both"/>
      </w:pPr>
      <w:r>
        <w:t>Биполярные и полевые транзисторы.</w:t>
      </w:r>
    </w:p>
    <w:p w:rsidR="008F1D3E" w:rsidRDefault="00E565F8">
      <w:pPr>
        <w:pStyle w:val="a3"/>
        <w:numPr>
          <w:ilvl w:val="0"/>
          <w:numId w:val="37"/>
        </w:numPr>
        <w:ind w:hanging="294"/>
        <w:jc w:val="both"/>
      </w:pPr>
      <w:r>
        <w:t>Цифровые полупроводниковые приборы.</w:t>
      </w:r>
    </w:p>
    <w:p w:rsidR="008F1D3E" w:rsidRDefault="008F1D3E">
      <w:pPr>
        <w:ind w:hanging="294"/>
        <w:jc w:val="both"/>
      </w:pPr>
    </w:p>
    <w:sectPr w:rsidR="008F1D3E">
      <w:footerReference w:type="default" r:id="rId238"/>
      <w:type w:val="continuous"/>
      <w:pgSz w:w="11907" w:h="16839" w:code="9"/>
      <w:pgMar w:top="1134" w:right="1134" w:bottom="1134" w:left="1701" w:header="708" w:footer="708" w:gutter="0"/>
      <w:pgNumType w:start="19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CF13C2" w:rsidRDefault="00CF13C2">
      <w:r>
        <w:separator/>
      </w:r>
    </w:p>
  </w:endnote>
  <w:endnote w:type="continuationSeparator" w:id="0">
    <w:p w:rsidR="00CF13C2" w:rsidRDefault="00CF13C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GreekC">
    <w:altName w:val="Courier New"/>
    <w:charset w:val="CC"/>
    <w:family w:val="auto"/>
    <w:pitch w:val="variable"/>
    <w:sig w:usb0="20003A87" w:usb1="00000000" w:usb2="00000000" w:usb3="00000000" w:csb0="000001FF" w:csb1="00000000"/>
  </w:font>
  <w:font w:name="Malgun Gothic">
    <w:altName w:val="맑은 고딕"/>
    <w:panose1 w:val="020B0503020000020004"/>
    <w:charset w:val="81"/>
    <w:family w:val="swiss"/>
    <w:pitch w:val="variable"/>
    <w:sig w:usb0="900002AF" w:usb1="09D77CFB" w:usb2="00000012" w:usb3="00000000" w:csb0="0008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8F1D3E" w:rsidRDefault="008F1D3E">
    <w:pPr>
      <w:pStyle w:val="a5"/>
      <w:jc w:val="center"/>
    </w:pPr>
  </w:p>
  <w:p w:rsidR="008F1D3E" w:rsidRDefault="008F1D3E">
    <w:pPr>
      <w:pStyle w:val="a5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CF13C2" w:rsidRDefault="00CF13C2">
      <w:r>
        <w:separator/>
      </w:r>
    </w:p>
  </w:footnote>
  <w:footnote w:type="continuationSeparator" w:id="0">
    <w:p w:rsidR="00CF13C2" w:rsidRDefault="00CF13C2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FE"/>
    <w:multiLevelType w:val="singleLevel"/>
    <w:tmpl w:val="8C50405C"/>
    <w:lvl w:ilvl="0">
      <w:numFmt w:val="bullet"/>
      <w:lvlText w:val="*"/>
      <w:lvlJc w:val="left"/>
    </w:lvl>
  </w:abstractNum>
  <w:abstractNum w:abstractNumId="1">
    <w:nsid w:val="05A405CC"/>
    <w:multiLevelType w:val="multilevel"/>
    <w:tmpl w:val="CF440B40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2160"/>
      </w:pPr>
      <w:rPr>
        <w:rFonts w:hint="default"/>
      </w:rPr>
    </w:lvl>
  </w:abstractNum>
  <w:abstractNum w:abstractNumId="2">
    <w:nsid w:val="08334DB0"/>
    <w:multiLevelType w:val="hybridMultilevel"/>
    <w:tmpl w:val="41B4F57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A866F6B"/>
    <w:multiLevelType w:val="multilevel"/>
    <w:tmpl w:val="791EDD0A"/>
    <w:lvl w:ilvl="0">
      <w:start w:val="4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1212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8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6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76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48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560" w:hanging="1800"/>
      </w:pPr>
      <w:rPr>
        <w:rFonts w:hint="default"/>
      </w:rPr>
    </w:lvl>
  </w:abstractNum>
  <w:abstractNum w:abstractNumId="4">
    <w:nsid w:val="0CF5567D"/>
    <w:multiLevelType w:val="hybridMultilevel"/>
    <w:tmpl w:val="5E42A0C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0D220419"/>
    <w:multiLevelType w:val="hybridMultilevel"/>
    <w:tmpl w:val="98323C70"/>
    <w:lvl w:ilvl="0" w:tplc="A5D2D622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6">
    <w:nsid w:val="103F7759"/>
    <w:multiLevelType w:val="hybridMultilevel"/>
    <w:tmpl w:val="E6F4BCB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165E3848"/>
    <w:multiLevelType w:val="multilevel"/>
    <w:tmpl w:val="CF440B40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isLgl/>
      <w:lvlText w:val="%1.%2."/>
      <w:lvlJc w:val="left"/>
      <w:pPr>
        <w:ind w:left="144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52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6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432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68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400" w:hanging="2160"/>
      </w:pPr>
      <w:rPr>
        <w:rFonts w:hint="default"/>
      </w:rPr>
    </w:lvl>
  </w:abstractNum>
  <w:abstractNum w:abstractNumId="8">
    <w:nsid w:val="1DA150AE"/>
    <w:multiLevelType w:val="hybridMultilevel"/>
    <w:tmpl w:val="D19874D6"/>
    <w:lvl w:ilvl="0" w:tplc="4CF6FEDE">
      <w:start w:val="8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1E804759"/>
    <w:multiLevelType w:val="hybridMultilevel"/>
    <w:tmpl w:val="EC9258F2"/>
    <w:lvl w:ilvl="0" w:tplc="A09CE8FA">
      <w:start w:val="6"/>
      <w:numFmt w:val="decimal"/>
      <w:lvlText w:val="%1."/>
      <w:lvlJc w:val="left"/>
      <w:pPr>
        <w:ind w:left="92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20505C73"/>
    <w:multiLevelType w:val="hybridMultilevel"/>
    <w:tmpl w:val="C96EFA8C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1">
    <w:nsid w:val="217122A2"/>
    <w:multiLevelType w:val="multilevel"/>
    <w:tmpl w:val="937EEC30"/>
    <w:lvl w:ilvl="0">
      <w:start w:val="2"/>
      <w:numFmt w:val="decimal"/>
      <w:lvlText w:val="%1"/>
      <w:lvlJc w:val="left"/>
      <w:pPr>
        <w:tabs>
          <w:tab w:val="num" w:pos="420"/>
        </w:tabs>
        <w:ind w:left="420" w:hanging="420"/>
      </w:pPr>
      <w:rPr>
        <w:rFonts w:hint="default"/>
      </w:rPr>
    </w:lvl>
    <w:lvl w:ilvl="1">
      <w:start w:val="10"/>
      <w:numFmt w:val="decimal"/>
      <w:lvlText w:val="%1.%2"/>
      <w:lvlJc w:val="left"/>
      <w:pPr>
        <w:tabs>
          <w:tab w:val="num" w:pos="591"/>
        </w:tabs>
        <w:ind w:left="591" w:hanging="420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1062"/>
        </w:tabs>
        <w:ind w:left="1062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1233"/>
        </w:tabs>
        <w:ind w:left="1233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764"/>
        </w:tabs>
        <w:ind w:left="1764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935"/>
        </w:tabs>
        <w:ind w:left="193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2466"/>
        </w:tabs>
        <w:ind w:left="2466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2637"/>
        </w:tabs>
        <w:ind w:left="2637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3168"/>
        </w:tabs>
        <w:ind w:left="3168" w:hanging="1800"/>
      </w:pPr>
      <w:rPr>
        <w:rFonts w:hint="default"/>
      </w:rPr>
    </w:lvl>
  </w:abstractNum>
  <w:abstractNum w:abstractNumId="12">
    <w:nsid w:val="224E4A4F"/>
    <w:multiLevelType w:val="hybridMultilevel"/>
    <w:tmpl w:val="1BA60380"/>
    <w:lvl w:ilvl="0" w:tplc="0419000F">
      <w:start w:val="1"/>
      <w:numFmt w:val="decimal"/>
      <w:lvlText w:val="%1.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3">
    <w:nsid w:val="24562870"/>
    <w:multiLevelType w:val="hybridMultilevel"/>
    <w:tmpl w:val="2966AF2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25BA056D"/>
    <w:multiLevelType w:val="hybridMultilevel"/>
    <w:tmpl w:val="8DCC2D7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26DF7E95"/>
    <w:multiLevelType w:val="multilevel"/>
    <w:tmpl w:val="CF440B40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isLgl/>
      <w:lvlText w:val="%1.%2."/>
      <w:lvlJc w:val="left"/>
      <w:pPr>
        <w:ind w:left="144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288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52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6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432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68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400" w:hanging="2160"/>
      </w:pPr>
      <w:rPr>
        <w:rFonts w:hint="default"/>
      </w:rPr>
    </w:lvl>
  </w:abstractNum>
  <w:abstractNum w:abstractNumId="16">
    <w:nsid w:val="2B005273"/>
    <w:multiLevelType w:val="hybridMultilevel"/>
    <w:tmpl w:val="B59CCFA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32900407"/>
    <w:multiLevelType w:val="hybridMultilevel"/>
    <w:tmpl w:val="D2CA26B0"/>
    <w:lvl w:ilvl="0" w:tplc="920C7B08">
      <w:start w:val="1"/>
      <w:numFmt w:val="decimal"/>
      <w:lvlText w:val="%1."/>
      <w:lvlJc w:val="left"/>
      <w:pPr>
        <w:tabs>
          <w:tab w:val="num" w:pos="924"/>
        </w:tabs>
        <w:ind w:left="924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tabs>
          <w:tab w:val="num" w:pos="1512"/>
        </w:tabs>
        <w:ind w:left="1512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814"/>
        </w:tabs>
        <w:ind w:left="2814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534"/>
        </w:tabs>
        <w:ind w:left="3534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4254"/>
        </w:tabs>
        <w:ind w:left="4254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974"/>
        </w:tabs>
        <w:ind w:left="4974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694"/>
        </w:tabs>
        <w:ind w:left="5694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414"/>
        </w:tabs>
        <w:ind w:left="6414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7134"/>
        </w:tabs>
        <w:ind w:left="7134" w:hanging="180"/>
      </w:pPr>
    </w:lvl>
  </w:abstractNum>
  <w:abstractNum w:abstractNumId="18">
    <w:nsid w:val="34CA710C"/>
    <w:multiLevelType w:val="singleLevel"/>
    <w:tmpl w:val="5F4694F0"/>
    <w:lvl w:ilvl="0">
      <w:start w:val="1"/>
      <w:numFmt w:val="decimal"/>
      <w:lvlText w:val="%1. "/>
      <w:lvlJc w:val="left"/>
      <w:pPr>
        <w:ind w:left="283" w:hanging="283"/>
      </w:pPr>
      <w:rPr>
        <w:rFonts w:ascii="Times New Roman" w:hAnsi="Times New Roman" w:hint="default"/>
        <w:b w:val="0"/>
        <w:i w:val="0"/>
        <w:sz w:val="24"/>
        <w:u w:val="none"/>
      </w:rPr>
    </w:lvl>
  </w:abstractNum>
  <w:abstractNum w:abstractNumId="19">
    <w:nsid w:val="357D29B9"/>
    <w:multiLevelType w:val="hybridMultilevel"/>
    <w:tmpl w:val="D1D4318A"/>
    <w:lvl w:ilvl="0" w:tplc="F8E62362">
      <w:start w:val="1"/>
      <w:numFmt w:val="decimal"/>
      <w:lvlText w:val="%1."/>
      <w:lvlJc w:val="left"/>
      <w:pPr>
        <w:ind w:left="720" w:hanging="360"/>
      </w:pPr>
      <w:rPr>
        <w:color w:val="00000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36506307"/>
    <w:multiLevelType w:val="hybridMultilevel"/>
    <w:tmpl w:val="6BE841D6"/>
    <w:lvl w:ilvl="0" w:tplc="1A78BE7A">
      <w:start w:val="1"/>
      <w:numFmt w:val="decimal"/>
      <w:lvlText w:val="%1."/>
      <w:lvlJc w:val="left"/>
      <w:pPr>
        <w:tabs>
          <w:tab w:val="num" w:pos="759"/>
        </w:tabs>
        <w:ind w:left="759" w:hanging="360"/>
      </w:pPr>
      <w:rPr>
        <w:rFonts w:hint="default"/>
      </w:rPr>
    </w:lvl>
    <w:lvl w:ilvl="1" w:tplc="C9BA94C8">
      <w:numFmt w:val="none"/>
      <w:lvlText w:val=""/>
      <w:lvlJc w:val="left"/>
      <w:pPr>
        <w:tabs>
          <w:tab w:val="num" w:pos="360"/>
        </w:tabs>
      </w:pPr>
    </w:lvl>
    <w:lvl w:ilvl="2" w:tplc="60F4E630">
      <w:numFmt w:val="none"/>
      <w:lvlText w:val=""/>
      <w:lvlJc w:val="left"/>
      <w:pPr>
        <w:tabs>
          <w:tab w:val="num" w:pos="360"/>
        </w:tabs>
      </w:pPr>
    </w:lvl>
    <w:lvl w:ilvl="3" w:tplc="73DC2BBC">
      <w:numFmt w:val="none"/>
      <w:lvlText w:val=""/>
      <w:lvlJc w:val="left"/>
      <w:pPr>
        <w:tabs>
          <w:tab w:val="num" w:pos="360"/>
        </w:tabs>
      </w:pPr>
    </w:lvl>
    <w:lvl w:ilvl="4" w:tplc="58C28D7A">
      <w:numFmt w:val="none"/>
      <w:lvlText w:val=""/>
      <w:lvlJc w:val="left"/>
      <w:pPr>
        <w:tabs>
          <w:tab w:val="num" w:pos="360"/>
        </w:tabs>
      </w:pPr>
    </w:lvl>
    <w:lvl w:ilvl="5" w:tplc="FEA225D6">
      <w:numFmt w:val="none"/>
      <w:lvlText w:val=""/>
      <w:lvlJc w:val="left"/>
      <w:pPr>
        <w:tabs>
          <w:tab w:val="num" w:pos="360"/>
        </w:tabs>
      </w:pPr>
    </w:lvl>
    <w:lvl w:ilvl="6" w:tplc="F77268E0">
      <w:numFmt w:val="none"/>
      <w:lvlText w:val=""/>
      <w:lvlJc w:val="left"/>
      <w:pPr>
        <w:tabs>
          <w:tab w:val="num" w:pos="360"/>
        </w:tabs>
      </w:pPr>
    </w:lvl>
    <w:lvl w:ilvl="7" w:tplc="B5CE504E">
      <w:numFmt w:val="none"/>
      <w:lvlText w:val=""/>
      <w:lvlJc w:val="left"/>
      <w:pPr>
        <w:tabs>
          <w:tab w:val="num" w:pos="360"/>
        </w:tabs>
      </w:pPr>
    </w:lvl>
    <w:lvl w:ilvl="8" w:tplc="4CE69888">
      <w:numFmt w:val="none"/>
      <w:lvlText w:val=""/>
      <w:lvlJc w:val="left"/>
      <w:pPr>
        <w:tabs>
          <w:tab w:val="num" w:pos="360"/>
        </w:tabs>
      </w:pPr>
    </w:lvl>
  </w:abstractNum>
  <w:abstractNum w:abstractNumId="21">
    <w:nsid w:val="397B4FFC"/>
    <w:multiLevelType w:val="multilevel"/>
    <w:tmpl w:val="59BAA56A"/>
    <w:lvl w:ilvl="0">
      <w:start w:val="2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i w:val="0"/>
      </w:rPr>
    </w:lvl>
    <w:lvl w:ilvl="1">
      <w:start w:val="1"/>
      <w:numFmt w:val="decimal"/>
      <w:lvlText w:val="%1.%2."/>
      <w:lvlJc w:val="left"/>
      <w:pPr>
        <w:tabs>
          <w:tab w:val="num" w:pos="474"/>
        </w:tabs>
        <w:ind w:left="474" w:hanging="360"/>
      </w:pPr>
      <w:rPr>
        <w:rFonts w:hint="default"/>
        <w:i w:val="0"/>
      </w:rPr>
    </w:lvl>
    <w:lvl w:ilvl="2">
      <w:start w:val="1"/>
      <w:numFmt w:val="decimal"/>
      <w:lvlText w:val="%1.%2.%3."/>
      <w:lvlJc w:val="left"/>
      <w:pPr>
        <w:tabs>
          <w:tab w:val="num" w:pos="948"/>
        </w:tabs>
        <w:ind w:left="948" w:hanging="720"/>
      </w:pPr>
      <w:rPr>
        <w:rFonts w:hint="default"/>
        <w:i w:val="0"/>
      </w:rPr>
    </w:lvl>
    <w:lvl w:ilvl="3">
      <w:start w:val="1"/>
      <w:numFmt w:val="decimal"/>
      <w:lvlText w:val="%1.%2.%3.%4."/>
      <w:lvlJc w:val="left"/>
      <w:pPr>
        <w:tabs>
          <w:tab w:val="num" w:pos="1062"/>
        </w:tabs>
        <w:ind w:left="1062" w:hanging="720"/>
      </w:pPr>
      <w:rPr>
        <w:rFonts w:hint="default"/>
        <w:i w:val="0"/>
      </w:rPr>
    </w:lvl>
    <w:lvl w:ilvl="4">
      <w:start w:val="1"/>
      <w:numFmt w:val="decimal"/>
      <w:lvlText w:val="%1.%2.%3.%4.%5."/>
      <w:lvlJc w:val="left"/>
      <w:pPr>
        <w:tabs>
          <w:tab w:val="num" w:pos="1536"/>
        </w:tabs>
        <w:ind w:left="1536" w:hanging="1080"/>
      </w:pPr>
      <w:rPr>
        <w:rFonts w:hint="default"/>
        <w:i w:val="0"/>
      </w:rPr>
    </w:lvl>
    <w:lvl w:ilvl="5">
      <w:start w:val="1"/>
      <w:numFmt w:val="decimal"/>
      <w:lvlText w:val="%1.%2.%3.%4.%5.%6."/>
      <w:lvlJc w:val="left"/>
      <w:pPr>
        <w:tabs>
          <w:tab w:val="num" w:pos="1650"/>
        </w:tabs>
        <w:ind w:left="1650" w:hanging="1080"/>
      </w:pPr>
      <w:rPr>
        <w:rFonts w:hint="default"/>
        <w:i w:val="0"/>
      </w:rPr>
    </w:lvl>
    <w:lvl w:ilvl="6">
      <w:start w:val="1"/>
      <w:numFmt w:val="decimal"/>
      <w:lvlText w:val="%1.%2.%3.%4.%5.%6.%7."/>
      <w:lvlJc w:val="left"/>
      <w:pPr>
        <w:tabs>
          <w:tab w:val="num" w:pos="2124"/>
        </w:tabs>
        <w:ind w:left="2124" w:hanging="1440"/>
      </w:pPr>
      <w:rPr>
        <w:rFonts w:hint="default"/>
        <w:i w:val="0"/>
      </w:rPr>
    </w:lvl>
    <w:lvl w:ilvl="7">
      <w:start w:val="1"/>
      <w:numFmt w:val="decimal"/>
      <w:lvlText w:val="%1.%2.%3.%4.%5.%6.%7.%8."/>
      <w:lvlJc w:val="left"/>
      <w:pPr>
        <w:tabs>
          <w:tab w:val="num" w:pos="2238"/>
        </w:tabs>
        <w:ind w:left="2238" w:hanging="1440"/>
      </w:pPr>
      <w:rPr>
        <w:rFonts w:hint="default"/>
        <w:i w:val="0"/>
      </w:rPr>
    </w:lvl>
    <w:lvl w:ilvl="8">
      <w:start w:val="1"/>
      <w:numFmt w:val="decimal"/>
      <w:lvlText w:val="%1.%2.%3.%4.%5.%6.%7.%8.%9."/>
      <w:lvlJc w:val="left"/>
      <w:pPr>
        <w:tabs>
          <w:tab w:val="num" w:pos="2712"/>
        </w:tabs>
        <w:ind w:left="2712" w:hanging="1800"/>
      </w:pPr>
      <w:rPr>
        <w:rFonts w:hint="default"/>
        <w:i w:val="0"/>
      </w:rPr>
    </w:lvl>
  </w:abstractNum>
  <w:abstractNum w:abstractNumId="22">
    <w:nsid w:val="3B527F46"/>
    <w:multiLevelType w:val="hybridMultilevel"/>
    <w:tmpl w:val="E90AD3E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3C0416F8"/>
    <w:multiLevelType w:val="multilevel"/>
    <w:tmpl w:val="B36CB142"/>
    <w:lvl w:ilvl="0">
      <w:start w:val="2"/>
      <w:numFmt w:val="decimal"/>
      <w:lvlText w:val="%1."/>
      <w:lvlJc w:val="left"/>
      <w:pPr>
        <w:tabs>
          <w:tab w:val="num" w:pos="480"/>
        </w:tabs>
        <w:ind w:left="480" w:hanging="480"/>
      </w:pPr>
      <w:rPr>
        <w:rFonts w:hint="default"/>
      </w:rPr>
    </w:lvl>
    <w:lvl w:ilvl="1">
      <w:start w:val="11"/>
      <w:numFmt w:val="decimal"/>
      <w:lvlText w:val="%1.%2."/>
      <w:lvlJc w:val="left"/>
      <w:pPr>
        <w:tabs>
          <w:tab w:val="num" w:pos="651"/>
        </w:tabs>
        <w:ind w:left="651" w:hanging="480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1062"/>
        </w:tabs>
        <w:ind w:left="1062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1233"/>
        </w:tabs>
        <w:ind w:left="1233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1764"/>
        </w:tabs>
        <w:ind w:left="1764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1935"/>
        </w:tabs>
        <w:ind w:left="1935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2466"/>
        </w:tabs>
        <w:ind w:left="2466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2637"/>
        </w:tabs>
        <w:ind w:left="2637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3168"/>
        </w:tabs>
        <w:ind w:left="3168" w:hanging="1800"/>
      </w:pPr>
      <w:rPr>
        <w:rFonts w:hint="default"/>
      </w:rPr>
    </w:lvl>
  </w:abstractNum>
  <w:abstractNum w:abstractNumId="24">
    <w:nsid w:val="3D5766BC"/>
    <w:multiLevelType w:val="hybridMultilevel"/>
    <w:tmpl w:val="519AE2C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43D61D93"/>
    <w:multiLevelType w:val="hybridMultilevel"/>
    <w:tmpl w:val="7D2A4D2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49337053"/>
    <w:multiLevelType w:val="hybridMultilevel"/>
    <w:tmpl w:val="BB3211B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49FB6743"/>
    <w:multiLevelType w:val="multilevel"/>
    <w:tmpl w:val="6D64EDFE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2"/>
      <w:numFmt w:val="decimal"/>
      <w:lvlText w:val="%1.%2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80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8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60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96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680" w:hanging="1800"/>
      </w:pPr>
      <w:rPr>
        <w:rFonts w:hint="default"/>
      </w:rPr>
    </w:lvl>
  </w:abstractNum>
  <w:abstractNum w:abstractNumId="28">
    <w:nsid w:val="50ED522B"/>
    <w:multiLevelType w:val="hybridMultilevel"/>
    <w:tmpl w:val="E3ACBDD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>
    <w:nsid w:val="5B1038B2"/>
    <w:multiLevelType w:val="multilevel"/>
    <w:tmpl w:val="CF440B40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2160"/>
      </w:pPr>
      <w:rPr>
        <w:rFonts w:hint="default"/>
      </w:rPr>
    </w:lvl>
  </w:abstractNum>
  <w:abstractNum w:abstractNumId="30">
    <w:nsid w:val="5E274D9E"/>
    <w:multiLevelType w:val="hybridMultilevel"/>
    <w:tmpl w:val="CFEE73B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>
    <w:nsid w:val="6A6C769D"/>
    <w:multiLevelType w:val="multilevel"/>
    <w:tmpl w:val="69CACEA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6"/>
      <w:numFmt w:val="decimal"/>
      <w:lvlText w:val="%1.%2."/>
      <w:lvlJc w:val="left"/>
      <w:pPr>
        <w:tabs>
          <w:tab w:val="num" w:pos="474"/>
        </w:tabs>
        <w:ind w:left="474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948"/>
        </w:tabs>
        <w:ind w:left="948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1062"/>
        </w:tabs>
        <w:ind w:left="1062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1536"/>
        </w:tabs>
        <w:ind w:left="1536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1650"/>
        </w:tabs>
        <w:ind w:left="165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2124"/>
        </w:tabs>
        <w:ind w:left="2124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2238"/>
        </w:tabs>
        <w:ind w:left="2238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2712"/>
        </w:tabs>
        <w:ind w:left="2712" w:hanging="1800"/>
      </w:pPr>
      <w:rPr>
        <w:rFonts w:hint="default"/>
      </w:rPr>
    </w:lvl>
  </w:abstractNum>
  <w:abstractNum w:abstractNumId="32">
    <w:nsid w:val="70681164"/>
    <w:multiLevelType w:val="hybridMultilevel"/>
    <w:tmpl w:val="D840B710"/>
    <w:lvl w:ilvl="0" w:tplc="7EF63A5A">
      <w:start w:val="1"/>
      <w:numFmt w:val="decimal"/>
      <w:lvlText w:val="%1."/>
      <w:lvlJc w:val="left"/>
      <w:pPr>
        <w:ind w:left="928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>
    <w:nsid w:val="74A8143D"/>
    <w:multiLevelType w:val="hybridMultilevel"/>
    <w:tmpl w:val="583A2F08"/>
    <w:lvl w:ilvl="0" w:tplc="CA4AEDE6">
      <w:start w:val="4"/>
      <w:numFmt w:val="bullet"/>
      <w:lvlText w:val="-"/>
      <w:lvlJc w:val="left"/>
      <w:pPr>
        <w:ind w:left="840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5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7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4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00" w:hanging="360"/>
      </w:pPr>
      <w:rPr>
        <w:rFonts w:ascii="Wingdings" w:hAnsi="Wingdings" w:hint="default"/>
      </w:rPr>
    </w:lvl>
  </w:abstractNum>
  <w:abstractNum w:abstractNumId="34">
    <w:nsid w:val="74BE5C19"/>
    <w:multiLevelType w:val="multilevel"/>
    <w:tmpl w:val="8BB07966"/>
    <w:lvl w:ilvl="0">
      <w:start w:val="1"/>
      <w:numFmt w:val="decimal"/>
      <w:lvlText w:val="%1."/>
      <w:lvlJc w:val="left"/>
      <w:pPr>
        <w:ind w:left="1440" w:hanging="360"/>
      </w:pPr>
    </w:lvl>
    <w:lvl w:ilvl="1">
      <w:start w:val="2"/>
      <w:numFmt w:val="decimal"/>
      <w:isLgl/>
      <w:lvlText w:val="%1.%2"/>
      <w:lvlJc w:val="left"/>
      <w:pPr>
        <w:ind w:left="144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16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216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52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52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880" w:hanging="1800"/>
      </w:pPr>
      <w:rPr>
        <w:rFonts w:hint="default"/>
      </w:rPr>
    </w:lvl>
  </w:abstractNum>
  <w:abstractNum w:abstractNumId="35">
    <w:nsid w:val="7A84751A"/>
    <w:multiLevelType w:val="hybridMultilevel"/>
    <w:tmpl w:val="D1D4318A"/>
    <w:lvl w:ilvl="0" w:tplc="F8E62362">
      <w:start w:val="1"/>
      <w:numFmt w:val="decimal"/>
      <w:lvlText w:val="%1."/>
      <w:lvlJc w:val="left"/>
      <w:pPr>
        <w:ind w:left="720" w:hanging="360"/>
      </w:pPr>
      <w:rPr>
        <w:color w:val="00000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>
    <w:nsid w:val="7B2F0260"/>
    <w:multiLevelType w:val="hybridMultilevel"/>
    <w:tmpl w:val="BB3211B0"/>
    <w:lvl w:ilvl="0" w:tplc="0419000F">
      <w:start w:val="1"/>
      <w:numFmt w:val="decimal"/>
      <w:lvlText w:val="%1."/>
      <w:lvlJc w:val="left"/>
      <w:pPr>
        <w:ind w:left="928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3"/>
  </w:num>
  <w:num w:numId="2">
    <w:abstractNumId w:val="15"/>
  </w:num>
  <w:num w:numId="3">
    <w:abstractNumId w:val="29"/>
  </w:num>
  <w:num w:numId="4">
    <w:abstractNumId w:val="1"/>
  </w:num>
  <w:num w:numId="5">
    <w:abstractNumId w:val="3"/>
  </w:num>
  <w:num w:numId="6">
    <w:abstractNumId w:val="36"/>
  </w:num>
  <w:num w:numId="7">
    <w:abstractNumId w:val="32"/>
  </w:num>
  <w:num w:numId="8">
    <w:abstractNumId w:val="28"/>
  </w:num>
  <w:num w:numId="9">
    <w:abstractNumId w:val="4"/>
  </w:num>
  <w:num w:numId="10">
    <w:abstractNumId w:val="6"/>
  </w:num>
  <w:num w:numId="11">
    <w:abstractNumId w:val="13"/>
  </w:num>
  <w:num w:numId="12">
    <w:abstractNumId w:val="16"/>
  </w:num>
  <w:num w:numId="13">
    <w:abstractNumId w:val="9"/>
  </w:num>
  <w:num w:numId="14">
    <w:abstractNumId w:val="34"/>
  </w:num>
  <w:num w:numId="15">
    <w:abstractNumId w:val="26"/>
  </w:num>
  <w:num w:numId="16">
    <w:abstractNumId w:val="30"/>
  </w:num>
  <w:num w:numId="17">
    <w:abstractNumId w:val="10"/>
  </w:num>
  <w:num w:numId="18">
    <w:abstractNumId w:val="22"/>
  </w:num>
  <w:num w:numId="19">
    <w:abstractNumId w:val="18"/>
  </w:num>
  <w:num w:numId="20">
    <w:abstractNumId w:val="12"/>
  </w:num>
  <w:num w:numId="21">
    <w:abstractNumId w:val="25"/>
  </w:num>
  <w:num w:numId="22">
    <w:abstractNumId w:val="5"/>
  </w:num>
  <w:num w:numId="23">
    <w:abstractNumId w:val="35"/>
  </w:num>
  <w:num w:numId="24">
    <w:abstractNumId w:val="19"/>
  </w:num>
  <w:num w:numId="25">
    <w:abstractNumId w:val="14"/>
  </w:num>
  <w:num w:numId="26">
    <w:abstractNumId w:val="8"/>
  </w:num>
  <w:num w:numId="27">
    <w:abstractNumId w:val="7"/>
  </w:num>
  <w:num w:numId="28">
    <w:abstractNumId w:val="0"/>
    <w:lvlOverride w:ilvl="0">
      <w:lvl w:ilvl="0">
        <w:numFmt w:val="bullet"/>
        <w:lvlText w:val=""/>
        <w:lvlJc w:val="left"/>
        <w:rPr>
          <w:rFonts w:ascii="Symbol" w:hAnsi="Symbol" w:hint="default"/>
        </w:rPr>
      </w:lvl>
    </w:lvlOverride>
  </w:num>
  <w:num w:numId="29">
    <w:abstractNumId w:val="24"/>
  </w:num>
  <w:num w:numId="30">
    <w:abstractNumId w:val="27"/>
  </w:num>
  <w:num w:numId="31">
    <w:abstractNumId w:val="17"/>
  </w:num>
  <w:num w:numId="32">
    <w:abstractNumId w:val="31"/>
  </w:num>
  <w:num w:numId="33">
    <w:abstractNumId w:val="21"/>
  </w:num>
  <w:num w:numId="34">
    <w:abstractNumId w:val="11"/>
  </w:num>
  <w:num w:numId="35">
    <w:abstractNumId w:val="23"/>
  </w:num>
  <w:num w:numId="36">
    <w:abstractNumId w:val="20"/>
  </w:num>
  <w:num w:numId="37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removePersonalInformation/>
  <w:hideGrammaticalErrors/>
  <w:defaultTabStop w:val="709"/>
  <w:drawingGridHorizontalSpacing w:val="120"/>
  <w:displayHorizontalDrawingGridEvery w:val="2"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F1D3E"/>
    <w:rsid w:val="000E4AB8"/>
    <w:rsid w:val="00282F17"/>
    <w:rsid w:val="008F1D3E"/>
    <w:rsid w:val="00CF13C2"/>
    <w:rsid w:val="00E565F8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0"/>
    <m:intLim m:val="subSup"/>
    <m:naryLim m:val="undOvr"/>
  </m:mathPr>
  <w:themeFontLang w:val="ru-RU" w:eastAsia="ko-KR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23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autoSpaceDE w:val="0"/>
      <w:autoSpaceDN w:val="0"/>
    </w:pPr>
    <w:rPr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FontStyle60">
    <w:name w:val="Font Style60"/>
    <w:rPr>
      <w:rFonts w:ascii="Times New Roman" w:hAnsi="Times New Roman" w:cs="Times New Roman"/>
      <w:sz w:val="18"/>
      <w:szCs w:val="18"/>
    </w:rPr>
  </w:style>
  <w:style w:type="paragraph" w:customStyle="1" w:styleId="24">
    <w:name w:val="Основной текст24"/>
    <w:basedOn w:val="a"/>
    <w:pPr>
      <w:widowControl/>
      <w:shd w:val="clear" w:color="auto" w:fill="FFFFFF"/>
      <w:autoSpaceDE/>
      <w:autoSpaceDN/>
      <w:spacing w:after="60" w:line="0" w:lineRule="atLeast"/>
      <w:ind w:hanging="900"/>
      <w:jc w:val="center"/>
    </w:pPr>
    <w:rPr>
      <w:color w:val="000000"/>
      <w:sz w:val="26"/>
      <w:szCs w:val="26"/>
    </w:rPr>
  </w:style>
  <w:style w:type="paragraph" w:customStyle="1" w:styleId="c3">
    <w:name w:val="c3"/>
    <w:basedOn w:val="a"/>
    <w:pPr>
      <w:widowControl/>
      <w:autoSpaceDE/>
      <w:autoSpaceDN/>
      <w:spacing w:before="100" w:beforeAutospacing="1" w:after="100" w:afterAutospacing="1"/>
    </w:pPr>
  </w:style>
  <w:style w:type="paragraph" w:customStyle="1" w:styleId="c11">
    <w:name w:val="c11"/>
    <w:basedOn w:val="a"/>
    <w:pPr>
      <w:widowControl/>
      <w:autoSpaceDE/>
      <w:autoSpaceDN/>
      <w:spacing w:before="100" w:beforeAutospacing="1" w:after="100" w:afterAutospacing="1"/>
    </w:pPr>
  </w:style>
  <w:style w:type="paragraph" w:customStyle="1" w:styleId="c17">
    <w:name w:val="c17"/>
    <w:basedOn w:val="a"/>
    <w:pPr>
      <w:widowControl/>
      <w:autoSpaceDE/>
      <w:autoSpaceDN/>
      <w:spacing w:before="100" w:beforeAutospacing="1" w:after="100" w:afterAutospacing="1"/>
    </w:pPr>
  </w:style>
  <w:style w:type="character" w:customStyle="1" w:styleId="FontStyle53">
    <w:name w:val="Font Style53"/>
    <w:rPr>
      <w:rFonts w:ascii="Times New Roman" w:hAnsi="Times New Roman" w:cs="Times New Roman"/>
      <w:b/>
      <w:bCs/>
      <w:sz w:val="22"/>
      <w:szCs w:val="22"/>
    </w:rPr>
  </w:style>
  <w:style w:type="paragraph" w:customStyle="1" w:styleId="Style11">
    <w:name w:val="Style11"/>
    <w:basedOn w:val="a"/>
    <w:pPr>
      <w:jc w:val="center"/>
    </w:pPr>
  </w:style>
  <w:style w:type="paragraph" w:customStyle="1" w:styleId="Style12">
    <w:name w:val="Style12"/>
    <w:basedOn w:val="a"/>
    <w:pPr>
      <w:spacing w:line="230" w:lineRule="exact"/>
    </w:pPr>
  </w:style>
  <w:style w:type="paragraph" w:customStyle="1" w:styleId="Style15">
    <w:name w:val="Style15"/>
    <w:basedOn w:val="a"/>
    <w:pPr>
      <w:jc w:val="both"/>
    </w:pPr>
  </w:style>
  <w:style w:type="paragraph" w:customStyle="1" w:styleId="c24">
    <w:name w:val="c24"/>
    <w:basedOn w:val="a"/>
    <w:pPr>
      <w:widowControl/>
      <w:autoSpaceDE/>
      <w:autoSpaceDN/>
      <w:spacing w:before="100" w:beforeAutospacing="1" w:after="100" w:afterAutospacing="1"/>
    </w:pPr>
  </w:style>
  <w:style w:type="character" w:customStyle="1" w:styleId="c0">
    <w:name w:val="c0"/>
    <w:basedOn w:val="a0"/>
  </w:style>
  <w:style w:type="paragraph" w:styleId="a3">
    <w:name w:val="List Paragraph"/>
    <w:basedOn w:val="a"/>
    <w:qFormat/>
    <w:pPr>
      <w:ind w:left="720"/>
      <w:contextualSpacing/>
    </w:pPr>
  </w:style>
  <w:style w:type="character" w:styleId="a4">
    <w:name w:val="Hyperlink"/>
    <w:basedOn w:val="a0"/>
    <w:unhideWhenUsed/>
    <w:rPr>
      <w:color w:val="000000"/>
      <w:u w:val="single"/>
    </w:rPr>
  </w:style>
  <w:style w:type="paragraph" w:styleId="a5">
    <w:name w:val="footer"/>
    <w:basedOn w:val="a"/>
    <w:unhideWhenUsed/>
    <w:pPr>
      <w:tabs>
        <w:tab w:val="center" w:pos="4677"/>
        <w:tab w:val="right" w:pos="9355"/>
      </w:tabs>
    </w:pPr>
  </w:style>
  <w:style w:type="table" w:styleId="a6">
    <w:name w:val="Table Grid"/>
    <w:aliases w:val="Сетка_таблицы"/>
    <w:basedOn w:val="a1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7">
    <w:name w:val="Balloon Text"/>
    <w:basedOn w:val="a"/>
    <w:link w:val="a8"/>
    <w:uiPriority w:val="99"/>
    <w:semiHidden/>
    <w:unhideWhenUsed/>
    <w:rsid w:val="00282F17"/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282F17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autoSpaceDE w:val="0"/>
      <w:autoSpaceDN w:val="0"/>
    </w:pPr>
    <w:rPr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FontStyle60">
    <w:name w:val="Font Style60"/>
    <w:rPr>
      <w:rFonts w:ascii="Times New Roman" w:hAnsi="Times New Roman" w:cs="Times New Roman"/>
      <w:sz w:val="18"/>
      <w:szCs w:val="18"/>
    </w:rPr>
  </w:style>
  <w:style w:type="paragraph" w:customStyle="1" w:styleId="24">
    <w:name w:val="Основной текст24"/>
    <w:basedOn w:val="a"/>
    <w:pPr>
      <w:widowControl/>
      <w:shd w:val="clear" w:color="auto" w:fill="FFFFFF"/>
      <w:autoSpaceDE/>
      <w:autoSpaceDN/>
      <w:spacing w:after="60" w:line="0" w:lineRule="atLeast"/>
      <w:ind w:hanging="900"/>
      <w:jc w:val="center"/>
    </w:pPr>
    <w:rPr>
      <w:color w:val="000000"/>
      <w:sz w:val="26"/>
      <w:szCs w:val="26"/>
    </w:rPr>
  </w:style>
  <w:style w:type="paragraph" w:customStyle="1" w:styleId="c3">
    <w:name w:val="c3"/>
    <w:basedOn w:val="a"/>
    <w:pPr>
      <w:widowControl/>
      <w:autoSpaceDE/>
      <w:autoSpaceDN/>
      <w:spacing w:before="100" w:beforeAutospacing="1" w:after="100" w:afterAutospacing="1"/>
    </w:pPr>
  </w:style>
  <w:style w:type="paragraph" w:customStyle="1" w:styleId="c11">
    <w:name w:val="c11"/>
    <w:basedOn w:val="a"/>
    <w:pPr>
      <w:widowControl/>
      <w:autoSpaceDE/>
      <w:autoSpaceDN/>
      <w:spacing w:before="100" w:beforeAutospacing="1" w:after="100" w:afterAutospacing="1"/>
    </w:pPr>
  </w:style>
  <w:style w:type="paragraph" w:customStyle="1" w:styleId="c17">
    <w:name w:val="c17"/>
    <w:basedOn w:val="a"/>
    <w:pPr>
      <w:widowControl/>
      <w:autoSpaceDE/>
      <w:autoSpaceDN/>
      <w:spacing w:before="100" w:beforeAutospacing="1" w:after="100" w:afterAutospacing="1"/>
    </w:pPr>
  </w:style>
  <w:style w:type="character" w:customStyle="1" w:styleId="FontStyle53">
    <w:name w:val="Font Style53"/>
    <w:rPr>
      <w:rFonts w:ascii="Times New Roman" w:hAnsi="Times New Roman" w:cs="Times New Roman"/>
      <w:b/>
      <w:bCs/>
      <w:sz w:val="22"/>
      <w:szCs w:val="22"/>
    </w:rPr>
  </w:style>
  <w:style w:type="paragraph" w:customStyle="1" w:styleId="Style11">
    <w:name w:val="Style11"/>
    <w:basedOn w:val="a"/>
    <w:pPr>
      <w:jc w:val="center"/>
    </w:pPr>
  </w:style>
  <w:style w:type="paragraph" w:customStyle="1" w:styleId="Style12">
    <w:name w:val="Style12"/>
    <w:basedOn w:val="a"/>
    <w:pPr>
      <w:spacing w:line="230" w:lineRule="exact"/>
    </w:pPr>
  </w:style>
  <w:style w:type="paragraph" w:customStyle="1" w:styleId="Style15">
    <w:name w:val="Style15"/>
    <w:basedOn w:val="a"/>
    <w:pPr>
      <w:jc w:val="both"/>
    </w:pPr>
  </w:style>
  <w:style w:type="paragraph" w:customStyle="1" w:styleId="c24">
    <w:name w:val="c24"/>
    <w:basedOn w:val="a"/>
    <w:pPr>
      <w:widowControl/>
      <w:autoSpaceDE/>
      <w:autoSpaceDN/>
      <w:spacing w:before="100" w:beforeAutospacing="1" w:after="100" w:afterAutospacing="1"/>
    </w:pPr>
  </w:style>
  <w:style w:type="character" w:customStyle="1" w:styleId="c0">
    <w:name w:val="c0"/>
    <w:basedOn w:val="a0"/>
  </w:style>
  <w:style w:type="paragraph" w:styleId="a3">
    <w:name w:val="List Paragraph"/>
    <w:basedOn w:val="a"/>
    <w:qFormat/>
    <w:pPr>
      <w:ind w:left="720"/>
      <w:contextualSpacing/>
    </w:pPr>
  </w:style>
  <w:style w:type="character" w:styleId="a4">
    <w:name w:val="Hyperlink"/>
    <w:basedOn w:val="a0"/>
    <w:unhideWhenUsed/>
    <w:rPr>
      <w:color w:val="000000"/>
      <w:u w:val="single"/>
    </w:rPr>
  </w:style>
  <w:style w:type="paragraph" w:styleId="a5">
    <w:name w:val="footer"/>
    <w:basedOn w:val="a"/>
    <w:unhideWhenUsed/>
    <w:pPr>
      <w:tabs>
        <w:tab w:val="center" w:pos="4677"/>
        <w:tab w:val="right" w:pos="9355"/>
      </w:tabs>
    </w:pPr>
  </w:style>
  <w:style w:type="table" w:styleId="a6">
    <w:name w:val="Table Grid"/>
    <w:aliases w:val="Сетка_таблицы"/>
    <w:basedOn w:val="a1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7">
    <w:name w:val="Balloon Text"/>
    <w:basedOn w:val="a"/>
    <w:link w:val="a8"/>
    <w:uiPriority w:val="99"/>
    <w:semiHidden/>
    <w:unhideWhenUsed/>
    <w:rsid w:val="00282F17"/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282F17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742339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49.wmf"/><Relationship Id="rId21" Type="http://schemas.openxmlformats.org/officeDocument/2006/relationships/hyperlink" Target="http://www.radio.ru/" TargetMode="External"/><Relationship Id="rId42" Type="http://schemas.openxmlformats.org/officeDocument/2006/relationships/oleObject" Target="embeddings/oleObject8.bin"/><Relationship Id="rId63" Type="http://schemas.openxmlformats.org/officeDocument/2006/relationships/image" Target="media/image22.wmf"/><Relationship Id="rId84" Type="http://schemas.openxmlformats.org/officeDocument/2006/relationships/oleObject" Target="embeddings/oleObject29.bin"/><Relationship Id="rId138" Type="http://schemas.openxmlformats.org/officeDocument/2006/relationships/oleObject" Target="embeddings/oleObject56.bin"/><Relationship Id="rId159" Type="http://schemas.openxmlformats.org/officeDocument/2006/relationships/oleObject" Target="embeddings/oleObject67.bin"/><Relationship Id="rId170" Type="http://schemas.openxmlformats.org/officeDocument/2006/relationships/oleObject" Target="embeddings/oleObject72.bin"/><Relationship Id="rId191" Type="http://schemas.openxmlformats.org/officeDocument/2006/relationships/oleObject" Target="embeddings/oleObject82.bin"/><Relationship Id="rId205" Type="http://schemas.openxmlformats.org/officeDocument/2006/relationships/image" Target="media/image94.wmf"/><Relationship Id="rId226" Type="http://schemas.openxmlformats.org/officeDocument/2006/relationships/image" Target="media/image103.wmf"/><Relationship Id="rId107" Type="http://schemas.openxmlformats.org/officeDocument/2006/relationships/image" Target="media/image44.wmf"/><Relationship Id="rId11" Type="http://schemas.openxmlformats.org/officeDocument/2006/relationships/image" Target="media/image1.png"/><Relationship Id="rId32" Type="http://schemas.openxmlformats.org/officeDocument/2006/relationships/image" Target="media/image7.wmf"/><Relationship Id="rId53" Type="http://schemas.openxmlformats.org/officeDocument/2006/relationships/image" Target="media/image17.wmf"/><Relationship Id="rId74" Type="http://schemas.openxmlformats.org/officeDocument/2006/relationships/oleObject" Target="embeddings/oleObject24.bin"/><Relationship Id="rId128" Type="http://schemas.openxmlformats.org/officeDocument/2006/relationships/oleObject" Target="embeddings/oleObject51.bin"/><Relationship Id="rId149" Type="http://schemas.openxmlformats.org/officeDocument/2006/relationships/oleObject" Target="embeddings/oleObject62.bin"/><Relationship Id="rId5" Type="http://schemas.openxmlformats.org/officeDocument/2006/relationships/webSettings" Target="webSettings.xml"/><Relationship Id="rId95" Type="http://schemas.openxmlformats.org/officeDocument/2006/relationships/image" Target="media/image38.wmf"/><Relationship Id="rId160" Type="http://schemas.openxmlformats.org/officeDocument/2006/relationships/image" Target="media/image70.wmf"/><Relationship Id="rId181" Type="http://schemas.openxmlformats.org/officeDocument/2006/relationships/oleObject" Target="embeddings/oleObject77.bin"/><Relationship Id="rId216" Type="http://schemas.openxmlformats.org/officeDocument/2006/relationships/oleObject" Target="embeddings/oleObject94.bin"/><Relationship Id="rId237" Type="http://schemas.openxmlformats.org/officeDocument/2006/relationships/oleObject" Target="embeddings/oleObject106.bin"/><Relationship Id="rId22" Type="http://schemas.openxmlformats.org/officeDocument/2006/relationships/hyperlink" Target="https://nauchniestati.ru/jurnaly/promyshlennaja-jenergetika/" TargetMode="External"/><Relationship Id="rId43" Type="http://schemas.openxmlformats.org/officeDocument/2006/relationships/image" Target="media/image12.wmf"/><Relationship Id="rId64" Type="http://schemas.openxmlformats.org/officeDocument/2006/relationships/oleObject" Target="embeddings/oleObject19.bin"/><Relationship Id="rId118" Type="http://schemas.openxmlformats.org/officeDocument/2006/relationships/oleObject" Target="embeddings/oleObject46.bin"/><Relationship Id="rId139" Type="http://schemas.openxmlformats.org/officeDocument/2006/relationships/image" Target="media/image60.wmf"/><Relationship Id="rId80" Type="http://schemas.openxmlformats.org/officeDocument/2006/relationships/oleObject" Target="embeddings/oleObject27.bin"/><Relationship Id="rId85" Type="http://schemas.openxmlformats.org/officeDocument/2006/relationships/image" Target="media/image33.wmf"/><Relationship Id="rId150" Type="http://schemas.openxmlformats.org/officeDocument/2006/relationships/image" Target="media/image65.wmf"/><Relationship Id="rId155" Type="http://schemas.openxmlformats.org/officeDocument/2006/relationships/oleObject" Target="embeddings/oleObject65.bin"/><Relationship Id="rId171" Type="http://schemas.openxmlformats.org/officeDocument/2006/relationships/image" Target="media/image76.wmf"/><Relationship Id="rId176" Type="http://schemas.openxmlformats.org/officeDocument/2006/relationships/oleObject" Target="embeddings/oleObject75.bin"/><Relationship Id="rId192" Type="http://schemas.openxmlformats.org/officeDocument/2006/relationships/image" Target="media/image87.wmf"/><Relationship Id="rId197" Type="http://schemas.openxmlformats.org/officeDocument/2006/relationships/image" Target="media/image90.wmf"/><Relationship Id="rId206" Type="http://schemas.openxmlformats.org/officeDocument/2006/relationships/oleObject" Target="embeddings/oleObject89.bin"/><Relationship Id="rId227" Type="http://schemas.openxmlformats.org/officeDocument/2006/relationships/oleObject" Target="embeddings/oleObject101.bin"/><Relationship Id="rId201" Type="http://schemas.openxmlformats.org/officeDocument/2006/relationships/image" Target="media/image92.wmf"/><Relationship Id="rId222" Type="http://schemas.openxmlformats.org/officeDocument/2006/relationships/oleObject" Target="embeddings/oleObject98.bin"/><Relationship Id="rId12" Type="http://schemas.openxmlformats.org/officeDocument/2006/relationships/hyperlink" Target="https://electroandi.ru/toe/peremennyj-sinusoidalnyj-tok.html" TargetMode="External"/><Relationship Id="rId17" Type="http://schemas.openxmlformats.org/officeDocument/2006/relationships/hyperlink" Target="https://www.iprbookshop.ru/35441.html" TargetMode="External"/><Relationship Id="rId33" Type="http://schemas.openxmlformats.org/officeDocument/2006/relationships/oleObject" Target="embeddings/oleObject3.bin"/><Relationship Id="rId38" Type="http://schemas.openxmlformats.org/officeDocument/2006/relationships/image" Target="media/image10.wmf"/><Relationship Id="rId59" Type="http://schemas.openxmlformats.org/officeDocument/2006/relationships/image" Target="media/image20.wmf"/><Relationship Id="rId103" Type="http://schemas.openxmlformats.org/officeDocument/2006/relationships/image" Target="media/image42.wmf"/><Relationship Id="rId108" Type="http://schemas.openxmlformats.org/officeDocument/2006/relationships/oleObject" Target="embeddings/oleObject41.bin"/><Relationship Id="rId124" Type="http://schemas.openxmlformats.org/officeDocument/2006/relationships/oleObject" Target="embeddings/oleObject49.bin"/><Relationship Id="rId129" Type="http://schemas.openxmlformats.org/officeDocument/2006/relationships/image" Target="media/image55.wmf"/><Relationship Id="rId54" Type="http://schemas.openxmlformats.org/officeDocument/2006/relationships/oleObject" Target="embeddings/oleObject14.bin"/><Relationship Id="rId70" Type="http://schemas.openxmlformats.org/officeDocument/2006/relationships/oleObject" Target="embeddings/oleObject22.bin"/><Relationship Id="rId75" Type="http://schemas.openxmlformats.org/officeDocument/2006/relationships/image" Target="media/image28.wmf"/><Relationship Id="rId91" Type="http://schemas.openxmlformats.org/officeDocument/2006/relationships/image" Target="media/image36.wmf"/><Relationship Id="rId96" Type="http://schemas.openxmlformats.org/officeDocument/2006/relationships/oleObject" Target="embeddings/oleObject35.bin"/><Relationship Id="rId140" Type="http://schemas.openxmlformats.org/officeDocument/2006/relationships/oleObject" Target="embeddings/oleObject57.bin"/><Relationship Id="rId145" Type="http://schemas.openxmlformats.org/officeDocument/2006/relationships/oleObject" Target="embeddings/oleObject60.bin"/><Relationship Id="rId161" Type="http://schemas.openxmlformats.org/officeDocument/2006/relationships/image" Target="media/image71.wmf"/><Relationship Id="rId166" Type="http://schemas.openxmlformats.org/officeDocument/2006/relationships/oleObject" Target="embeddings/oleObject70.bin"/><Relationship Id="rId182" Type="http://schemas.openxmlformats.org/officeDocument/2006/relationships/image" Target="media/image82.wmf"/><Relationship Id="rId187" Type="http://schemas.openxmlformats.org/officeDocument/2006/relationships/oleObject" Target="embeddings/oleObject80.bin"/><Relationship Id="rId217" Type="http://schemas.openxmlformats.org/officeDocument/2006/relationships/oleObject" Target="embeddings/oleObject95.bin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212" Type="http://schemas.openxmlformats.org/officeDocument/2006/relationships/oleObject" Target="embeddings/oleObject92.bin"/><Relationship Id="rId233" Type="http://schemas.openxmlformats.org/officeDocument/2006/relationships/oleObject" Target="embeddings/oleObject104.bin"/><Relationship Id="rId238" Type="http://schemas.openxmlformats.org/officeDocument/2006/relationships/footer" Target="footer1.xml"/><Relationship Id="rId23" Type="http://schemas.openxmlformats.org/officeDocument/2006/relationships/hyperlink" Target="http://www.rsl.ru" TargetMode="External"/><Relationship Id="rId28" Type="http://schemas.openxmlformats.org/officeDocument/2006/relationships/image" Target="media/image5.wmf"/><Relationship Id="rId49" Type="http://schemas.openxmlformats.org/officeDocument/2006/relationships/image" Target="media/image15.wmf"/><Relationship Id="rId114" Type="http://schemas.openxmlformats.org/officeDocument/2006/relationships/oleObject" Target="embeddings/oleObject44.bin"/><Relationship Id="rId119" Type="http://schemas.openxmlformats.org/officeDocument/2006/relationships/image" Target="media/image50.wmf"/><Relationship Id="rId44" Type="http://schemas.openxmlformats.org/officeDocument/2006/relationships/oleObject" Target="embeddings/oleObject9.bin"/><Relationship Id="rId60" Type="http://schemas.openxmlformats.org/officeDocument/2006/relationships/oleObject" Target="embeddings/oleObject17.bin"/><Relationship Id="rId65" Type="http://schemas.openxmlformats.org/officeDocument/2006/relationships/image" Target="media/image23.wmf"/><Relationship Id="rId81" Type="http://schemas.openxmlformats.org/officeDocument/2006/relationships/image" Target="media/image31.wmf"/><Relationship Id="rId86" Type="http://schemas.openxmlformats.org/officeDocument/2006/relationships/oleObject" Target="embeddings/oleObject30.bin"/><Relationship Id="rId130" Type="http://schemas.openxmlformats.org/officeDocument/2006/relationships/oleObject" Target="embeddings/oleObject52.bin"/><Relationship Id="rId135" Type="http://schemas.openxmlformats.org/officeDocument/2006/relationships/image" Target="media/image58.wmf"/><Relationship Id="rId151" Type="http://schemas.openxmlformats.org/officeDocument/2006/relationships/oleObject" Target="embeddings/oleObject63.bin"/><Relationship Id="rId156" Type="http://schemas.openxmlformats.org/officeDocument/2006/relationships/image" Target="media/image68.wmf"/><Relationship Id="rId177" Type="http://schemas.openxmlformats.org/officeDocument/2006/relationships/image" Target="media/image79.wmf"/><Relationship Id="rId198" Type="http://schemas.openxmlformats.org/officeDocument/2006/relationships/oleObject" Target="embeddings/oleObject85.bin"/><Relationship Id="rId172" Type="http://schemas.openxmlformats.org/officeDocument/2006/relationships/oleObject" Target="embeddings/oleObject73.bin"/><Relationship Id="rId193" Type="http://schemas.openxmlformats.org/officeDocument/2006/relationships/oleObject" Target="embeddings/oleObject83.bin"/><Relationship Id="rId202" Type="http://schemas.openxmlformats.org/officeDocument/2006/relationships/oleObject" Target="embeddings/oleObject87.bin"/><Relationship Id="rId207" Type="http://schemas.openxmlformats.org/officeDocument/2006/relationships/image" Target="media/image95.wmf"/><Relationship Id="rId223" Type="http://schemas.openxmlformats.org/officeDocument/2006/relationships/oleObject" Target="embeddings/oleObject99.bin"/><Relationship Id="rId228" Type="http://schemas.openxmlformats.org/officeDocument/2006/relationships/image" Target="media/image104.wmf"/><Relationship Id="rId13" Type="http://schemas.openxmlformats.org/officeDocument/2006/relationships/image" Target="media/image2.png"/><Relationship Id="rId18" Type="http://schemas.openxmlformats.org/officeDocument/2006/relationships/hyperlink" Target="https://www.iprbookshop.ru/78189.html" TargetMode="External"/><Relationship Id="rId39" Type="http://schemas.openxmlformats.org/officeDocument/2006/relationships/oleObject" Target="embeddings/oleObject6.bin"/><Relationship Id="rId109" Type="http://schemas.openxmlformats.org/officeDocument/2006/relationships/image" Target="media/image45.wmf"/><Relationship Id="rId34" Type="http://schemas.openxmlformats.org/officeDocument/2006/relationships/image" Target="media/image8.wmf"/><Relationship Id="rId50" Type="http://schemas.openxmlformats.org/officeDocument/2006/relationships/oleObject" Target="embeddings/oleObject12.bin"/><Relationship Id="rId55" Type="http://schemas.openxmlformats.org/officeDocument/2006/relationships/image" Target="media/image18.wmf"/><Relationship Id="rId76" Type="http://schemas.openxmlformats.org/officeDocument/2006/relationships/oleObject" Target="embeddings/oleObject25.bin"/><Relationship Id="rId97" Type="http://schemas.openxmlformats.org/officeDocument/2006/relationships/image" Target="media/image39.wmf"/><Relationship Id="rId104" Type="http://schemas.openxmlformats.org/officeDocument/2006/relationships/oleObject" Target="embeddings/oleObject39.bin"/><Relationship Id="rId120" Type="http://schemas.openxmlformats.org/officeDocument/2006/relationships/oleObject" Target="embeddings/oleObject47.bin"/><Relationship Id="rId125" Type="http://schemas.openxmlformats.org/officeDocument/2006/relationships/image" Target="media/image53.wmf"/><Relationship Id="rId141" Type="http://schemas.openxmlformats.org/officeDocument/2006/relationships/oleObject" Target="embeddings/oleObject58.bin"/><Relationship Id="rId146" Type="http://schemas.openxmlformats.org/officeDocument/2006/relationships/image" Target="media/image63.wmf"/><Relationship Id="rId167" Type="http://schemas.openxmlformats.org/officeDocument/2006/relationships/image" Target="media/image74.wmf"/><Relationship Id="rId188" Type="http://schemas.openxmlformats.org/officeDocument/2006/relationships/image" Target="media/image85.wmf"/><Relationship Id="rId7" Type="http://schemas.openxmlformats.org/officeDocument/2006/relationships/endnotes" Target="endnotes.xml"/><Relationship Id="rId71" Type="http://schemas.openxmlformats.org/officeDocument/2006/relationships/image" Target="media/image26.wmf"/><Relationship Id="rId92" Type="http://schemas.openxmlformats.org/officeDocument/2006/relationships/oleObject" Target="embeddings/oleObject33.bin"/><Relationship Id="rId162" Type="http://schemas.openxmlformats.org/officeDocument/2006/relationships/oleObject" Target="embeddings/oleObject68.bin"/><Relationship Id="rId183" Type="http://schemas.openxmlformats.org/officeDocument/2006/relationships/oleObject" Target="embeddings/oleObject78.bin"/><Relationship Id="rId213" Type="http://schemas.openxmlformats.org/officeDocument/2006/relationships/image" Target="media/image98.wmf"/><Relationship Id="rId218" Type="http://schemas.openxmlformats.org/officeDocument/2006/relationships/image" Target="media/image100.wmf"/><Relationship Id="rId234" Type="http://schemas.openxmlformats.org/officeDocument/2006/relationships/image" Target="media/image107.wmf"/><Relationship Id="rId239" Type="http://schemas.openxmlformats.org/officeDocument/2006/relationships/fontTable" Target="fontTable.xml"/><Relationship Id="rId2" Type="http://schemas.openxmlformats.org/officeDocument/2006/relationships/styles" Target="styles.xml"/><Relationship Id="rId29" Type="http://schemas.openxmlformats.org/officeDocument/2006/relationships/oleObject" Target="embeddings/oleObject1.bin"/><Relationship Id="rId24" Type="http://schemas.openxmlformats.org/officeDocument/2006/relationships/hyperlink" Target="http://elektrohelp.my1.ru/" TargetMode="External"/><Relationship Id="rId40" Type="http://schemas.openxmlformats.org/officeDocument/2006/relationships/oleObject" Target="embeddings/oleObject7.bin"/><Relationship Id="rId45" Type="http://schemas.openxmlformats.org/officeDocument/2006/relationships/image" Target="media/image13.wmf"/><Relationship Id="rId66" Type="http://schemas.openxmlformats.org/officeDocument/2006/relationships/oleObject" Target="embeddings/oleObject20.bin"/><Relationship Id="rId87" Type="http://schemas.openxmlformats.org/officeDocument/2006/relationships/image" Target="media/image34.wmf"/><Relationship Id="rId110" Type="http://schemas.openxmlformats.org/officeDocument/2006/relationships/oleObject" Target="embeddings/oleObject42.bin"/><Relationship Id="rId115" Type="http://schemas.openxmlformats.org/officeDocument/2006/relationships/image" Target="media/image48.wmf"/><Relationship Id="rId131" Type="http://schemas.openxmlformats.org/officeDocument/2006/relationships/image" Target="media/image56.wmf"/><Relationship Id="rId136" Type="http://schemas.openxmlformats.org/officeDocument/2006/relationships/oleObject" Target="embeddings/oleObject55.bin"/><Relationship Id="rId157" Type="http://schemas.openxmlformats.org/officeDocument/2006/relationships/oleObject" Target="embeddings/oleObject66.bin"/><Relationship Id="rId178" Type="http://schemas.openxmlformats.org/officeDocument/2006/relationships/image" Target="media/image80.wmf"/><Relationship Id="rId61" Type="http://schemas.openxmlformats.org/officeDocument/2006/relationships/image" Target="media/image21.wmf"/><Relationship Id="rId82" Type="http://schemas.openxmlformats.org/officeDocument/2006/relationships/oleObject" Target="embeddings/oleObject28.bin"/><Relationship Id="rId152" Type="http://schemas.openxmlformats.org/officeDocument/2006/relationships/image" Target="media/image66.wmf"/><Relationship Id="rId173" Type="http://schemas.openxmlformats.org/officeDocument/2006/relationships/image" Target="media/image77.wmf"/><Relationship Id="rId194" Type="http://schemas.openxmlformats.org/officeDocument/2006/relationships/image" Target="media/image88.wmf"/><Relationship Id="rId199" Type="http://schemas.openxmlformats.org/officeDocument/2006/relationships/image" Target="media/image91.wmf"/><Relationship Id="rId203" Type="http://schemas.openxmlformats.org/officeDocument/2006/relationships/image" Target="media/image93.wmf"/><Relationship Id="rId208" Type="http://schemas.openxmlformats.org/officeDocument/2006/relationships/oleObject" Target="embeddings/oleObject90.bin"/><Relationship Id="rId229" Type="http://schemas.openxmlformats.org/officeDocument/2006/relationships/oleObject" Target="embeddings/oleObject102.bin"/><Relationship Id="rId19" Type="http://schemas.openxmlformats.org/officeDocument/2006/relationships/hyperlink" Target="http://www.radiosovet.ru/magazine/modern_electronics/11595-sovremennaya-elektronika-4-2021.html" TargetMode="External"/><Relationship Id="rId224" Type="http://schemas.openxmlformats.org/officeDocument/2006/relationships/image" Target="media/image102.wmf"/><Relationship Id="rId240" Type="http://schemas.openxmlformats.org/officeDocument/2006/relationships/theme" Target="theme/theme1.xml"/><Relationship Id="rId14" Type="http://schemas.openxmlformats.org/officeDocument/2006/relationships/image" Target="media/image3.png"/><Relationship Id="rId30" Type="http://schemas.openxmlformats.org/officeDocument/2006/relationships/image" Target="media/image6.wmf"/><Relationship Id="rId35" Type="http://schemas.openxmlformats.org/officeDocument/2006/relationships/oleObject" Target="embeddings/oleObject4.bin"/><Relationship Id="rId56" Type="http://schemas.openxmlformats.org/officeDocument/2006/relationships/oleObject" Target="embeddings/oleObject15.bin"/><Relationship Id="rId77" Type="http://schemas.openxmlformats.org/officeDocument/2006/relationships/image" Target="media/image29.wmf"/><Relationship Id="rId100" Type="http://schemas.openxmlformats.org/officeDocument/2006/relationships/oleObject" Target="embeddings/oleObject37.bin"/><Relationship Id="rId105" Type="http://schemas.openxmlformats.org/officeDocument/2006/relationships/image" Target="media/image43.wmf"/><Relationship Id="rId126" Type="http://schemas.openxmlformats.org/officeDocument/2006/relationships/oleObject" Target="embeddings/oleObject50.bin"/><Relationship Id="rId147" Type="http://schemas.openxmlformats.org/officeDocument/2006/relationships/oleObject" Target="embeddings/oleObject61.bin"/><Relationship Id="rId168" Type="http://schemas.openxmlformats.org/officeDocument/2006/relationships/oleObject" Target="embeddings/oleObject71.bin"/><Relationship Id="rId8" Type="http://schemas.openxmlformats.org/officeDocument/2006/relationships/hyperlink" Target="https://www.iprbookshop.ru/98145.html" TargetMode="External"/><Relationship Id="rId51" Type="http://schemas.openxmlformats.org/officeDocument/2006/relationships/image" Target="media/image16.wmf"/><Relationship Id="rId72" Type="http://schemas.openxmlformats.org/officeDocument/2006/relationships/oleObject" Target="embeddings/oleObject23.bin"/><Relationship Id="rId93" Type="http://schemas.openxmlformats.org/officeDocument/2006/relationships/image" Target="media/image37.wmf"/><Relationship Id="rId98" Type="http://schemas.openxmlformats.org/officeDocument/2006/relationships/oleObject" Target="embeddings/oleObject36.bin"/><Relationship Id="rId121" Type="http://schemas.openxmlformats.org/officeDocument/2006/relationships/image" Target="media/image51.wmf"/><Relationship Id="rId142" Type="http://schemas.openxmlformats.org/officeDocument/2006/relationships/image" Target="media/image61.wmf"/><Relationship Id="rId163" Type="http://schemas.openxmlformats.org/officeDocument/2006/relationships/image" Target="media/image72.wmf"/><Relationship Id="rId184" Type="http://schemas.openxmlformats.org/officeDocument/2006/relationships/image" Target="media/image83.wmf"/><Relationship Id="rId189" Type="http://schemas.openxmlformats.org/officeDocument/2006/relationships/oleObject" Target="embeddings/oleObject81.bin"/><Relationship Id="rId219" Type="http://schemas.openxmlformats.org/officeDocument/2006/relationships/oleObject" Target="embeddings/oleObject96.bin"/><Relationship Id="rId3" Type="http://schemas.microsoft.com/office/2007/relationships/stylesWithEffects" Target="stylesWithEffects.xml"/><Relationship Id="rId214" Type="http://schemas.openxmlformats.org/officeDocument/2006/relationships/oleObject" Target="embeddings/oleObject93.bin"/><Relationship Id="rId230" Type="http://schemas.openxmlformats.org/officeDocument/2006/relationships/image" Target="media/image105.wmf"/><Relationship Id="rId235" Type="http://schemas.openxmlformats.org/officeDocument/2006/relationships/oleObject" Target="embeddings/oleObject105.bin"/><Relationship Id="rId25" Type="http://schemas.openxmlformats.org/officeDocument/2006/relationships/hyperlink" Target="http://window.edu.ru" TargetMode="External"/><Relationship Id="rId46" Type="http://schemas.openxmlformats.org/officeDocument/2006/relationships/oleObject" Target="embeddings/oleObject10.bin"/><Relationship Id="rId67" Type="http://schemas.openxmlformats.org/officeDocument/2006/relationships/image" Target="media/image24.wmf"/><Relationship Id="rId116" Type="http://schemas.openxmlformats.org/officeDocument/2006/relationships/oleObject" Target="embeddings/oleObject45.bin"/><Relationship Id="rId137" Type="http://schemas.openxmlformats.org/officeDocument/2006/relationships/image" Target="media/image59.wmf"/><Relationship Id="rId158" Type="http://schemas.openxmlformats.org/officeDocument/2006/relationships/image" Target="media/image69.wmf"/><Relationship Id="rId20" Type="http://schemas.openxmlformats.org/officeDocument/2006/relationships/hyperlink" Target="http://www.radiosovet.ru/magazine/electronic_components/11580-elektronnye-komponenty-i-sistemy-1-yanvar-mart-2021.html" TargetMode="External"/><Relationship Id="rId41" Type="http://schemas.openxmlformats.org/officeDocument/2006/relationships/image" Target="media/image11.wmf"/><Relationship Id="rId62" Type="http://schemas.openxmlformats.org/officeDocument/2006/relationships/oleObject" Target="embeddings/oleObject18.bin"/><Relationship Id="rId83" Type="http://schemas.openxmlformats.org/officeDocument/2006/relationships/image" Target="media/image32.wmf"/><Relationship Id="rId88" Type="http://schemas.openxmlformats.org/officeDocument/2006/relationships/oleObject" Target="embeddings/oleObject31.bin"/><Relationship Id="rId111" Type="http://schemas.openxmlformats.org/officeDocument/2006/relationships/image" Target="media/image46.wmf"/><Relationship Id="rId132" Type="http://schemas.openxmlformats.org/officeDocument/2006/relationships/oleObject" Target="embeddings/oleObject53.bin"/><Relationship Id="rId153" Type="http://schemas.openxmlformats.org/officeDocument/2006/relationships/oleObject" Target="embeddings/oleObject64.bin"/><Relationship Id="rId174" Type="http://schemas.openxmlformats.org/officeDocument/2006/relationships/oleObject" Target="embeddings/oleObject74.bin"/><Relationship Id="rId179" Type="http://schemas.openxmlformats.org/officeDocument/2006/relationships/oleObject" Target="embeddings/oleObject76.bin"/><Relationship Id="rId195" Type="http://schemas.openxmlformats.org/officeDocument/2006/relationships/oleObject" Target="embeddings/oleObject84.bin"/><Relationship Id="rId209" Type="http://schemas.openxmlformats.org/officeDocument/2006/relationships/image" Target="media/image96.wmf"/><Relationship Id="rId190" Type="http://schemas.openxmlformats.org/officeDocument/2006/relationships/image" Target="media/image86.wmf"/><Relationship Id="rId204" Type="http://schemas.openxmlformats.org/officeDocument/2006/relationships/oleObject" Target="embeddings/oleObject88.bin"/><Relationship Id="rId220" Type="http://schemas.openxmlformats.org/officeDocument/2006/relationships/image" Target="media/image101.wmf"/><Relationship Id="rId225" Type="http://schemas.openxmlformats.org/officeDocument/2006/relationships/oleObject" Target="embeddings/oleObject100.bin"/><Relationship Id="rId15" Type="http://schemas.openxmlformats.org/officeDocument/2006/relationships/image" Target="media/image4.png"/><Relationship Id="rId36" Type="http://schemas.openxmlformats.org/officeDocument/2006/relationships/image" Target="media/image9.wmf"/><Relationship Id="rId57" Type="http://schemas.openxmlformats.org/officeDocument/2006/relationships/image" Target="media/image19.wmf"/><Relationship Id="rId106" Type="http://schemas.openxmlformats.org/officeDocument/2006/relationships/oleObject" Target="embeddings/oleObject40.bin"/><Relationship Id="rId127" Type="http://schemas.openxmlformats.org/officeDocument/2006/relationships/image" Target="media/image54.wmf"/><Relationship Id="rId10" Type="http://schemas.openxmlformats.org/officeDocument/2006/relationships/hyperlink" Target="https://www.iprbookshop.ru/78189.html" TargetMode="External"/><Relationship Id="rId31" Type="http://schemas.openxmlformats.org/officeDocument/2006/relationships/oleObject" Target="embeddings/oleObject2.bin"/><Relationship Id="rId52" Type="http://schemas.openxmlformats.org/officeDocument/2006/relationships/oleObject" Target="embeddings/oleObject13.bin"/><Relationship Id="rId73" Type="http://schemas.openxmlformats.org/officeDocument/2006/relationships/image" Target="media/image27.wmf"/><Relationship Id="rId78" Type="http://schemas.openxmlformats.org/officeDocument/2006/relationships/oleObject" Target="embeddings/oleObject26.bin"/><Relationship Id="rId94" Type="http://schemas.openxmlformats.org/officeDocument/2006/relationships/oleObject" Target="embeddings/oleObject34.bin"/><Relationship Id="rId99" Type="http://schemas.openxmlformats.org/officeDocument/2006/relationships/image" Target="media/image40.wmf"/><Relationship Id="rId101" Type="http://schemas.openxmlformats.org/officeDocument/2006/relationships/image" Target="media/image41.wmf"/><Relationship Id="rId122" Type="http://schemas.openxmlformats.org/officeDocument/2006/relationships/oleObject" Target="embeddings/oleObject48.bin"/><Relationship Id="rId143" Type="http://schemas.openxmlformats.org/officeDocument/2006/relationships/oleObject" Target="embeddings/oleObject59.bin"/><Relationship Id="rId148" Type="http://schemas.openxmlformats.org/officeDocument/2006/relationships/image" Target="media/image64.wmf"/><Relationship Id="rId164" Type="http://schemas.openxmlformats.org/officeDocument/2006/relationships/oleObject" Target="embeddings/oleObject69.bin"/><Relationship Id="rId169" Type="http://schemas.openxmlformats.org/officeDocument/2006/relationships/image" Target="media/image75.wmf"/><Relationship Id="rId185" Type="http://schemas.openxmlformats.org/officeDocument/2006/relationships/oleObject" Target="embeddings/oleObject79.bin"/><Relationship Id="rId4" Type="http://schemas.openxmlformats.org/officeDocument/2006/relationships/settings" Target="settings.xml"/><Relationship Id="rId9" Type="http://schemas.openxmlformats.org/officeDocument/2006/relationships/hyperlink" Target="https://www.iprbookshop.ru/35441.html" TargetMode="External"/><Relationship Id="rId180" Type="http://schemas.openxmlformats.org/officeDocument/2006/relationships/image" Target="media/image81.wmf"/><Relationship Id="rId210" Type="http://schemas.openxmlformats.org/officeDocument/2006/relationships/oleObject" Target="embeddings/oleObject91.bin"/><Relationship Id="rId215" Type="http://schemas.openxmlformats.org/officeDocument/2006/relationships/image" Target="media/image99.wmf"/><Relationship Id="rId236" Type="http://schemas.openxmlformats.org/officeDocument/2006/relationships/image" Target="media/image108.wmf"/><Relationship Id="rId26" Type="http://schemas.openxmlformats.org/officeDocument/2006/relationships/hyperlink" Target="http://fcior.edu.ru" TargetMode="External"/><Relationship Id="rId231" Type="http://schemas.openxmlformats.org/officeDocument/2006/relationships/oleObject" Target="embeddings/oleObject103.bin"/><Relationship Id="rId47" Type="http://schemas.openxmlformats.org/officeDocument/2006/relationships/image" Target="media/image14.wmf"/><Relationship Id="rId68" Type="http://schemas.openxmlformats.org/officeDocument/2006/relationships/oleObject" Target="embeddings/oleObject21.bin"/><Relationship Id="rId89" Type="http://schemas.openxmlformats.org/officeDocument/2006/relationships/image" Target="media/image35.wmf"/><Relationship Id="rId112" Type="http://schemas.openxmlformats.org/officeDocument/2006/relationships/oleObject" Target="embeddings/oleObject43.bin"/><Relationship Id="rId133" Type="http://schemas.openxmlformats.org/officeDocument/2006/relationships/image" Target="media/image57.wmf"/><Relationship Id="rId154" Type="http://schemas.openxmlformats.org/officeDocument/2006/relationships/image" Target="media/image67.wmf"/><Relationship Id="rId175" Type="http://schemas.openxmlformats.org/officeDocument/2006/relationships/image" Target="media/image78.wmf"/><Relationship Id="rId196" Type="http://schemas.openxmlformats.org/officeDocument/2006/relationships/image" Target="media/image89.wmf"/><Relationship Id="rId200" Type="http://schemas.openxmlformats.org/officeDocument/2006/relationships/oleObject" Target="embeddings/oleObject86.bin"/><Relationship Id="rId16" Type="http://schemas.openxmlformats.org/officeDocument/2006/relationships/hyperlink" Target="https://www.iprbookshop.ru/98145.html" TargetMode="External"/><Relationship Id="rId221" Type="http://schemas.openxmlformats.org/officeDocument/2006/relationships/oleObject" Target="embeddings/oleObject97.bin"/><Relationship Id="rId37" Type="http://schemas.openxmlformats.org/officeDocument/2006/relationships/oleObject" Target="embeddings/oleObject5.bin"/><Relationship Id="rId58" Type="http://schemas.openxmlformats.org/officeDocument/2006/relationships/oleObject" Target="embeddings/oleObject16.bin"/><Relationship Id="rId79" Type="http://schemas.openxmlformats.org/officeDocument/2006/relationships/image" Target="media/image30.wmf"/><Relationship Id="rId102" Type="http://schemas.openxmlformats.org/officeDocument/2006/relationships/oleObject" Target="embeddings/oleObject38.bin"/><Relationship Id="rId123" Type="http://schemas.openxmlformats.org/officeDocument/2006/relationships/image" Target="media/image52.wmf"/><Relationship Id="rId144" Type="http://schemas.openxmlformats.org/officeDocument/2006/relationships/image" Target="media/image62.wmf"/><Relationship Id="rId90" Type="http://schemas.openxmlformats.org/officeDocument/2006/relationships/oleObject" Target="embeddings/oleObject32.bin"/><Relationship Id="rId165" Type="http://schemas.openxmlformats.org/officeDocument/2006/relationships/image" Target="media/image73.wmf"/><Relationship Id="rId186" Type="http://schemas.openxmlformats.org/officeDocument/2006/relationships/image" Target="media/image84.wmf"/><Relationship Id="rId211" Type="http://schemas.openxmlformats.org/officeDocument/2006/relationships/image" Target="media/image97.wmf"/><Relationship Id="rId232" Type="http://schemas.openxmlformats.org/officeDocument/2006/relationships/image" Target="media/image106.wmf"/><Relationship Id="rId27" Type="http://schemas.openxmlformats.org/officeDocument/2006/relationships/hyperlink" Target="http://window.edu.ru/catalog/?p_rubr=2.2.75.30" TargetMode="External"/><Relationship Id="rId48" Type="http://schemas.openxmlformats.org/officeDocument/2006/relationships/oleObject" Target="embeddings/oleObject11.bin"/><Relationship Id="rId69" Type="http://schemas.openxmlformats.org/officeDocument/2006/relationships/image" Target="media/image25.wmf"/><Relationship Id="rId113" Type="http://schemas.openxmlformats.org/officeDocument/2006/relationships/image" Target="media/image47.wmf"/><Relationship Id="rId134" Type="http://schemas.openxmlformats.org/officeDocument/2006/relationships/oleObject" Target="embeddings/oleObject54.bin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>
          <a:solidFill>
            <a:schemeClr val="phClr">
              <a:shade val="95000"/>
              <a:satMod val="104999"/>
            </a:schemeClr>
          </a:solidFill>
        </a:ln>
        <a:ln w="25400">
          <a:solidFill>
            <a:schemeClr val="phClr"/>
          </a:solidFill>
        </a:ln>
        <a:ln w="38100">
          <a:solidFill>
            <a:schemeClr val="phClr"/>
          </a:solidFill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42</Pages>
  <Words>10619</Words>
  <Characters>60532</Characters>
  <Application>Microsoft Office Word</Application>
  <DocSecurity>0</DocSecurity>
  <Lines>504</Lines>
  <Paragraphs>142</Paragraphs>
  <ScaleCrop>false</ScaleCrop>
  <Manager/>
  <Company/>
  <LinksUpToDate>false</LinksUpToDate>
  <CharactersWithSpaces>71009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cp:keywords/>
  <dc:description/>
  <cp:lastModifiedBy/>
  <cp:revision>1</cp:revision>
  <cp:lastPrinted>2017-12-07T13:18:00Z</cp:lastPrinted>
  <dcterms:created xsi:type="dcterms:W3CDTF">2021-05-19T18:40:00Z</dcterms:created>
  <dcterms:modified xsi:type="dcterms:W3CDTF">2022-09-09T09:54:00Z</dcterms:modified>
  <cp:version>0900.0100.01</cp:version>
</cp:coreProperties>
</file>